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EE" w:rsidRDefault="000F6F12" w:rsidP="005C384A">
      <w:pPr>
        <w:spacing w:line="320" w:lineRule="exact"/>
        <w:jc w:val="center"/>
        <w:rPr>
          <w:rFonts w:asciiTheme="minorHAnsi" w:hAnsiTheme="minorHAnsi"/>
          <w:b/>
          <w:sz w:val="22"/>
          <w:szCs w:val="22"/>
          <w:u w:val="single"/>
        </w:rPr>
      </w:pPr>
      <w:r w:rsidRPr="00D607D0">
        <w:rPr>
          <w:rFonts w:asciiTheme="minorHAnsi" w:hAnsiTheme="minorHAnsi" w:cs="Arial"/>
          <w:b/>
          <w:sz w:val="22"/>
          <w:szCs w:val="22"/>
          <w:u w:val="single"/>
          <w:lang w:val="en-GB"/>
        </w:rPr>
        <w:t xml:space="preserve">GRAMMAR FOR WRITING: </w:t>
      </w:r>
      <w:r w:rsidRPr="00D607D0">
        <w:rPr>
          <w:rFonts w:asciiTheme="minorHAnsi" w:hAnsiTheme="minorHAnsi"/>
          <w:b/>
          <w:sz w:val="22"/>
          <w:szCs w:val="22"/>
          <w:u w:val="single"/>
        </w:rPr>
        <w:t xml:space="preserve">THE IMPACT OF CONTEXTUALISED GRAMMAR TEACHING ON PUPILS' WRITING </w:t>
      </w:r>
    </w:p>
    <w:p w:rsidR="000F6F12" w:rsidRPr="00D607D0" w:rsidRDefault="000F6F12" w:rsidP="005C384A">
      <w:pPr>
        <w:spacing w:line="320" w:lineRule="exact"/>
        <w:jc w:val="center"/>
        <w:rPr>
          <w:rFonts w:asciiTheme="minorHAnsi" w:hAnsiTheme="minorHAnsi"/>
          <w:b/>
          <w:sz w:val="22"/>
          <w:szCs w:val="22"/>
          <w:u w:val="single"/>
        </w:rPr>
      </w:pPr>
      <w:r w:rsidRPr="00D607D0">
        <w:rPr>
          <w:rFonts w:asciiTheme="minorHAnsi" w:hAnsiTheme="minorHAnsi"/>
          <w:b/>
          <w:sz w:val="22"/>
          <w:szCs w:val="22"/>
          <w:u w:val="single"/>
        </w:rPr>
        <w:t>AND PUPILS' METALINGUISTIC UNDERSTANDING</w:t>
      </w:r>
    </w:p>
    <w:p w:rsidR="000F6F12" w:rsidRPr="00D607D0" w:rsidRDefault="000F6F12" w:rsidP="005C384A">
      <w:pPr>
        <w:spacing w:line="320" w:lineRule="exact"/>
        <w:jc w:val="center"/>
        <w:rPr>
          <w:rFonts w:asciiTheme="minorHAnsi" w:hAnsiTheme="minorHAnsi" w:cs="Arial"/>
          <w:b/>
          <w:sz w:val="22"/>
          <w:szCs w:val="22"/>
          <w:u w:val="single"/>
          <w:lang w:val="en-GB"/>
        </w:rPr>
      </w:pPr>
      <w:r w:rsidRPr="00D607D0">
        <w:rPr>
          <w:rFonts w:asciiTheme="minorHAnsi" w:hAnsiTheme="minorHAnsi"/>
          <w:b/>
          <w:sz w:val="22"/>
          <w:szCs w:val="22"/>
          <w:u w:val="single"/>
        </w:rPr>
        <w:t>RES-062-23-0775</w:t>
      </w:r>
    </w:p>
    <w:p w:rsidR="000F6F12" w:rsidRDefault="000F6F12" w:rsidP="005C384A">
      <w:pPr>
        <w:spacing w:line="320" w:lineRule="exact"/>
        <w:jc w:val="center"/>
        <w:rPr>
          <w:rFonts w:asciiTheme="minorHAnsi" w:hAnsiTheme="minorHAnsi" w:cs="Arial"/>
          <w:b/>
          <w:sz w:val="22"/>
          <w:szCs w:val="22"/>
          <w:u w:val="single"/>
          <w:lang w:val="en-GB"/>
        </w:rPr>
      </w:pPr>
      <w:r w:rsidRPr="00D607D0">
        <w:rPr>
          <w:rFonts w:asciiTheme="minorHAnsi" w:hAnsiTheme="minorHAnsi" w:cs="Arial"/>
          <w:b/>
          <w:sz w:val="22"/>
          <w:szCs w:val="22"/>
          <w:u w:val="single"/>
          <w:lang w:val="en-GB"/>
        </w:rPr>
        <w:t>PROJECT REPORT</w:t>
      </w:r>
    </w:p>
    <w:p w:rsidR="000461EE" w:rsidRPr="000461EE" w:rsidRDefault="000461EE" w:rsidP="005C384A">
      <w:pPr>
        <w:spacing w:line="320" w:lineRule="exact"/>
        <w:jc w:val="center"/>
        <w:rPr>
          <w:rFonts w:asciiTheme="minorHAnsi" w:hAnsiTheme="minorHAnsi" w:cs="Arial"/>
          <w:i/>
          <w:sz w:val="22"/>
          <w:szCs w:val="22"/>
          <w:lang w:val="en-GB"/>
        </w:rPr>
      </w:pPr>
      <w:r w:rsidRPr="000461EE">
        <w:rPr>
          <w:rFonts w:asciiTheme="minorHAnsi" w:hAnsiTheme="minorHAnsi" w:cs="Arial"/>
          <w:i/>
          <w:sz w:val="22"/>
          <w:szCs w:val="22"/>
          <w:lang w:val="en-GB"/>
        </w:rPr>
        <w:t>Debra Myhill, Susan Jones, Helen Lines and Annabel Watson</w:t>
      </w:r>
    </w:p>
    <w:p w:rsidR="000461EE" w:rsidRPr="000461EE" w:rsidRDefault="000461EE" w:rsidP="005C384A">
      <w:pPr>
        <w:spacing w:line="320" w:lineRule="exact"/>
        <w:jc w:val="center"/>
        <w:rPr>
          <w:rFonts w:asciiTheme="minorHAnsi" w:hAnsiTheme="minorHAnsi" w:cs="Arial"/>
          <w:i/>
          <w:sz w:val="22"/>
          <w:szCs w:val="22"/>
          <w:lang w:val="en-GB"/>
        </w:rPr>
      </w:pPr>
      <w:r w:rsidRPr="000461EE">
        <w:rPr>
          <w:rFonts w:asciiTheme="minorHAnsi" w:hAnsiTheme="minorHAnsi" w:cs="Arial"/>
          <w:i/>
          <w:sz w:val="22"/>
          <w:szCs w:val="22"/>
          <w:lang w:val="en-GB"/>
        </w:rPr>
        <w:t>University of Exeter</w:t>
      </w:r>
    </w:p>
    <w:p w:rsidR="000F6F12" w:rsidRPr="000461EE" w:rsidRDefault="000F6F12" w:rsidP="005C384A">
      <w:pPr>
        <w:spacing w:line="320" w:lineRule="exact"/>
        <w:jc w:val="both"/>
        <w:rPr>
          <w:rFonts w:asciiTheme="minorHAnsi" w:hAnsiTheme="minorHAnsi" w:cs="Arial"/>
          <w:i/>
          <w:sz w:val="22"/>
          <w:szCs w:val="22"/>
          <w:lang w:val="en-GB"/>
        </w:rPr>
      </w:pPr>
    </w:p>
    <w:p w:rsidR="000F6F12" w:rsidRPr="00D607D0" w:rsidRDefault="000F6F12" w:rsidP="005C384A">
      <w:pPr>
        <w:spacing w:line="320" w:lineRule="exact"/>
        <w:jc w:val="both"/>
        <w:rPr>
          <w:rFonts w:asciiTheme="minorHAnsi" w:hAnsiTheme="minorHAnsi" w:cs="Arial"/>
          <w:b/>
          <w:sz w:val="22"/>
          <w:szCs w:val="22"/>
          <w:u w:val="single"/>
          <w:lang w:val="en-GB"/>
        </w:rPr>
      </w:pPr>
    </w:p>
    <w:p w:rsidR="000F6F12" w:rsidRPr="00D607D0" w:rsidRDefault="00FB2E8B" w:rsidP="005C384A">
      <w:pPr>
        <w:spacing w:line="320" w:lineRule="exact"/>
        <w:jc w:val="both"/>
        <w:rPr>
          <w:rFonts w:asciiTheme="minorHAnsi" w:hAnsiTheme="minorHAnsi" w:cs="Arial"/>
          <w:b/>
          <w:sz w:val="22"/>
          <w:szCs w:val="22"/>
          <w:lang w:val="en-GB"/>
        </w:rPr>
      </w:pPr>
      <w:r>
        <w:rPr>
          <w:rFonts w:asciiTheme="minorHAnsi" w:hAnsiTheme="minorHAnsi" w:cs="Arial"/>
          <w:b/>
          <w:sz w:val="22"/>
          <w:szCs w:val="22"/>
          <w:lang w:val="en-GB"/>
        </w:rPr>
        <w:t xml:space="preserve">1.0 </w:t>
      </w:r>
      <w:r>
        <w:rPr>
          <w:rFonts w:asciiTheme="minorHAnsi" w:hAnsiTheme="minorHAnsi" w:cs="Arial"/>
          <w:b/>
          <w:sz w:val="22"/>
          <w:szCs w:val="22"/>
          <w:lang w:val="en-GB"/>
        </w:rPr>
        <w:tab/>
      </w:r>
      <w:r w:rsidR="00551F7B" w:rsidRPr="00D607D0">
        <w:rPr>
          <w:rFonts w:asciiTheme="minorHAnsi" w:hAnsiTheme="minorHAnsi" w:cs="Arial"/>
          <w:b/>
          <w:sz w:val="22"/>
          <w:szCs w:val="22"/>
          <w:lang w:val="en-GB"/>
        </w:rPr>
        <w:t>INTRODUCTION</w:t>
      </w:r>
    </w:p>
    <w:p w:rsidR="00913109" w:rsidRPr="00D607D0" w:rsidRDefault="00913109" w:rsidP="005C384A">
      <w:pPr>
        <w:spacing w:line="320" w:lineRule="exact"/>
        <w:jc w:val="both"/>
        <w:rPr>
          <w:rFonts w:asciiTheme="minorHAnsi" w:hAnsiTheme="minorHAnsi" w:cs="Arial"/>
          <w:sz w:val="22"/>
          <w:szCs w:val="22"/>
        </w:rPr>
      </w:pPr>
      <w:r w:rsidRPr="00D607D0">
        <w:rPr>
          <w:rFonts w:asciiTheme="minorHAnsi" w:hAnsiTheme="minorHAnsi" w:cs="Arial"/>
          <w:sz w:val="22"/>
          <w:szCs w:val="22"/>
          <w:lang w:val="en-GB"/>
        </w:rPr>
        <w:t xml:space="preserve">The debate about the place of grammar in the English curriculum </w:t>
      </w:r>
      <w:r w:rsidR="000F6F12" w:rsidRPr="00D607D0">
        <w:rPr>
          <w:rFonts w:asciiTheme="minorHAnsi" w:hAnsiTheme="minorHAnsi" w:cs="Arial"/>
          <w:sz w:val="22"/>
          <w:szCs w:val="22"/>
          <w:lang w:val="en-GB"/>
        </w:rPr>
        <w:t xml:space="preserve">has a long history, </w:t>
      </w:r>
      <w:r w:rsidRPr="00D607D0">
        <w:rPr>
          <w:rFonts w:asciiTheme="minorHAnsi" w:hAnsiTheme="minorHAnsi" w:cs="Arial"/>
          <w:sz w:val="22"/>
          <w:szCs w:val="22"/>
          <w:lang w:val="en-GB"/>
        </w:rPr>
        <w:t xml:space="preserve">with research reports and professional arguments on the topic spanning over fifty years.  </w:t>
      </w:r>
      <w:r w:rsidR="000F6F12" w:rsidRPr="00D607D0">
        <w:rPr>
          <w:rFonts w:asciiTheme="minorHAnsi" w:hAnsiTheme="minorHAnsi" w:cs="Arial"/>
          <w:sz w:val="22"/>
          <w:szCs w:val="22"/>
          <w:lang w:val="en-GB"/>
        </w:rPr>
        <w:t xml:space="preserve">Moreover, it is a </w:t>
      </w:r>
      <w:proofErr w:type="gramStart"/>
      <w:r w:rsidR="000F6F12" w:rsidRPr="00D607D0">
        <w:rPr>
          <w:rFonts w:asciiTheme="minorHAnsi" w:hAnsiTheme="minorHAnsi" w:cs="Arial"/>
          <w:sz w:val="22"/>
          <w:szCs w:val="22"/>
          <w:lang w:val="en-GB"/>
        </w:rPr>
        <w:t>debate which</w:t>
      </w:r>
      <w:proofErr w:type="gramEnd"/>
      <w:r w:rsidR="000F6F12" w:rsidRPr="00D607D0">
        <w:rPr>
          <w:rFonts w:asciiTheme="minorHAnsi" w:hAnsiTheme="minorHAnsi" w:cs="Arial"/>
          <w:sz w:val="22"/>
          <w:szCs w:val="22"/>
          <w:lang w:val="en-GB"/>
        </w:rPr>
        <w:t xml:space="preserve"> crosses national boundaries and is common to most Anglophone countries.  </w:t>
      </w:r>
      <w:proofErr w:type="gramStart"/>
      <w:r w:rsidRPr="00D607D0">
        <w:rPr>
          <w:rFonts w:asciiTheme="minorHAnsi" w:hAnsiTheme="minorHAnsi" w:cs="Arial"/>
          <w:sz w:val="22"/>
          <w:szCs w:val="22"/>
          <w:lang w:val="en-GB"/>
        </w:rPr>
        <w:t>Detailed reviews of international evidence for and against the benefits of teaching grammar, stimulated by a renewed emphasis on grammar in the National Curriculum for English and the National Literacy Strategy have been conduc</w:t>
      </w:r>
      <w:r w:rsidR="009371DF" w:rsidRPr="00D607D0">
        <w:rPr>
          <w:rFonts w:asciiTheme="minorHAnsi" w:hAnsiTheme="minorHAnsi" w:cs="Arial"/>
          <w:sz w:val="22"/>
          <w:szCs w:val="22"/>
          <w:lang w:val="en-GB"/>
        </w:rPr>
        <w:t>ted by Hudson (2004), Wyse (2004</w:t>
      </w:r>
      <w:r w:rsidRPr="00D607D0">
        <w:rPr>
          <w:rFonts w:asciiTheme="minorHAnsi" w:hAnsiTheme="minorHAnsi" w:cs="Arial"/>
          <w:sz w:val="22"/>
          <w:szCs w:val="22"/>
          <w:lang w:val="en-GB"/>
        </w:rPr>
        <w:t>) and most</w:t>
      </w:r>
      <w:proofErr w:type="gramEnd"/>
      <w:r w:rsidRPr="00D607D0">
        <w:rPr>
          <w:rFonts w:asciiTheme="minorHAnsi" w:hAnsiTheme="minorHAnsi" w:cs="Arial"/>
          <w:sz w:val="22"/>
          <w:szCs w:val="22"/>
          <w:lang w:val="en-GB"/>
        </w:rPr>
        <w:t xml:space="preserve"> r</w:t>
      </w:r>
      <w:r w:rsidR="009371DF" w:rsidRPr="00D607D0">
        <w:rPr>
          <w:rFonts w:asciiTheme="minorHAnsi" w:hAnsiTheme="minorHAnsi" w:cs="Arial"/>
          <w:sz w:val="22"/>
          <w:szCs w:val="22"/>
          <w:lang w:val="en-GB"/>
        </w:rPr>
        <w:t>ecently, by the EPPI Review Group for English</w:t>
      </w:r>
      <w:r w:rsidRPr="00D607D0">
        <w:rPr>
          <w:rFonts w:asciiTheme="minorHAnsi" w:hAnsiTheme="minorHAnsi" w:cs="Arial"/>
          <w:sz w:val="22"/>
          <w:szCs w:val="22"/>
          <w:lang w:val="en-GB"/>
        </w:rPr>
        <w:t xml:space="preserve"> (200</w:t>
      </w:r>
      <w:r w:rsidR="009371DF" w:rsidRPr="00D607D0">
        <w:rPr>
          <w:rFonts w:asciiTheme="minorHAnsi" w:hAnsiTheme="minorHAnsi" w:cs="Arial"/>
          <w:sz w:val="22"/>
          <w:szCs w:val="22"/>
          <w:lang w:val="en-GB"/>
        </w:rPr>
        <w:t>4</w:t>
      </w:r>
      <w:r w:rsidRPr="00D607D0">
        <w:rPr>
          <w:rFonts w:asciiTheme="minorHAnsi" w:hAnsiTheme="minorHAnsi" w:cs="Arial"/>
          <w:sz w:val="22"/>
          <w:szCs w:val="22"/>
          <w:lang w:val="en-GB"/>
        </w:rPr>
        <w:t>).   It is a debate which has not only been theoretical and pedagogical, but one in which the ‘</w:t>
      </w:r>
      <w:r w:rsidRPr="00D607D0">
        <w:rPr>
          <w:rFonts w:asciiTheme="minorHAnsi" w:hAnsiTheme="minorHAnsi" w:cs="Arial"/>
          <w:i/>
          <w:sz w:val="22"/>
          <w:szCs w:val="22"/>
        </w:rPr>
        <w:t>public have regularly and enthusiastically participated</w:t>
      </w:r>
      <w:r w:rsidRPr="00D607D0">
        <w:rPr>
          <w:rFonts w:asciiTheme="minorHAnsi" w:hAnsiTheme="minorHAnsi" w:cs="Arial"/>
          <w:sz w:val="22"/>
          <w:szCs w:val="22"/>
        </w:rPr>
        <w:t xml:space="preserve">’ (Gordon 2005).  </w:t>
      </w:r>
      <w:r w:rsidR="00CA6AF4" w:rsidRPr="00D607D0">
        <w:rPr>
          <w:rFonts w:asciiTheme="minorHAnsi" w:hAnsiTheme="minorHAnsi" w:cs="Arial"/>
          <w:sz w:val="22"/>
          <w:szCs w:val="22"/>
        </w:rPr>
        <w:t xml:space="preserve">At the same time, there are </w:t>
      </w:r>
      <w:r w:rsidR="007130E1" w:rsidRPr="00D607D0">
        <w:rPr>
          <w:rFonts w:asciiTheme="minorHAnsi" w:hAnsiTheme="minorHAnsi" w:cs="Arial"/>
          <w:sz w:val="22"/>
          <w:szCs w:val="22"/>
        </w:rPr>
        <w:t>international c</w:t>
      </w:r>
      <w:r w:rsidRPr="00D607D0">
        <w:rPr>
          <w:rFonts w:asciiTheme="minorHAnsi" w:hAnsiTheme="minorHAnsi" w:cs="Arial"/>
          <w:sz w:val="22"/>
          <w:szCs w:val="22"/>
        </w:rPr>
        <w:t>oncerns about children’s standards of writing</w:t>
      </w:r>
      <w:r w:rsidR="00CA6AF4" w:rsidRPr="00D607D0">
        <w:rPr>
          <w:rFonts w:asciiTheme="minorHAnsi" w:hAnsiTheme="minorHAnsi" w:cs="Arial"/>
          <w:sz w:val="22"/>
          <w:szCs w:val="22"/>
        </w:rPr>
        <w:t>.</w:t>
      </w:r>
      <w:r w:rsidRPr="00D607D0">
        <w:rPr>
          <w:rFonts w:asciiTheme="minorHAnsi" w:hAnsiTheme="minorHAnsi" w:cs="Arial"/>
          <w:sz w:val="22"/>
          <w:szCs w:val="22"/>
        </w:rPr>
        <w:t xml:space="preserve">   In Australia, following the 1996 National School English Literacy Survey, the Minister for Schools acknowledged that too many children did not achieve ‘</w:t>
      </w:r>
      <w:r w:rsidRPr="00D607D0">
        <w:rPr>
          <w:rFonts w:asciiTheme="minorHAnsi" w:hAnsiTheme="minorHAnsi" w:cs="Arial"/>
          <w:i/>
          <w:sz w:val="22"/>
          <w:szCs w:val="22"/>
        </w:rPr>
        <w:t>a minimum acceptable standard in literacy’</w:t>
      </w:r>
      <w:r w:rsidRPr="00D607D0">
        <w:rPr>
          <w:rFonts w:asciiTheme="minorHAnsi" w:hAnsiTheme="minorHAnsi" w:cs="Arial"/>
          <w:sz w:val="22"/>
          <w:szCs w:val="22"/>
        </w:rPr>
        <w:t>, (Masters and Forster 1997).  In the US, the call for a writing revolution (NCW 2003) to address the problem of children who</w:t>
      </w:r>
      <w:r w:rsidRPr="00D607D0">
        <w:rPr>
          <w:rFonts w:asciiTheme="minorHAnsi" w:hAnsiTheme="minorHAnsi" w:cs="Arial"/>
          <w:sz w:val="22"/>
          <w:szCs w:val="22"/>
          <w:lang w:val="en-GB"/>
        </w:rPr>
        <w:t xml:space="preserve"> ‘</w:t>
      </w:r>
      <w:r w:rsidRPr="00D607D0">
        <w:rPr>
          <w:rFonts w:asciiTheme="minorHAnsi" w:hAnsiTheme="minorHAnsi" w:cs="Arial"/>
          <w:i/>
          <w:sz w:val="22"/>
          <w:szCs w:val="22"/>
        </w:rPr>
        <w:t xml:space="preserve">cannot write with the skill expected of them today’ </w:t>
      </w:r>
      <w:r w:rsidRPr="00D607D0">
        <w:rPr>
          <w:rFonts w:asciiTheme="minorHAnsi" w:hAnsiTheme="minorHAnsi" w:cs="Arial"/>
          <w:sz w:val="22"/>
          <w:szCs w:val="22"/>
        </w:rPr>
        <w:t xml:space="preserve">(NCW 2003), has been followed by major policy change in </w:t>
      </w:r>
      <w:r w:rsidRPr="00D607D0">
        <w:rPr>
          <w:rFonts w:asciiTheme="minorHAnsi" w:hAnsiTheme="minorHAnsi" w:cs="Arial"/>
          <w:i/>
          <w:sz w:val="22"/>
          <w:szCs w:val="22"/>
        </w:rPr>
        <w:t>No Child Left Behind</w:t>
      </w:r>
      <w:r w:rsidRPr="00D607D0">
        <w:rPr>
          <w:rFonts w:asciiTheme="minorHAnsi" w:hAnsiTheme="minorHAnsi" w:cs="Arial"/>
          <w:sz w:val="22"/>
          <w:szCs w:val="22"/>
        </w:rPr>
        <w:t xml:space="preserve"> (US Department of Education 2002). This has reintroduced grammar as part of the ‘raising standards’ agenda.</w:t>
      </w:r>
    </w:p>
    <w:p w:rsidR="00913109" w:rsidRPr="00D607D0" w:rsidRDefault="00913109" w:rsidP="005C384A">
      <w:pPr>
        <w:spacing w:line="320" w:lineRule="exact"/>
        <w:jc w:val="both"/>
        <w:rPr>
          <w:rFonts w:asciiTheme="minorHAnsi" w:hAnsiTheme="minorHAnsi" w:cs="Arial"/>
          <w:sz w:val="22"/>
          <w:szCs w:val="22"/>
        </w:rPr>
      </w:pPr>
    </w:p>
    <w:p w:rsidR="000F6F12" w:rsidRPr="00D607D0" w:rsidRDefault="00FB2E8B" w:rsidP="005C384A">
      <w:pPr>
        <w:spacing w:line="320" w:lineRule="exact"/>
        <w:jc w:val="both"/>
        <w:rPr>
          <w:rFonts w:asciiTheme="minorHAnsi" w:hAnsiTheme="minorHAnsi" w:cs="Arial"/>
          <w:b/>
          <w:sz w:val="22"/>
          <w:szCs w:val="22"/>
          <w:lang w:val="en-GB"/>
        </w:rPr>
      </w:pPr>
      <w:r>
        <w:rPr>
          <w:rFonts w:asciiTheme="minorHAnsi" w:hAnsiTheme="minorHAnsi" w:cs="Arial"/>
          <w:b/>
          <w:sz w:val="22"/>
          <w:szCs w:val="22"/>
          <w:lang w:val="en-GB"/>
        </w:rPr>
        <w:t>2.0</w:t>
      </w:r>
      <w:r>
        <w:rPr>
          <w:rFonts w:asciiTheme="minorHAnsi" w:hAnsiTheme="minorHAnsi" w:cs="Arial"/>
          <w:b/>
          <w:sz w:val="22"/>
          <w:szCs w:val="22"/>
          <w:lang w:val="en-GB"/>
        </w:rPr>
        <w:tab/>
      </w:r>
      <w:r w:rsidRPr="00D607D0">
        <w:rPr>
          <w:rFonts w:asciiTheme="minorHAnsi" w:hAnsiTheme="minorHAnsi" w:cs="Arial"/>
          <w:b/>
          <w:sz w:val="22"/>
          <w:szCs w:val="22"/>
          <w:lang w:val="en-GB"/>
        </w:rPr>
        <w:t>THEORETICAL FRAMEWORK</w:t>
      </w:r>
    </w:p>
    <w:p w:rsidR="00913109" w:rsidRPr="00D607D0" w:rsidRDefault="00913109" w:rsidP="005C384A">
      <w:pPr>
        <w:spacing w:line="320" w:lineRule="exact"/>
        <w:jc w:val="both"/>
        <w:rPr>
          <w:rFonts w:asciiTheme="minorHAnsi" w:hAnsiTheme="minorHAnsi" w:cs="Arial"/>
          <w:sz w:val="22"/>
          <w:szCs w:val="22"/>
        </w:rPr>
      </w:pPr>
      <w:r w:rsidRPr="00D607D0">
        <w:rPr>
          <w:rFonts w:asciiTheme="minorHAnsi" w:hAnsiTheme="minorHAnsi" w:cs="Arial"/>
          <w:sz w:val="22"/>
          <w:szCs w:val="22"/>
        </w:rPr>
        <w:t xml:space="preserve">In tandem with political and ideological constructions of the grammar debate is an academic discussion between </w:t>
      </w:r>
      <w:proofErr w:type="gramStart"/>
      <w:r w:rsidRPr="00D607D0">
        <w:rPr>
          <w:rFonts w:asciiTheme="minorHAnsi" w:hAnsiTheme="minorHAnsi" w:cs="Arial"/>
          <w:sz w:val="22"/>
          <w:szCs w:val="22"/>
        </w:rPr>
        <w:t>linguists</w:t>
      </w:r>
      <w:proofErr w:type="gramEnd"/>
      <w:r w:rsidRPr="00D607D0">
        <w:rPr>
          <w:rFonts w:asciiTheme="minorHAnsi" w:hAnsiTheme="minorHAnsi" w:cs="Arial"/>
          <w:sz w:val="22"/>
          <w:szCs w:val="22"/>
        </w:rPr>
        <w:t xml:space="preserve"> and educationalists on the value of explicit and systematic teaching of grammar.   Increasingly, linguists draw on the principles of contemporary linguistic </w:t>
      </w:r>
      <w:proofErr w:type="gramStart"/>
      <w:r w:rsidRPr="00D607D0">
        <w:rPr>
          <w:rFonts w:asciiTheme="minorHAnsi" w:hAnsiTheme="minorHAnsi" w:cs="Arial"/>
          <w:sz w:val="22"/>
          <w:szCs w:val="22"/>
        </w:rPr>
        <w:t>theories which are descriptive and socio-cultural in emphasis, or as Carter</w:t>
      </w:r>
      <w:proofErr w:type="gramEnd"/>
      <w:r w:rsidRPr="00D607D0">
        <w:rPr>
          <w:rFonts w:asciiTheme="minorHAnsi" w:hAnsiTheme="minorHAnsi" w:cs="Arial"/>
          <w:sz w:val="22"/>
          <w:szCs w:val="22"/>
        </w:rPr>
        <w:t xml:space="preserve"> describes them, ‘</w:t>
      </w:r>
      <w:r w:rsidRPr="00D607D0">
        <w:rPr>
          <w:rFonts w:asciiTheme="minorHAnsi" w:hAnsiTheme="minorHAnsi" w:cs="Arial"/>
          <w:i/>
          <w:sz w:val="22"/>
          <w:szCs w:val="22"/>
        </w:rPr>
        <w:t>functionally oriented, related to the study of texts and responsive to social purposes.’</w:t>
      </w:r>
      <w:r w:rsidRPr="00D607D0">
        <w:rPr>
          <w:rFonts w:asciiTheme="minorHAnsi" w:hAnsiTheme="minorHAnsi" w:cs="Arial"/>
          <w:sz w:val="22"/>
          <w:szCs w:val="22"/>
        </w:rPr>
        <w:t xml:space="preserve"> </w:t>
      </w:r>
      <w:proofErr w:type="gramStart"/>
      <w:r w:rsidRPr="00D607D0">
        <w:rPr>
          <w:rFonts w:asciiTheme="minorHAnsi" w:hAnsiTheme="minorHAnsi" w:cs="Arial"/>
          <w:sz w:val="22"/>
          <w:szCs w:val="22"/>
        </w:rPr>
        <w:t>(Carter 1990:104).</w:t>
      </w:r>
      <w:proofErr w:type="gramEnd"/>
      <w:r w:rsidRPr="00D607D0">
        <w:rPr>
          <w:rFonts w:asciiTheme="minorHAnsi" w:hAnsiTheme="minorHAnsi" w:cs="Arial"/>
          <w:sz w:val="22"/>
          <w:szCs w:val="22"/>
        </w:rPr>
        <w:t xml:space="preserve">  They contend that a better understanding of how language works in a variety of contexts supports learning in li</w:t>
      </w:r>
      <w:r w:rsidR="009371DF" w:rsidRPr="00D607D0">
        <w:rPr>
          <w:rFonts w:asciiTheme="minorHAnsi" w:hAnsiTheme="minorHAnsi" w:cs="Arial"/>
          <w:sz w:val="22"/>
          <w:szCs w:val="22"/>
        </w:rPr>
        <w:t>teracy.  Denham and Lobeck (2005</w:t>
      </w:r>
      <w:r w:rsidRPr="00D607D0">
        <w:rPr>
          <w:rFonts w:asciiTheme="minorHAnsi" w:hAnsiTheme="minorHAnsi" w:cs="Arial"/>
          <w:sz w:val="22"/>
          <w:szCs w:val="22"/>
        </w:rPr>
        <w:t>) claim that, in the multicultural</w:t>
      </w:r>
      <w:r w:rsidR="00396362" w:rsidRPr="00D607D0">
        <w:rPr>
          <w:rFonts w:asciiTheme="minorHAnsi" w:hAnsiTheme="minorHAnsi" w:cs="Arial"/>
          <w:sz w:val="22"/>
          <w:szCs w:val="22"/>
        </w:rPr>
        <w:t xml:space="preserve">, </w:t>
      </w:r>
      <w:r w:rsidRPr="00D607D0">
        <w:rPr>
          <w:rFonts w:asciiTheme="minorHAnsi" w:hAnsiTheme="minorHAnsi" w:cs="Arial"/>
          <w:sz w:val="22"/>
          <w:szCs w:val="22"/>
        </w:rPr>
        <w:t xml:space="preserve">linguistically diverse classrooms of the US, linguistic knowledge is a </w:t>
      </w:r>
      <w:proofErr w:type="gramStart"/>
      <w:r w:rsidRPr="00D607D0">
        <w:rPr>
          <w:rFonts w:asciiTheme="minorHAnsi" w:hAnsiTheme="minorHAnsi" w:cs="Arial"/>
          <w:sz w:val="22"/>
          <w:szCs w:val="22"/>
        </w:rPr>
        <w:t>tool which</w:t>
      </w:r>
      <w:proofErr w:type="gramEnd"/>
      <w:r w:rsidRPr="00D607D0">
        <w:rPr>
          <w:rFonts w:asciiTheme="minorHAnsi" w:hAnsiTheme="minorHAnsi" w:cs="Arial"/>
          <w:sz w:val="22"/>
          <w:szCs w:val="22"/>
        </w:rPr>
        <w:t xml:space="preserve"> can inform teachers’ approaches to language study in the classroom.   Hudson (2004) examines why education needs linguistics, noting the distinction between traditional prescriptive grammar and the very different approaches of modern linguistics.  </w:t>
      </w:r>
      <w:proofErr w:type="gramStart"/>
      <w:r w:rsidRPr="00D607D0">
        <w:rPr>
          <w:rFonts w:asciiTheme="minorHAnsi" w:hAnsiTheme="minorHAnsi" w:cs="Arial"/>
          <w:sz w:val="22"/>
          <w:szCs w:val="22"/>
        </w:rPr>
        <w:t>But</w:t>
      </w:r>
      <w:proofErr w:type="gramEnd"/>
      <w:r w:rsidRPr="00D607D0">
        <w:rPr>
          <w:rFonts w:asciiTheme="minorHAnsi" w:hAnsiTheme="minorHAnsi" w:cs="Arial"/>
          <w:sz w:val="22"/>
          <w:szCs w:val="22"/>
        </w:rPr>
        <w:t xml:space="preserve"> teachers and educationalists remain sceptical.  The minutes of a recent meeting of the Linguistic Society of America with NCTE, a powerful body representing English teachers, ‘</w:t>
      </w:r>
      <w:r w:rsidRPr="00D607D0">
        <w:rPr>
          <w:rFonts w:asciiTheme="minorHAnsi" w:hAnsiTheme="minorHAnsi" w:cs="Arial"/>
          <w:i/>
          <w:sz w:val="22"/>
          <w:szCs w:val="22"/>
        </w:rPr>
        <w:t xml:space="preserve">to discuss how to better integrate linguistics into the English/Language Arts curriculum’ </w:t>
      </w:r>
      <w:r w:rsidRPr="00D607D0">
        <w:rPr>
          <w:rFonts w:asciiTheme="minorHAnsi" w:hAnsiTheme="minorHAnsi" w:cs="Arial"/>
          <w:sz w:val="22"/>
          <w:szCs w:val="22"/>
        </w:rPr>
        <w:t>note that NCTE was</w:t>
      </w:r>
      <w:r w:rsidRPr="00D607D0">
        <w:rPr>
          <w:rFonts w:asciiTheme="minorHAnsi" w:hAnsiTheme="minorHAnsi" w:cs="Arial"/>
          <w:i/>
          <w:sz w:val="22"/>
          <w:szCs w:val="22"/>
        </w:rPr>
        <w:t xml:space="preserve"> ‘not eager to step in as partners in such a project (initiated by linguists)’ </w:t>
      </w:r>
      <w:r w:rsidRPr="00D607D0">
        <w:rPr>
          <w:rFonts w:asciiTheme="minorHAnsi" w:hAnsiTheme="minorHAnsi" w:cs="Arial"/>
          <w:sz w:val="22"/>
          <w:szCs w:val="22"/>
        </w:rPr>
        <w:t xml:space="preserve">(LSA 2006:1).  Indeed, many educationalists not only lack enthusiasm for grammar teaching </w:t>
      </w:r>
      <w:proofErr w:type="gramStart"/>
      <w:r w:rsidRPr="00D607D0">
        <w:rPr>
          <w:rFonts w:asciiTheme="minorHAnsi" w:hAnsiTheme="minorHAnsi" w:cs="Arial"/>
          <w:sz w:val="22"/>
          <w:szCs w:val="22"/>
        </w:rPr>
        <w:t>but</w:t>
      </w:r>
      <w:proofErr w:type="gramEnd"/>
      <w:r w:rsidRPr="00D607D0">
        <w:rPr>
          <w:rFonts w:asciiTheme="minorHAnsi" w:hAnsiTheme="minorHAnsi" w:cs="Arial"/>
          <w:sz w:val="22"/>
          <w:szCs w:val="22"/>
        </w:rPr>
        <w:t xml:space="preserve"> see it as potentially detrime</w:t>
      </w:r>
      <w:r w:rsidR="00396362" w:rsidRPr="00D607D0">
        <w:rPr>
          <w:rFonts w:asciiTheme="minorHAnsi" w:hAnsiTheme="minorHAnsi" w:cs="Arial"/>
          <w:sz w:val="22"/>
          <w:szCs w:val="22"/>
        </w:rPr>
        <w:t xml:space="preserve">ntal to children’s </w:t>
      </w:r>
      <w:r w:rsidRPr="00D607D0">
        <w:rPr>
          <w:rFonts w:asciiTheme="minorHAnsi" w:hAnsiTheme="minorHAnsi" w:cs="Arial"/>
          <w:sz w:val="22"/>
          <w:szCs w:val="22"/>
        </w:rPr>
        <w:t>language development.  Braddock et al’s review (1963) of research into composition concluded that teaching gramma</w:t>
      </w:r>
      <w:r w:rsidR="003617EC" w:rsidRPr="00D607D0">
        <w:rPr>
          <w:rFonts w:asciiTheme="minorHAnsi" w:hAnsiTheme="minorHAnsi" w:cs="Arial"/>
          <w:sz w:val="22"/>
          <w:szCs w:val="22"/>
        </w:rPr>
        <w:t xml:space="preserve">r was harmful, and Elbow </w:t>
      </w:r>
      <w:r w:rsidR="00396362" w:rsidRPr="00D607D0">
        <w:rPr>
          <w:rFonts w:asciiTheme="minorHAnsi" w:hAnsiTheme="minorHAnsi" w:cs="Arial"/>
          <w:sz w:val="22"/>
          <w:szCs w:val="22"/>
        </w:rPr>
        <w:t xml:space="preserve">argued that </w:t>
      </w:r>
      <w:r w:rsidRPr="00D607D0">
        <w:rPr>
          <w:rFonts w:asciiTheme="minorHAnsi" w:hAnsiTheme="minorHAnsi" w:cs="Arial"/>
          <w:sz w:val="22"/>
          <w:szCs w:val="22"/>
        </w:rPr>
        <w:t>‘</w:t>
      </w:r>
      <w:r w:rsidRPr="00D607D0">
        <w:rPr>
          <w:rFonts w:asciiTheme="minorHAnsi" w:hAnsiTheme="minorHAnsi" w:cs="Arial"/>
          <w:i/>
          <w:sz w:val="22"/>
          <w:szCs w:val="22"/>
        </w:rPr>
        <w:t xml:space="preserve">nothing helps </w:t>
      </w:r>
      <w:r w:rsidR="00396362" w:rsidRPr="00D607D0">
        <w:rPr>
          <w:rFonts w:asciiTheme="minorHAnsi" w:hAnsiTheme="minorHAnsi" w:cs="Arial"/>
          <w:i/>
          <w:sz w:val="22"/>
          <w:szCs w:val="22"/>
        </w:rPr>
        <w:t>[</w:t>
      </w:r>
      <w:r w:rsidRPr="00D607D0">
        <w:rPr>
          <w:rFonts w:asciiTheme="minorHAnsi" w:hAnsiTheme="minorHAnsi" w:cs="Arial"/>
          <w:i/>
          <w:sz w:val="22"/>
          <w:szCs w:val="22"/>
        </w:rPr>
        <w:t>their</w:t>
      </w:r>
      <w:r w:rsidR="00396362" w:rsidRPr="00D607D0">
        <w:rPr>
          <w:rFonts w:asciiTheme="minorHAnsi" w:hAnsiTheme="minorHAnsi" w:cs="Arial"/>
          <w:i/>
          <w:sz w:val="22"/>
          <w:szCs w:val="22"/>
        </w:rPr>
        <w:t>]</w:t>
      </w:r>
      <w:r w:rsidRPr="00D607D0">
        <w:rPr>
          <w:rFonts w:asciiTheme="minorHAnsi" w:hAnsiTheme="minorHAnsi" w:cs="Arial"/>
          <w:i/>
          <w:sz w:val="22"/>
          <w:szCs w:val="22"/>
        </w:rPr>
        <w:t xml:space="preserve"> writing so much as learning to ignore grammar </w:t>
      </w:r>
      <w:r w:rsidRPr="00D607D0">
        <w:rPr>
          <w:rFonts w:asciiTheme="minorHAnsi" w:hAnsiTheme="minorHAnsi" w:cs="Arial"/>
          <w:sz w:val="22"/>
          <w:szCs w:val="22"/>
        </w:rPr>
        <w:t>(Elbow 1981:169).</w:t>
      </w:r>
    </w:p>
    <w:p w:rsidR="00913109" w:rsidRPr="00D607D0" w:rsidRDefault="00913109" w:rsidP="005C384A">
      <w:pPr>
        <w:spacing w:line="320" w:lineRule="exact"/>
        <w:jc w:val="both"/>
        <w:rPr>
          <w:rFonts w:asciiTheme="minorHAnsi" w:hAnsiTheme="minorHAnsi" w:cs="Arial"/>
          <w:sz w:val="22"/>
          <w:szCs w:val="22"/>
        </w:rPr>
      </w:pPr>
    </w:p>
    <w:p w:rsidR="00913109" w:rsidRPr="00D607D0" w:rsidRDefault="00913109" w:rsidP="005C384A">
      <w:pPr>
        <w:spacing w:line="320" w:lineRule="exact"/>
        <w:jc w:val="both"/>
        <w:rPr>
          <w:rFonts w:asciiTheme="minorHAnsi" w:hAnsiTheme="minorHAnsi" w:cs="Arial"/>
          <w:sz w:val="22"/>
          <w:szCs w:val="22"/>
        </w:rPr>
      </w:pPr>
      <w:r w:rsidRPr="00D607D0">
        <w:rPr>
          <w:rFonts w:asciiTheme="minorHAnsi" w:hAnsiTheme="minorHAnsi" w:cs="Arial"/>
          <w:sz w:val="22"/>
          <w:szCs w:val="22"/>
          <w:lang w:val="en-GB"/>
        </w:rPr>
        <w:t xml:space="preserve">There are, however, many conceptual and methodological flaws in much of the </w:t>
      </w:r>
      <w:r w:rsidR="00BD47EA" w:rsidRPr="00D607D0">
        <w:rPr>
          <w:rFonts w:asciiTheme="minorHAnsi" w:hAnsiTheme="minorHAnsi" w:cs="Arial"/>
          <w:sz w:val="22"/>
          <w:szCs w:val="22"/>
          <w:lang w:val="en-GB"/>
        </w:rPr>
        <w:t xml:space="preserve">extant </w:t>
      </w:r>
      <w:r w:rsidRPr="00D607D0">
        <w:rPr>
          <w:rFonts w:asciiTheme="minorHAnsi" w:hAnsiTheme="minorHAnsi" w:cs="Arial"/>
          <w:sz w:val="22"/>
          <w:szCs w:val="22"/>
          <w:lang w:val="en-GB"/>
        </w:rPr>
        <w:t xml:space="preserve">research base used to provide evidence for this debate.   Research </w:t>
      </w:r>
      <w:proofErr w:type="gramStart"/>
      <w:r w:rsidRPr="00D607D0">
        <w:rPr>
          <w:rFonts w:asciiTheme="minorHAnsi" w:hAnsiTheme="minorHAnsi" w:cs="Arial"/>
          <w:sz w:val="22"/>
          <w:szCs w:val="22"/>
          <w:lang w:val="en-GB"/>
        </w:rPr>
        <w:t>is repeatedly used</w:t>
      </w:r>
      <w:proofErr w:type="gramEnd"/>
      <w:r w:rsidRPr="00D607D0">
        <w:rPr>
          <w:rFonts w:asciiTheme="minorHAnsi" w:hAnsiTheme="minorHAnsi" w:cs="Arial"/>
          <w:sz w:val="22"/>
          <w:szCs w:val="22"/>
          <w:lang w:val="en-GB"/>
        </w:rPr>
        <w:t xml:space="preserve"> selectively to justify a pre-determined position or to </w:t>
      </w:r>
      <w:r w:rsidRPr="00D607D0">
        <w:rPr>
          <w:rFonts w:asciiTheme="minorHAnsi" w:hAnsiTheme="minorHAnsi" w:cs="Arial"/>
          <w:sz w:val="22"/>
          <w:szCs w:val="22"/>
          <w:lang w:val="en-GB"/>
        </w:rPr>
        <w:lastRenderedPageBreak/>
        <w:t xml:space="preserve">support a particular stance.  </w:t>
      </w:r>
      <w:r w:rsidRPr="00D607D0">
        <w:rPr>
          <w:rFonts w:asciiTheme="minorHAnsi" w:hAnsiTheme="minorHAnsi" w:cs="Arial"/>
          <w:sz w:val="22"/>
          <w:szCs w:val="22"/>
        </w:rPr>
        <w:t>Both Hudson (2004) and Wyse (2004) use research evidence to support their opposing standpoints.</w:t>
      </w:r>
      <w:r w:rsidRPr="00D607D0">
        <w:rPr>
          <w:rFonts w:asciiTheme="minorHAnsi" w:hAnsiTheme="minorHAnsi" w:cs="Arial"/>
          <w:sz w:val="22"/>
          <w:szCs w:val="22"/>
          <w:lang w:val="en-GB"/>
        </w:rPr>
        <w:t xml:space="preserve"> </w:t>
      </w:r>
      <w:r w:rsidR="009371DF" w:rsidRPr="00D607D0">
        <w:rPr>
          <w:rFonts w:asciiTheme="minorHAnsi" w:hAnsiTheme="minorHAnsi" w:cs="Arial"/>
          <w:sz w:val="22"/>
          <w:szCs w:val="22"/>
        </w:rPr>
        <w:t>Bateman and Zidonis (1966</w:t>
      </w:r>
      <w:r w:rsidRPr="00D607D0">
        <w:rPr>
          <w:rFonts w:asciiTheme="minorHAnsi" w:hAnsiTheme="minorHAnsi" w:cs="Arial"/>
          <w:sz w:val="22"/>
          <w:szCs w:val="22"/>
        </w:rPr>
        <w:t xml:space="preserve">) note that although most research in this area produces inconclusive results, these are then </w:t>
      </w:r>
      <w:proofErr w:type="gramStart"/>
      <w:r w:rsidRPr="00D607D0">
        <w:rPr>
          <w:rFonts w:asciiTheme="minorHAnsi" w:hAnsiTheme="minorHAnsi" w:cs="Arial"/>
          <w:sz w:val="22"/>
          <w:szCs w:val="22"/>
        </w:rPr>
        <w:t>almost always</w:t>
      </w:r>
      <w:proofErr w:type="gramEnd"/>
      <w:r w:rsidRPr="00D607D0">
        <w:rPr>
          <w:rFonts w:asciiTheme="minorHAnsi" w:hAnsiTheme="minorHAnsi" w:cs="Arial"/>
          <w:sz w:val="22"/>
          <w:szCs w:val="22"/>
        </w:rPr>
        <w:t xml:space="preserve"> construed as negative results.   </w:t>
      </w:r>
      <w:r w:rsidRPr="00D607D0">
        <w:rPr>
          <w:rFonts w:asciiTheme="minorHAnsi" w:hAnsiTheme="minorHAnsi" w:cs="Arial"/>
          <w:sz w:val="22"/>
          <w:szCs w:val="22"/>
          <w:lang w:val="en-GB"/>
        </w:rPr>
        <w:t xml:space="preserve">Tomlinson (1994), </w:t>
      </w:r>
      <w:proofErr w:type="gramStart"/>
      <w:r w:rsidRPr="00D607D0">
        <w:rPr>
          <w:rFonts w:asciiTheme="minorHAnsi" w:hAnsiTheme="minorHAnsi" w:cs="Arial"/>
          <w:sz w:val="22"/>
          <w:szCs w:val="22"/>
          <w:lang w:val="en-GB"/>
        </w:rPr>
        <w:t>critiquing</w:t>
      </w:r>
      <w:proofErr w:type="gramEnd"/>
      <w:r w:rsidRPr="00D607D0">
        <w:rPr>
          <w:rFonts w:asciiTheme="minorHAnsi" w:hAnsiTheme="minorHAnsi" w:cs="Arial"/>
          <w:sz w:val="22"/>
          <w:szCs w:val="22"/>
          <w:lang w:val="en-GB"/>
        </w:rPr>
        <w:t xml:space="preserve"> the methodological validity </w:t>
      </w:r>
      <w:r w:rsidR="009371DF" w:rsidRPr="00D607D0">
        <w:rPr>
          <w:rFonts w:asciiTheme="minorHAnsi" w:hAnsiTheme="minorHAnsi" w:cs="Arial"/>
          <w:sz w:val="22"/>
          <w:szCs w:val="22"/>
          <w:lang w:val="en-GB"/>
        </w:rPr>
        <w:t>of the research of Robinson (1959) and Harris (1962</w:t>
      </w:r>
      <w:r w:rsidRPr="00D607D0">
        <w:rPr>
          <w:rFonts w:asciiTheme="minorHAnsi" w:hAnsiTheme="minorHAnsi" w:cs="Arial"/>
          <w:sz w:val="22"/>
          <w:szCs w:val="22"/>
          <w:lang w:val="en-GB"/>
        </w:rPr>
        <w:t>), noted that the conclusions from their studies were ‘</w:t>
      </w:r>
      <w:r w:rsidRPr="00D607D0">
        <w:rPr>
          <w:rFonts w:asciiTheme="minorHAnsi" w:hAnsiTheme="minorHAnsi" w:cs="Arial"/>
          <w:i/>
          <w:sz w:val="22"/>
          <w:szCs w:val="22"/>
        </w:rPr>
        <w:t xml:space="preserve">what many in the educational establishment wanted to hear’ </w:t>
      </w:r>
      <w:r w:rsidRPr="00D607D0">
        <w:rPr>
          <w:rFonts w:asciiTheme="minorHAnsi" w:hAnsiTheme="minorHAnsi" w:cs="Arial"/>
          <w:sz w:val="22"/>
          <w:szCs w:val="22"/>
        </w:rPr>
        <w:t>(Tomlinson 1994:26).  Indeed, Tomlinson claims that most research into the effectiveness of grammar teaching does not stand up to ‘</w:t>
      </w:r>
      <w:r w:rsidRPr="00D607D0">
        <w:rPr>
          <w:rFonts w:asciiTheme="minorHAnsi" w:hAnsiTheme="minorHAnsi" w:cs="Arial"/>
          <w:i/>
          <w:sz w:val="22"/>
          <w:szCs w:val="22"/>
        </w:rPr>
        <w:t>critical examination’</w:t>
      </w:r>
      <w:r w:rsidRPr="00D607D0">
        <w:rPr>
          <w:rFonts w:asciiTheme="minorHAnsi" w:hAnsiTheme="minorHAnsi" w:cs="Arial"/>
          <w:sz w:val="22"/>
          <w:szCs w:val="22"/>
        </w:rPr>
        <w:t xml:space="preserve"> and many articles are ‘</w:t>
      </w:r>
      <w:r w:rsidRPr="00D607D0">
        <w:rPr>
          <w:rFonts w:asciiTheme="minorHAnsi" w:hAnsiTheme="minorHAnsi" w:cs="Arial"/>
          <w:i/>
          <w:sz w:val="22"/>
          <w:szCs w:val="22"/>
        </w:rPr>
        <w:t>simply polemical’</w:t>
      </w:r>
      <w:r w:rsidRPr="00D607D0">
        <w:rPr>
          <w:rFonts w:asciiTheme="minorHAnsi" w:hAnsiTheme="minorHAnsi" w:cs="Arial"/>
          <w:sz w:val="22"/>
          <w:szCs w:val="22"/>
        </w:rPr>
        <w:t xml:space="preserve"> (Tomlinson 1994:20).</w:t>
      </w:r>
    </w:p>
    <w:p w:rsidR="00913109" w:rsidRPr="00D607D0" w:rsidRDefault="00913109" w:rsidP="005C384A">
      <w:pPr>
        <w:spacing w:line="320" w:lineRule="exact"/>
        <w:jc w:val="both"/>
        <w:rPr>
          <w:rFonts w:asciiTheme="minorHAnsi" w:hAnsiTheme="minorHAnsi" w:cs="Arial"/>
          <w:sz w:val="22"/>
          <w:szCs w:val="22"/>
        </w:rPr>
      </w:pPr>
    </w:p>
    <w:p w:rsidR="00913109" w:rsidRPr="00D607D0" w:rsidRDefault="00913109"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rPr>
        <w:t xml:space="preserve">The </w:t>
      </w:r>
      <w:r w:rsidR="00CA6AF4" w:rsidRPr="00D607D0">
        <w:rPr>
          <w:rFonts w:asciiTheme="minorHAnsi" w:hAnsiTheme="minorHAnsi" w:cs="Arial"/>
          <w:sz w:val="22"/>
          <w:szCs w:val="22"/>
        </w:rPr>
        <w:t>EPPI</w:t>
      </w:r>
      <w:r w:rsidRPr="00D607D0">
        <w:rPr>
          <w:rFonts w:asciiTheme="minorHAnsi" w:hAnsiTheme="minorHAnsi" w:cs="Arial"/>
          <w:sz w:val="22"/>
          <w:szCs w:val="22"/>
        </w:rPr>
        <w:t xml:space="preserve"> systematic review of the impact of grammar teachin</w:t>
      </w:r>
      <w:r w:rsidR="00BD47EA" w:rsidRPr="00D607D0">
        <w:rPr>
          <w:rFonts w:asciiTheme="minorHAnsi" w:hAnsiTheme="minorHAnsi" w:cs="Arial"/>
          <w:sz w:val="22"/>
          <w:szCs w:val="22"/>
        </w:rPr>
        <w:t>g on writing (</w:t>
      </w:r>
      <w:r w:rsidR="009371DF" w:rsidRPr="00D607D0">
        <w:rPr>
          <w:rFonts w:asciiTheme="minorHAnsi" w:hAnsiTheme="minorHAnsi" w:cs="Arial"/>
          <w:sz w:val="22"/>
          <w:szCs w:val="22"/>
        </w:rPr>
        <w:t>EPPI</w:t>
      </w:r>
      <w:r w:rsidR="00BD47EA" w:rsidRPr="00D607D0">
        <w:rPr>
          <w:rFonts w:asciiTheme="minorHAnsi" w:hAnsiTheme="minorHAnsi" w:cs="Arial"/>
          <w:sz w:val="22"/>
          <w:szCs w:val="22"/>
        </w:rPr>
        <w:t xml:space="preserve"> 2004</w:t>
      </w:r>
      <w:r w:rsidRPr="00D607D0">
        <w:rPr>
          <w:rFonts w:asciiTheme="minorHAnsi" w:hAnsiTheme="minorHAnsi" w:cs="Arial"/>
          <w:sz w:val="22"/>
          <w:szCs w:val="22"/>
        </w:rPr>
        <w:t xml:space="preserve">) highlights many of the flaws in this field of enquiry.  The research </w:t>
      </w:r>
      <w:proofErr w:type="gramStart"/>
      <w:r w:rsidRPr="00D607D0">
        <w:rPr>
          <w:rFonts w:asciiTheme="minorHAnsi" w:hAnsiTheme="minorHAnsi" w:cs="Arial"/>
          <w:sz w:val="22"/>
          <w:szCs w:val="22"/>
        </w:rPr>
        <w:t>question which informs the study (</w:t>
      </w:r>
      <w:r w:rsidRPr="00D607D0">
        <w:rPr>
          <w:rFonts w:asciiTheme="minorHAnsi" w:hAnsiTheme="minorHAnsi" w:cs="Arial"/>
          <w:i/>
          <w:sz w:val="22"/>
          <w:szCs w:val="22"/>
        </w:rPr>
        <w:t>What is the effect of grammar teaching on the accuracy and quality of 5 to 16 year olds’ written composition?)</w:t>
      </w:r>
      <w:proofErr w:type="gramEnd"/>
      <w:r w:rsidRPr="00D607D0">
        <w:rPr>
          <w:rFonts w:asciiTheme="minorHAnsi" w:hAnsiTheme="minorHAnsi" w:cs="Arial"/>
          <w:sz w:val="22"/>
          <w:szCs w:val="22"/>
        </w:rPr>
        <w:t xml:space="preserve"> takes an over-simplified view of causal relationships between grammar teaching and written composition.  It ignores the multi-faceted nature of learning and the complex social, linguistic and cognitive relationships that shape learning about writing.  In particular, it does not engage with some of the key factors related to teaching and learning which might have an effect on the results.  </w:t>
      </w:r>
      <w:r w:rsidR="007A405B" w:rsidRPr="00D607D0">
        <w:rPr>
          <w:rFonts w:asciiTheme="minorHAnsi" w:hAnsiTheme="minorHAnsi" w:cs="Arial"/>
          <w:sz w:val="22"/>
          <w:szCs w:val="22"/>
        </w:rPr>
        <w:t xml:space="preserve">Teacher </w:t>
      </w:r>
      <w:r w:rsidRPr="00D607D0">
        <w:rPr>
          <w:rFonts w:asciiTheme="minorHAnsi" w:hAnsiTheme="minorHAnsi" w:cs="Arial"/>
          <w:sz w:val="22"/>
          <w:szCs w:val="22"/>
        </w:rPr>
        <w:t>beliefs about the</w:t>
      </w:r>
      <w:r w:rsidR="007A405B" w:rsidRPr="00D607D0">
        <w:rPr>
          <w:rFonts w:asciiTheme="minorHAnsi" w:hAnsiTheme="minorHAnsi" w:cs="Arial"/>
          <w:sz w:val="22"/>
          <w:szCs w:val="22"/>
        </w:rPr>
        <w:t xml:space="preserve"> value of grammar, their</w:t>
      </w:r>
      <w:r w:rsidRPr="00D607D0">
        <w:rPr>
          <w:rFonts w:asciiTheme="minorHAnsi" w:hAnsiTheme="minorHAnsi" w:cs="Arial"/>
          <w:sz w:val="22"/>
          <w:szCs w:val="22"/>
        </w:rPr>
        <w:t xml:space="preserve"> level of linguistic and pedagogic subject knowledge, and teacher effectiveness in the classroom are important </w:t>
      </w:r>
      <w:proofErr w:type="gramStart"/>
      <w:r w:rsidRPr="00D607D0">
        <w:rPr>
          <w:rFonts w:asciiTheme="minorHAnsi" w:hAnsiTheme="minorHAnsi" w:cs="Arial"/>
          <w:sz w:val="22"/>
          <w:szCs w:val="22"/>
        </w:rPr>
        <w:t>variables which</w:t>
      </w:r>
      <w:proofErr w:type="gramEnd"/>
      <w:r w:rsidRPr="00D607D0">
        <w:rPr>
          <w:rFonts w:asciiTheme="minorHAnsi" w:hAnsiTheme="minorHAnsi" w:cs="Arial"/>
          <w:sz w:val="22"/>
          <w:szCs w:val="22"/>
        </w:rPr>
        <w:t xml:space="preserve"> are not considered. The background to the study does note that research might be needed to consider </w:t>
      </w:r>
      <w:r w:rsidRPr="00D607D0">
        <w:rPr>
          <w:rFonts w:asciiTheme="minorHAnsi" w:hAnsiTheme="minorHAnsi" w:cs="Arial"/>
          <w:i/>
          <w:sz w:val="22"/>
          <w:szCs w:val="22"/>
        </w:rPr>
        <w:t>‘the effect/impact on students’ writing skills of teachers’ grammatical knowledge’</w:t>
      </w:r>
      <w:r w:rsidR="00BD47EA" w:rsidRPr="00D607D0">
        <w:rPr>
          <w:rFonts w:asciiTheme="minorHAnsi" w:hAnsiTheme="minorHAnsi" w:cs="Arial"/>
          <w:sz w:val="22"/>
          <w:szCs w:val="22"/>
        </w:rPr>
        <w:t xml:space="preserve"> (</w:t>
      </w:r>
      <w:r w:rsidR="009371DF" w:rsidRPr="00D607D0">
        <w:rPr>
          <w:rFonts w:asciiTheme="minorHAnsi" w:hAnsiTheme="minorHAnsi" w:cs="Arial"/>
          <w:sz w:val="22"/>
          <w:szCs w:val="22"/>
        </w:rPr>
        <w:t>EPPI</w:t>
      </w:r>
      <w:r w:rsidR="00BD47EA" w:rsidRPr="00D607D0">
        <w:rPr>
          <w:rFonts w:asciiTheme="minorHAnsi" w:hAnsiTheme="minorHAnsi" w:cs="Arial"/>
          <w:sz w:val="22"/>
          <w:szCs w:val="22"/>
        </w:rPr>
        <w:t xml:space="preserve"> 2004</w:t>
      </w:r>
      <w:r w:rsidRPr="00D607D0">
        <w:rPr>
          <w:rFonts w:asciiTheme="minorHAnsi" w:hAnsiTheme="minorHAnsi" w:cs="Arial"/>
          <w:sz w:val="22"/>
          <w:szCs w:val="22"/>
        </w:rPr>
        <w:t xml:space="preserve">:12) but no subsequent account is taken of this. Likewise, there is no adequate conceptualization of ‘grammar teaching’: although the background to the study begins to explore the changes in linguistic theories and the international political and pedagogical trends in grammar teaching, these are not used to reformulate the research question.  </w:t>
      </w:r>
      <w:proofErr w:type="gramStart"/>
      <w:r w:rsidRPr="00D607D0">
        <w:rPr>
          <w:rFonts w:asciiTheme="minorHAnsi" w:hAnsiTheme="minorHAnsi" w:cs="Arial"/>
          <w:sz w:val="22"/>
          <w:szCs w:val="22"/>
        </w:rPr>
        <w:t>Thus</w:t>
      </w:r>
      <w:proofErr w:type="gramEnd"/>
      <w:r w:rsidRPr="00D607D0">
        <w:rPr>
          <w:rFonts w:asciiTheme="minorHAnsi" w:hAnsiTheme="minorHAnsi" w:cs="Arial"/>
          <w:sz w:val="22"/>
          <w:szCs w:val="22"/>
        </w:rPr>
        <w:t xml:space="preserve"> the review considers research on grammar teaching but ignores the considerable and significant differences between the teaching of grammar in the UK in the early twenty-first century, and the teaching of grammar in different countries, in different decades, and in different contexts.  </w:t>
      </w:r>
      <w:proofErr w:type="gramStart"/>
      <w:r w:rsidRPr="00D607D0">
        <w:rPr>
          <w:rFonts w:asciiTheme="minorHAnsi" w:hAnsiTheme="minorHAnsi" w:cs="Arial"/>
          <w:sz w:val="22"/>
          <w:szCs w:val="22"/>
        </w:rPr>
        <w:t>The ‘</w:t>
      </w:r>
      <w:r w:rsidRPr="00D607D0">
        <w:rPr>
          <w:rFonts w:asciiTheme="minorHAnsi" w:hAnsiTheme="minorHAnsi" w:cs="Arial"/>
          <w:i/>
          <w:sz w:val="22"/>
          <w:szCs w:val="22"/>
        </w:rPr>
        <w:t>clear conclusion’</w:t>
      </w:r>
      <w:r w:rsidRPr="00D607D0">
        <w:rPr>
          <w:rFonts w:asciiTheme="minorHAnsi" w:hAnsiTheme="minorHAnsi" w:cs="Arial"/>
          <w:sz w:val="22"/>
          <w:szCs w:val="22"/>
        </w:rPr>
        <w:t>, that ‘</w:t>
      </w:r>
      <w:r w:rsidRPr="00D607D0">
        <w:rPr>
          <w:rFonts w:asciiTheme="minorHAnsi" w:hAnsiTheme="minorHAnsi" w:cs="Arial"/>
          <w:i/>
          <w:sz w:val="22"/>
          <w:szCs w:val="22"/>
          <w:lang w:val="en-GB"/>
        </w:rPr>
        <w:t>there is no high quality evidence to counter the prevailing belief that the teaching of the principles underlying and informing word order and ‘syntax’ has virtually no influence on the writing quality of 5-16 year olds’</w:t>
      </w:r>
      <w:r w:rsidRPr="00D607D0">
        <w:rPr>
          <w:rFonts w:asciiTheme="minorHAnsi" w:hAnsiTheme="minorHAnsi" w:cs="Arial"/>
          <w:sz w:val="22"/>
          <w:szCs w:val="22"/>
          <w:lang w:val="en-GB"/>
        </w:rPr>
        <w:t xml:space="preserve"> </w:t>
      </w:r>
      <w:r w:rsidR="009371DF" w:rsidRPr="00D607D0">
        <w:rPr>
          <w:rFonts w:asciiTheme="minorHAnsi" w:hAnsiTheme="minorHAnsi" w:cs="Arial"/>
          <w:sz w:val="22"/>
          <w:szCs w:val="22"/>
          <w:lang w:val="en-GB"/>
        </w:rPr>
        <w:t xml:space="preserve"> (EPPI</w:t>
      </w:r>
      <w:r w:rsidR="00BD47EA" w:rsidRPr="00D607D0">
        <w:rPr>
          <w:rFonts w:asciiTheme="minorHAnsi" w:hAnsiTheme="minorHAnsi" w:cs="Arial"/>
          <w:sz w:val="22"/>
          <w:szCs w:val="22"/>
          <w:lang w:val="en-GB"/>
        </w:rPr>
        <w:t xml:space="preserve"> 2004</w:t>
      </w:r>
      <w:r w:rsidRPr="00D607D0">
        <w:rPr>
          <w:rFonts w:asciiTheme="minorHAnsi" w:hAnsiTheme="minorHAnsi" w:cs="Arial"/>
          <w:sz w:val="22"/>
          <w:szCs w:val="22"/>
          <w:lang w:val="en-GB"/>
        </w:rPr>
        <w:t>:4) is actually predicated on just three studies rated of medium or high significance, t</w:t>
      </w:r>
      <w:r w:rsidR="007A405B" w:rsidRPr="00D607D0">
        <w:rPr>
          <w:rFonts w:asciiTheme="minorHAnsi" w:hAnsiTheme="minorHAnsi" w:cs="Arial"/>
          <w:sz w:val="22"/>
          <w:szCs w:val="22"/>
          <w:lang w:val="en-GB"/>
        </w:rPr>
        <w:t>wo of which are at least twenty-</w:t>
      </w:r>
      <w:r w:rsidRPr="00D607D0">
        <w:rPr>
          <w:rFonts w:asciiTheme="minorHAnsi" w:hAnsiTheme="minorHAnsi" w:cs="Arial"/>
          <w:sz w:val="22"/>
          <w:szCs w:val="22"/>
          <w:lang w:val="en-GB"/>
        </w:rPr>
        <w:t xml:space="preserve">five years’ </w:t>
      </w:r>
      <w:r w:rsidR="00AF1044" w:rsidRPr="00D607D0">
        <w:rPr>
          <w:rFonts w:asciiTheme="minorHAnsi" w:hAnsiTheme="minorHAnsi" w:cs="Arial"/>
          <w:sz w:val="22"/>
          <w:szCs w:val="22"/>
          <w:lang w:val="en-GB"/>
        </w:rPr>
        <w:t>old  (Elley et al, 1975</w:t>
      </w:r>
      <w:r w:rsidRPr="00D607D0">
        <w:rPr>
          <w:rFonts w:asciiTheme="minorHAnsi" w:hAnsiTheme="minorHAnsi" w:cs="Arial"/>
          <w:sz w:val="22"/>
          <w:szCs w:val="22"/>
          <w:lang w:val="en-GB"/>
        </w:rPr>
        <w:t>; Bateman and Zidonis 1966) and none of which were conducted in the UK.</w:t>
      </w:r>
      <w:proofErr w:type="gramEnd"/>
      <w:r w:rsidRPr="00D607D0">
        <w:rPr>
          <w:rFonts w:asciiTheme="minorHAnsi" w:hAnsiTheme="minorHAnsi" w:cs="Arial"/>
          <w:sz w:val="22"/>
          <w:szCs w:val="22"/>
          <w:lang w:val="en-GB"/>
        </w:rPr>
        <w:t xml:space="preserve">  One of the review team subsequently reflected that ‘</w:t>
      </w:r>
      <w:r w:rsidRPr="00D607D0">
        <w:rPr>
          <w:rFonts w:asciiTheme="minorHAnsi" w:hAnsiTheme="minorHAnsi" w:cs="Arial"/>
          <w:i/>
          <w:sz w:val="22"/>
          <w:szCs w:val="22"/>
        </w:rPr>
        <w:t>our published reviews begged a lot of questions</w:t>
      </w:r>
      <w:r w:rsidRPr="00D607D0">
        <w:rPr>
          <w:rFonts w:asciiTheme="minorHAnsi" w:hAnsiTheme="minorHAnsi" w:cs="Arial"/>
          <w:sz w:val="22"/>
          <w:szCs w:val="22"/>
        </w:rPr>
        <w:t>’ (Locke 2005:3)</w:t>
      </w:r>
    </w:p>
    <w:p w:rsidR="00BD47EA" w:rsidRPr="00D607D0" w:rsidRDefault="00BD47EA" w:rsidP="005C384A">
      <w:pPr>
        <w:spacing w:line="320" w:lineRule="exact"/>
        <w:jc w:val="both"/>
        <w:rPr>
          <w:rFonts w:asciiTheme="minorHAnsi" w:hAnsiTheme="minorHAnsi" w:cs="Arial"/>
          <w:sz w:val="22"/>
          <w:szCs w:val="22"/>
        </w:rPr>
      </w:pPr>
    </w:p>
    <w:p w:rsidR="00913109" w:rsidRPr="00D607D0" w:rsidRDefault="00913109" w:rsidP="005C384A">
      <w:pPr>
        <w:spacing w:line="320" w:lineRule="exact"/>
        <w:jc w:val="both"/>
        <w:rPr>
          <w:rFonts w:asciiTheme="minorHAnsi" w:hAnsiTheme="minorHAnsi" w:cs="Arial"/>
          <w:sz w:val="22"/>
          <w:szCs w:val="22"/>
        </w:rPr>
      </w:pPr>
      <w:r w:rsidRPr="00D607D0">
        <w:rPr>
          <w:rFonts w:asciiTheme="minorHAnsi" w:hAnsiTheme="minorHAnsi" w:cs="Arial"/>
          <w:sz w:val="22"/>
          <w:szCs w:val="22"/>
        </w:rPr>
        <w:t xml:space="preserve">Although there is a considerable number of international studies purportedly investigating the impact of grammar teaching on writing, there is almost none in which the grammar </w:t>
      </w:r>
      <w:proofErr w:type="gramStart"/>
      <w:r w:rsidRPr="00D607D0">
        <w:rPr>
          <w:rFonts w:asciiTheme="minorHAnsi" w:hAnsiTheme="minorHAnsi" w:cs="Arial"/>
          <w:sz w:val="22"/>
          <w:szCs w:val="22"/>
        </w:rPr>
        <w:t>is taught</w:t>
      </w:r>
      <w:proofErr w:type="gramEnd"/>
      <w:r w:rsidRPr="00D607D0">
        <w:rPr>
          <w:rFonts w:asciiTheme="minorHAnsi" w:hAnsiTheme="minorHAnsi" w:cs="Arial"/>
          <w:sz w:val="22"/>
          <w:szCs w:val="22"/>
        </w:rPr>
        <w:t xml:space="preserve"> in the context of writing lessons with a view to developing children’s writing.  In many of the s</w:t>
      </w:r>
      <w:r w:rsidR="00AF1044" w:rsidRPr="00D607D0">
        <w:rPr>
          <w:rFonts w:asciiTheme="minorHAnsi" w:hAnsiTheme="minorHAnsi" w:cs="Arial"/>
          <w:sz w:val="22"/>
          <w:szCs w:val="22"/>
        </w:rPr>
        <w:t>tudies (for example,</w:t>
      </w:r>
      <w:r w:rsidR="00A140E3" w:rsidRPr="00D607D0">
        <w:rPr>
          <w:rFonts w:asciiTheme="minorHAnsi" w:hAnsiTheme="minorHAnsi" w:cs="Arial"/>
          <w:sz w:val="22"/>
          <w:szCs w:val="22"/>
        </w:rPr>
        <w:t xml:space="preserve"> Robinson 1959, Elley et al </w:t>
      </w:r>
      <w:r w:rsidR="003A1BC4" w:rsidRPr="00D607D0">
        <w:rPr>
          <w:rFonts w:asciiTheme="minorHAnsi" w:hAnsiTheme="minorHAnsi" w:cs="Arial"/>
          <w:sz w:val="22"/>
          <w:szCs w:val="22"/>
        </w:rPr>
        <w:t xml:space="preserve">1975, </w:t>
      </w:r>
      <w:r w:rsidR="00A140E3" w:rsidRPr="00D607D0">
        <w:rPr>
          <w:rFonts w:asciiTheme="minorHAnsi" w:hAnsiTheme="minorHAnsi" w:cs="Arial"/>
          <w:sz w:val="22"/>
          <w:szCs w:val="22"/>
        </w:rPr>
        <w:t>1979</w:t>
      </w:r>
      <w:r w:rsidRPr="00D607D0">
        <w:rPr>
          <w:rFonts w:asciiTheme="minorHAnsi" w:hAnsiTheme="minorHAnsi" w:cs="Arial"/>
          <w:sz w:val="22"/>
          <w:szCs w:val="22"/>
        </w:rPr>
        <w:t xml:space="preserve">; Bateman and Zidonis 1966) isolated grammar lessons </w:t>
      </w:r>
      <w:proofErr w:type="gramStart"/>
      <w:r w:rsidRPr="00D607D0">
        <w:rPr>
          <w:rFonts w:asciiTheme="minorHAnsi" w:hAnsiTheme="minorHAnsi" w:cs="Arial"/>
          <w:sz w:val="22"/>
          <w:szCs w:val="22"/>
        </w:rPr>
        <w:t>are taught</w:t>
      </w:r>
      <w:proofErr w:type="gramEnd"/>
      <w:r w:rsidRPr="00D607D0">
        <w:rPr>
          <w:rFonts w:asciiTheme="minorHAnsi" w:hAnsiTheme="minorHAnsi" w:cs="Arial"/>
          <w:sz w:val="22"/>
          <w:szCs w:val="22"/>
        </w:rPr>
        <w:t xml:space="preserve"> and the writing used to determine impact is produced in a different context.  Fogel and Ehri’s (2000) study is perhaps unique in taking as its starting point an identified writing problem, the tendency of some et</w:t>
      </w:r>
      <w:r w:rsidR="0050767C" w:rsidRPr="00D607D0">
        <w:rPr>
          <w:rFonts w:asciiTheme="minorHAnsi" w:hAnsiTheme="minorHAnsi" w:cs="Arial"/>
          <w:sz w:val="22"/>
          <w:szCs w:val="22"/>
        </w:rPr>
        <w:t>hnic minority children</w:t>
      </w:r>
      <w:r w:rsidRPr="00D607D0">
        <w:rPr>
          <w:rFonts w:asciiTheme="minorHAnsi" w:hAnsiTheme="minorHAnsi" w:cs="Arial"/>
          <w:sz w:val="22"/>
          <w:szCs w:val="22"/>
        </w:rPr>
        <w:t xml:space="preserve"> to use non-standard Black English Vernacular (BEV) in their writing.  The study set out to ‘</w:t>
      </w:r>
      <w:r w:rsidRPr="00D607D0">
        <w:rPr>
          <w:rFonts w:asciiTheme="minorHAnsi" w:hAnsiTheme="minorHAnsi" w:cs="Arial"/>
          <w:i/>
          <w:sz w:val="22"/>
          <w:szCs w:val="22"/>
        </w:rPr>
        <w:t>examine how to structure dialect instruction so that it is effective in teaching SE forms to students who use BEV in their writing’</w:t>
      </w:r>
      <w:r w:rsidRPr="00D607D0">
        <w:rPr>
          <w:rFonts w:asciiTheme="minorHAnsi" w:hAnsiTheme="minorHAnsi" w:cs="Arial"/>
          <w:sz w:val="22"/>
          <w:szCs w:val="22"/>
        </w:rPr>
        <w:t xml:space="preserve">  (Fogel and Ehri 2000:215) and found a significant improvement in avoidance of BEV in the group who were given both strategies and guided support.  They argue that their results demonstrated that the approach used had ‘</w:t>
      </w:r>
      <w:r w:rsidRPr="00D607D0">
        <w:rPr>
          <w:rFonts w:asciiTheme="minorHAnsi" w:hAnsiTheme="minorHAnsi" w:cs="Arial"/>
          <w:i/>
          <w:sz w:val="22"/>
          <w:szCs w:val="22"/>
        </w:rPr>
        <w:t>clarified for students the link between features in their own nonstandard writing and features in SE’ (</w:t>
      </w:r>
      <w:r w:rsidRPr="00D607D0">
        <w:rPr>
          <w:rFonts w:asciiTheme="minorHAnsi" w:hAnsiTheme="minorHAnsi" w:cs="Arial"/>
          <w:sz w:val="22"/>
          <w:szCs w:val="22"/>
        </w:rPr>
        <w:t xml:space="preserve">2000:231). The Fogel and Ehri study moves the field forward by beginning to look at the pedagogical </w:t>
      </w:r>
      <w:proofErr w:type="gramStart"/>
      <w:r w:rsidRPr="00D607D0">
        <w:rPr>
          <w:rFonts w:asciiTheme="minorHAnsi" w:hAnsiTheme="minorHAnsi" w:cs="Arial"/>
          <w:sz w:val="22"/>
          <w:szCs w:val="22"/>
        </w:rPr>
        <w:t>conditions which</w:t>
      </w:r>
      <w:proofErr w:type="gramEnd"/>
      <w:r w:rsidRPr="00D607D0">
        <w:rPr>
          <w:rFonts w:asciiTheme="minorHAnsi" w:hAnsiTheme="minorHAnsi" w:cs="Arial"/>
          <w:sz w:val="22"/>
          <w:szCs w:val="22"/>
        </w:rPr>
        <w:t xml:space="preserve"> support or hinder the transfer of grammatical </w:t>
      </w:r>
      <w:r w:rsidRPr="00D607D0">
        <w:rPr>
          <w:rFonts w:asciiTheme="minorHAnsi" w:hAnsiTheme="minorHAnsi" w:cs="Arial"/>
          <w:sz w:val="22"/>
          <w:szCs w:val="22"/>
        </w:rPr>
        <w:lastRenderedPageBreak/>
        <w:t>knowledge into written outputs.  Further research needs to take greater account of the subject knowledge of the teacher and to undertake a more fine-grained analysis of pupils’ linguistic learning.</w:t>
      </w:r>
    </w:p>
    <w:p w:rsidR="00913109" w:rsidRPr="00D607D0" w:rsidRDefault="00913109" w:rsidP="005C384A">
      <w:pPr>
        <w:spacing w:line="320" w:lineRule="exact"/>
        <w:jc w:val="both"/>
        <w:rPr>
          <w:rFonts w:asciiTheme="minorHAnsi" w:hAnsiTheme="minorHAnsi" w:cs="Arial"/>
          <w:sz w:val="22"/>
          <w:szCs w:val="22"/>
        </w:rPr>
      </w:pPr>
    </w:p>
    <w:p w:rsidR="00913109" w:rsidRPr="00D607D0" w:rsidRDefault="00913109" w:rsidP="005C384A">
      <w:pPr>
        <w:spacing w:line="320" w:lineRule="exact"/>
        <w:jc w:val="both"/>
        <w:rPr>
          <w:rFonts w:asciiTheme="minorHAnsi" w:hAnsiTheme="minorHAnsi" w:cs="Arial"/>
          <w:sz w:val="22"/>
          <w:szCs w:val="22"/>
        </w:rPr>
      </w:pPr>
      <w:proofErr w:type="gramStart"/>
      <w:r w:rsidRPr="00D607D0">
        <w:rPr>
          <w:rFonts w:asciiTheme="minorHAnsi" w:hAnsiTheme="minorHAnsi" w:cs="Arial"/>
          <w:sz w:val="22"/>
          <w:szCs w:val="22"/>
          <w:lang w:val="en-GB"/>
        </w:rPr>
        <w:t>Concerns that teachers’ linguistic knowledge is insufficient is</w:t>
      </w:r>
      <w:proofErr w:type="gramEnd"/>
      <w:r w:rsidRPr="00D607D0">
        <w:rPr>
          <w:rFonts w:asciiTheme="minorHAnsi" w:hAnsiTheme="minorHAnsi" w:cs="Arial"/>
          <w:sz w:val="22"/>
          <w:szCs w:val="22"/>
          <w:lang w:val="en-GB"/>
        </w:rPr>
        <w:t xml:space="preserve"> neither new nor restricted to the UK.  Gurrey</w:t>
      </w:r>
      <w:r w:rsidR="00AF1044" w:rsidRPr="00D607D0">
        <w:rPr>
          <w:rFonts w:asciiTheme="minorHAnsi" w:hAnsiTheme="minorHAnsi" w:cs="Arial"/>
          <w:sz w:val="22"/>
          <w:szCs w:val="22"/>
          <w:lang w:val="en-GB"/>
        </w:rPr>
        <w:t xml:space="preserve"> </w:t>
      </w:r>
      <w:r w:rsidRPr="00D607D0">
        <w:rPr>
          <w:rFonts w:asciiTheme="minorHAnsi" w:hAnsiTheme="minorHAnsi" w:cs="Arial"/>
          <w:sz w:val="22"/>
          <w:szCs w:val="22"/>
          <w:lang w:val="en-GB"/>
        </w:rPr>
        <w:t>observed that teachers lacked ‘</w:t>
      </w:r>
      <w:r w:rsidRPr="00D607D0">
        <w:rPr>
          <w:rFonts w:asciiTheme="minorHAnsi" w:hAnsiTheme="minorHAnsi" w:cs="Arial"/>
          <w:i/>
          <w:sz w:val="22"/>
          <w:szCs w:val="22"/>
          <w:lang w:val="en-GB"/>
        </w:rPr>
        <w:t>a</w:t>
      </w:r>
      <w:r w:rsidRPr="00D607D0">
        <w:rPr>
          <w:rFonts w:asciiTheme="minorHAnsi" w:hAnsiTheme="minorHAnsi" w:cs="Arial"/>
          <w:sz w:val="22"/>
          <w:szCs w:val="22"/>
          <w:lang w:val="en-GB"/>
        </w:rPr>
        <w:t xml:space="preserve"> </w:t>
      </w:r>
      <w:r w:rsidRPr="00D607D0">
        <w:rPr>
          <w:rFonts w:asciiTheme="minorHAnsi" w:hAnsiTheme="minorHAnsi" w:cs="Arial"/>
          <w:i/>
          <w:sz w:val="22"/>
          <w:szCs w:val="22"/>
        </w:rPr>
        <w:t xml:space="preserve">thorough training in pure grammar’ </w:t>
      </w:r>
      <w:r w:rsidR="00AF1044" w:rsidRPr="00D607D0">
        <w:rPr>
          <w:rFonts w:asciiTheme="minorHAnsi" w:hAnsiTheme="minorHAnsi" w:cs="Arial"/>
          <w:sz w:val="22"/>
          <w:szCs w:val="22"/>
        </w:rPr>
        <w:t>(1962:14) and m</w:t>
      </w:r>
      <w:r w:rsidRPr="00D607D0">
        <w:rPr>
          <w:rFonts w:asciiTheme="minorHAnsi" w:hAnsiTheme="minorHAnsi" w:cs="Arial"/>
          <w:sz w:val="22"/>
          <w:szCs w:val="22"/>
        </w:rPr>
        <w:t>ore recent concerns about the level of linguistic knowledge of English teachers have been expressed by Hudson (200</w:t>
      </w:r>
      <w:r w:rsidR="00AF1044" w:rsidRPr="00D607D0">
        <w:rPr>
          <w:rFonts w:asciiTheme="minorHAnsi" w:hAnsiTheme="minorHAnsi" w:cs="Arial"/>
          <w:sz w:val="22"/>
          <w:szCs w:val="22"/>
        </w:rPr>
        <w:t>4</w:t>
      </w:r>
      <w:r w:rsidRPr="00D607D0">
        <w:rPr>
          <w:rFonts w:asciiTheme="minorHAnsi" w:hAnsiTheme="minorHAnsi" w:cs="Arial"/>
          <w:sz w:val="22"/>
          <w:szCs w:val="22"/>
        </w:rPr>
        <w:t xml:space="preserve">) in the UK, </w:t>
      </w:r>
      <w:r w:rsidR="00A140E3" w:rsidRPr="00D607D0">
        <w:rPr>
          <w:rFonts w:asciiTheme="minorHAnsi" w:hAnsiTheme="minorHAnsi" w:cs="Arial"/>
          <w:sz w:val="22"/>
          <w:szCs w:val="22"/>
        </w:rPr>
        <w:t xml:space="preserve">and by Koln and Hancock (2005) </w:t>
      </w:r>
      <w:r w:rsidRPr="00D607D0">
        <w:rPr>
          <w:rFonts w:asciiTheme="minorHAnsi" w:hAnsiTheme="minorHAnsi" w:cs="Arial"/>
          <w:sz w:val="22"/>
          <w:szCs w:val="22"/>
        </w:rPr>
        <w:t>in the US, and Gordon (2005) notes teachers in New Zealand recognized ‘</w:t>
      </w:r>
      <w:r w:rsidRPr="00D607D0">
        <w:rPr>
          <w:rFonts w:asciiTheme="minorHAnsi" w:hAnsiTheme="minorHAnsi" w:cs="Arial"/>
          <w:i/>
          <w:sz w:val="22"/>
          <w:szCs w:val="22"/>
        </w:rPr>
        <w:t xml:space="preserve">their own, inadequate linguistic knowledge’ </w:t>
      </w:r>
      <w:r w:rsidRPr="00D607D0">
        <w:rPr>
          <w:rFonts w:asciiTheme="minorHAnsi" w:hAnsiTheme="minorHAnsi" w:cs="Arial"/>
          <w:sz w:val="22"/>
          <w:szCs w:val="22"/>
        </w:rPr>
        <w:t xml:space="preserve">(Gordon 2005:50).  These latter observations </w:t>
      </w:r>
      <w:proofErr w:type="gramStart"/>
      <w:r w:rsidRPr="00D607D0">
        <w:rPr>
          <w:rFonts w:asciiTheme="minorHAnsi" w:hAnsiTheme="minorHAnsi" w:cs="Arial"/>
          <w:sz w:val="22"/>
          <w:szCs w:val="22"/>
        </w:rPr>
        <w:t>are, however, made</w:t>
      </w:r>
      <w:proofErr w:type="gramEnd"/>
      <w:r w:rsidRPr="00D607D0">
        <w:rPr>
          <w:rFonts w:asciiTheme="minorHAnsi" w:hAnsiTheme="minorHAnsi" w:cs="Arial"/>
          <w:sz w:val="22"/>
          <w:szCs w:val="22"/>
        </w:rPr>
        <w:t xml:space="preserve"> by linguists, not teachers.  A QCA (1998) survey of teachers in the period immediately following the introduction of the National Literacy Strategy indicated considerable lack of confidence in linguistic knowledge, particularly with sentence grammar, and uncertainty about implicit and explicit knowledge.  The report concluded that there was a ‘s</w:t>
      </w:r>
      <w:r w:rsidRPr="00D607D0">
        <w:rPr>
          <w:rFonts w:asciiTheme="minorHAnsi" w:hAnsiTheme="minorHAnsi" w:cs="Arial"/>
          <w:i/>
          <w:sz w:val="22"/>
          <w:szCs w:val="22"/>
        </w:rPr>
        <w:t xml:space="preserve">ignificant gap… in teachers’ knowledge and confidence in sentence grammar and this has implications for… the teaching of language and style in texts and pupils’ own writing’  </w:t>
      </w:r>
      <w:r w:rsidRPr="00D607D0">
        <w:rPr>
          <w:rFonts w:asciiTheme="minorHAnsi" w:hAnsiTheme="minorHAnsi" w:cs="Arial"/>
          <w:sz w:val="22"/>
          <w:szCs w:val="22"/>
        </w:rPr>
        <w:t xml:space="preserve">(QCA 1998:35).  From a pedagogical perspective, linguistic subject knowledge is more than the ability to </w:t>
      </w:r>
      <w:r w:rsidR="00A140E3" w:rsidRPr="00D607D0">
        <w:rPr>
          <w:rFonts w:asciiTheme="minorHAnsi" w:hAnsiTheme="minorHAnsi" w:cs="Arial"/>
          <w:sz w:val="22"/>
          <w:szCs w:val="22"/>
        </w:rPr>
        <w:t>use appropriate terminology, as it also</w:t>
      </w:r>
      <w:r w:rsidRPr="00D607D0">
        <w:rPr>
          <w:rFonts w:asciiTheme="minorHAnsi" w:hAnsiTheme="minorHAnsi" w:cs="Arial"/>
          <w:sz w:val="22"/>
          <w:szCs w:val="22"/>
        </w:rPr>
        <w:t xml:space="preserve"> involves the ability to explain grammatical concepts clearly and know when to draw attention to them.  </w:t>
      </w:r>
      <w:proofErr w:type="gramStart"/>
      <w:r w:rsidRPr="00D607D0">
        <w:rPr>
          <w:rFonts w:asciiTheme="minorHAnsi" w:hAnsiTheme="minorHAnsi" w:cs="Arial"/>
          <w:sz w:val="22"/>
          <w:szCs w:val="22"/>
        </w:rPr>
        <w:t>Andrews suggests that it is ‘</w:t>
      </w:r>
      <w:r w:rsidRPr="00D607D0">
        <w:rPr>
          <w:rFonts w:asciiTheme="minorHAnsi" w:hAnsiTheme="minorHAnsi" w:cs="Arial"/>
          <w:i/>
          <w:sz w:val="22"/>
          <w:szCs w:val="22"/>
        </w:rPr>
        <w:t>likely to be the case that a teacher with a rich knowledge of grammatical constructions and a more general awareness of the forms and varieties of the language will be in a better position to help young writers’</w:t>
      </w:r>
      <w:r w:rsidRPr="00D607D0">
        <w:rPr>
          <w:rFonts w:asciiTheme="minorHAnsi" w:hAnsiTheme="minorHAnsi" w:cs="Arial"/>
          <w:sz w:val="22"/>
          <w:szCs w:val="22"/>
        </w:rPr>
        <w:t xml:space="preserve"> (Andrews 2005:75), and Gordon (2005) found that teachers who developed more secure linguistic knowledge were able to see beyond superficial error in children’s writing to evidence of growing syntactical maturity.</w:t>
      </w:r>
      <w:proofErr w:type="gramEnd"/>
      <w:r w:rsidRPr="00D607D0">
        <w:rPr>
          <w:rFonts w:asciiTheme="minorHAnsi" w:hAnsiTheme="minorHAnsi" w:cs="Arial"/>
          <w:sz w:val="22"/>
          <w:szCs w:val="22"/>
        </w:rPr>
        <w:t xml:space="preserve">  Previously, for these teachers </w:t>
      </w:r>
      <w:r w:rsidRPr="00D607D0">
        <w:rPr>
          <w:rFonts w:asciiTheme="minorHAnsi" w:hAnsiTheme="minorHAnsi" w:cs="Arial"/>
          <w:i/>
          <w:sz w:val="22"/>
          <w:szCs w:val="22"/>
        </w:rPr>
        <w:t>‘the “writing virtues” of their pupils often went unseen and unacknowledged because of their own lack of knowledge about language</w:t>
      </w:r>
      <w:r w:rsidRPr="00D607D0">
        <w:rPr>
          <w:rFonts w:asciiTheme="minorHAnsi" w:hAnsiTheme="minorHAnsi" w:cs="Arial"/>
          <w:sz w:val="22"/>
          <w:szCs w:val="22"/>
        </w:rPr>
        <w:t>’ (Gordon 2005:63).  In contrast, weak linguistic knowledge can lead to an over-emphasis upon identification of grammar structures without fully acknowledging the conceptual or cog</w:t>
      </w:r>
      <w:r w:rsidR="00234780" w:rsidRPr="00D607D0">
        <w:rPr>
          <w:rFonts w:asciiTheme="minorHAnsi" w:hAnsiTheme="minorHAnsi" w:cs="Arial"/>
          <w:sz w:val="22"/>
          <w:szCs w:val="22"/>
        </w:rPr>
        <w:t>nitive implications (Myhill 2003</w:t>
      </w:r>
      <w:r w:rsidRPr="00D607D0">
        <w:rPr>
          <w:rFonts w:asciiTheme="minorHAnsi" w:hAnsiTheme="minorHAnsi" w:cs="Arial"/>
          <w:sz w:val="22"/>
          <w:szCs w:val="22"/>
        </w:rPr>
        <w:t>) of that teaching.  Equally</w:t>
      </w:r>
      <w:r w:rsidR="00BD47EA" w:rsidRPr="00D607D0">
        <w:rPr>
          <w:rFonts w:asciiTheme="minorHAnsi" w:hAnsiTheme="minorHAnsi" w:cs="Arial"/>
          <w:sz w:val="22"/>
          <w:szCs w:val="22"/>
        </w:rPr>
        <w:t>,</w:t>
      </w:r>
      <w:r w:rsidRPr="00D607D0">
        <w:rPr>
          <w:rFonts w:asciiTheme="minorHAnsi" w:hAnsiTheme="minorHAnsi" w:cs="Arial"/>
          <w:sz w:val="22"/>
          <w:szCs w:val="22"/>
        </w:rPr>
        <w:t xml:space="preserve"> it can lead to sterile teaching, divorced from the realities of language in use:  Applebee, for example, notes two studies in the US </w:t>
      </w:r>
      <w:r w:rsidRPr="00D607D0">
        <w:rPr>
          <w:rFonts w:asciiTheme="minorHAnsi" w:hAnsiTheme="minorHAnsi" w:cs="Arial"/>
          <w:sz w:val="22"/>
          <w:szCs w:val="22"/>
          <w:lang w:val="en-GB"/>
        </w:rPr>
        <w:t>which showed that topic sentences and paragraph patterns taught in school bear little resemblance to those fou</w:t>
      </w:r>
      <w:r w:rsidR="00244B26" w:rsidRPr="00D607D0">
        <w:rPr>
          <w:rFonts w:asciiTheme="minorHAnsi" w:hAnsiTheme="minorHAnsi" w:cs="Arial"/>
          <w:sz w:val="22"/>
          <w:szCs w:val="22"/>
          <w:lang w:val="en-GB"/>
        </w:rPr>
        <w:t>nd in ‘real’ prose (Applebee 2000</w:t>
      </w:r>
      <w:r w:rsidRPr="00D607D0">
        <w:rPr>
          <w:rFonts w:asciiTheme="minorHAnsi" w:hAnsiTheme="minorHAnsi" w:cs="Arial"/>
          <w:sz w:val="22"/>
          <w:szCs w:val="22"/>
          <w:lang w:val="en-GB"/>
        </w:rPr>
        <w:t>:99)</w:t>
      </w:r>
    </w:p>
    <w:p w:rsidR="00913109" w:rsidRPr="00D607D0" w:rsidRDefault="00913109" w:rsidP="005C384A">
      <w:pPr>
        <w:spacing w:line="320" w:lineRule="exact"/>
        <w:jc w:val="both"/>
        <w:rPr>
          <w:rFonts w:asciiTheme="minorHAnsi" w:hAnsiTheme="minorHAnsi" w:cs="Arial"/>
          <w:sz w:val="22"/>
          <w:szCs w:val="22"/>
        </w:rPr>
      </w:pPr>
    </w:p>
    <w:p w:rsidR="00913109" w:rsidRPr="00D607D0" w:rsidRDefault="00913109" w:rsidP="005C384A">
      <w:pPr>
        <w:spacing w:line="320" w:lineRule="exact"/>
        <w:jc w:val="both"/>
        <w:rPr>
          <w:rFonts w:asciiTheme="minorHAnsi" w:hAnsiTheme="minorHAnsi" w:cs="Arial"/>
          <w:sz w:val="22"/>
          <w:szCs w:val="22"/>
        </w:rPr>
      </w:pPr>
      <w:r w:rsidRPr="00D607D0">
        <w:rPr>
          <w:rFonts w:asciiTheme="minorHAnsi" w:hAnsiTheme="minorHAnsi" w:cs="Arial"/>
          <w:sz w:val="22"/>
          <w:szCs w:val="22"/>
          <w:lang w:val="en-GB"/>
        </w:rPr>
        <w:t xml:space="preserve">Central to the </w:t>
      </w:r>
      <w:r w:rsidR="00FE6284">
        <w:rPr>
          <w:rFonts w:asciiTheme="minorHAnsi" w:hAnsiTheme="minorHAnsi" w:cs="Arial"/>
          <w:sz w:val="22"/>
          <w:szCs w:val="22"/>
          <w:lang w:val="en-GB"/>
        </w:rPr>
        <w:t xml:space="preserve">issue of linguistic subject knowledge and the </w:t>
      </w:r>
      <w:r w:rsidRPr="00D607D0">
        <w:rPr>
          <w:rFonts w:asciiTheme="minorHAnsi" w:hAnsiTheme="minorHAnsi" w:cs="Arial"/>
          <w:sz w:val="22"/>
          <w:szCs w:val="22"/>
          <w:lang w:val="en-GB"/>
        </w:rPr>
        <w:t>debate about the role of grammar in developing writing is the question of the value of grammatical terminology and access to this metalanguage.  Cognitive psychologists have repeatedly signalled the importance of metacognition (Hayes and Fl</w:t>
      </w:r>
      <w:r w:rsidR="00244B26" w:rsidRPr="00D607D0">
        <w:rPr>
          <w:rFonts w:asciiTheme="minorHAnsi" w:hAnsiTheme="minorHAnsi" w:cs="Arial"/>
          <w:sz w:val="22"/>
          <w:szCs w:val="22"/>
          <w:lang w:val="en-GB"/>
        </w:rPr>
        <w:t>ower 1980; Martlew</w:t>
      </w:r>
      <w:r w:rsidR="00234780" w:rsidRPr="00D607D0">
        <w:rPr>
          <w:rFonts w:asciiTheme="minorHAnsi" w:hAnsiTheme="minorHAnsi" w:cs="Arial"/>
          <w:sz w:val="22"/>
          <w:szCs w:val="22"/>
          <w:lang w:val="en-GB"/>
        </w:rPr>
        <w:t xml:space="preserve"> 1983</w:t>
      </w:r>
      <w:r w:rsidR="00244B26" w:rsidRPr="00D607D0">
        <w:rPr>
          <w:rFonts w:asciiTheme="minorHAnsi" w:hAnsiTheme="minorHAnsi" w:cs="Arial"/>
          <w:sz w:val="22"/>
          <w:szCs w:val="22"/>
          <w:lang w:val="en-GB"/>
        </w:rPr>
        <w:t>; Kellogg 1994</w:t>
      </w:r>
      <w:r w:rsidRPr="00D607D0">
        <w:rPr>
          <w:rFonts w:asciiTheme="minorHAnsi" w:hAnsiTheme="minorHAnsi" w:cs="Arial"/>
          <w:sz w:val="22"/>
          <w:szCs w:val="22"/>
          <w:lang w:val="en-GB"/>
        </w:rPr>
        <w:t>; Wallace a</w:t>
      </w:r>
      <w:r w:rsidR="00234780" w:rsidRPr="00D607D0">
        <w:rPr>
          <w:rFonts w:asciiTheme="minorHAnsi" w:hAnsiTheme="minorHAnsi" w:cs="Arial"/>
          <w:sz w:val="22"/>
          <w:szCs w:val="22"/>
          <w:lang w:val="en-GB"/>
        </w:rPr>
        <w:t>nd Hayes 1992</w:t>
      </w:r>
      <w:proofErr w:type="gramStart"/>
      <w:r w:rsidRPr="00D607D0">
        <w:rPr>
          <w:rFonts w:asciiTheme="minorHAnsi" w:hAnsiTheme="minorHAnsi" w:cs="Arial"/>
          <w:sz w:val="22"/>
          <w:szCs w:val="22"/>
          <w:lang w:val="en-GB"/>
        </w:rPr>
        <w:t>;Butterfield</w:t>
      </w:r>
      <w:proofErr w:type="gramEnd"/>
      <w:r w:rsidRPr="00D607D0">
        <w:rPr>
          <w:rFonts w:asciiTheme="minorHAnsi" w:hAnsiTheme="minorHAnsi" w:cs="Arial"/>
          <w:sz w:val="22"/>
          <w:szCs w:val="22"/>
          <w:lang w:val="en-GB"/>
        </w:rPr>
        <w:t xml:space="preserve"> et al 1996) in the writing process, because writing is a process which demands self-monitoring (Kellogg</w:t>
      </w:r>
      <w:r w:rsidR="00244B26" w:rsidRPr="00D607D0">
        <w:rPr>
          <w:rFonts w:asciiTheme="minorHAnsi" w:hAnsiTheme="minorHAnsi" w:cs="Arial"/>
          <w:sz w:val="22"/>
          <w:szCs w:val="22"/>
          <w:lang w:val="en-GB"/>
        </w:rPr>
        <w:t xml:space="preserve"> 1994:1</w:t>
      </w:r>
      <w:r w:rsidRPr="00D607D0">
        <w:rPr>
          <w:rFonts w:asciiTheme="minorHAnsi" w:hAnsiTheme="minorHAnsi" w:cs="Arial"/>
          <w:sz w:val="22"/>
          <w:szCs w:val="22"/>
          <w:lang w:val="en-GB"/>
        </w:rPr>
        <w:t xml:space="preserve">7).  </w:t>
      </w:r>
      <w:proofErr w:type="gramStart"/>
      <w:r w:rsidRPr="00D607D0">
        <w:rPr>
          <w:rFonts w:asciiTheme="minorHAnsi" w:hAnsiTheme="minorHAnsi" w:cs="Arial"/>
          <w:sz w:val="22"/>
          <w:szCs w:val="22"/>
        </w:rPr>
        <w:t>Metacognitive knowledge plays a role in every stage of the writing process: in moving planning from an over-emphasis on content to greater consideration of the strategic goals of the task (Hayes and Flower 1980); in supporting the development of ‘</w:t>
      </w:r>
      <w:r w:rsidRPr="00D607D0">
        <w:rPr>
          <w:rFonts w:asciiTheme="minorHAnsi" w:hAnsiTheme="minorHAnsi" w:cs="Arial"/>
          <w:i/>
          <w:iCs/>
          <w:sz w:val="22"/>
          <w:szCs w:val="22"/>
        </w:rPr>
        <w:t>a model of their audience, for reflecting on rhetorical and content probabilities’ (</w:t>
      </w:r>
      <w:r w:rsidRPr="00D607D0">
        <w:rPr>
          <w:rFonts w:asciiTheme="minorHAnsi" w:hAnsiTheme="minorHAnsi" w:cs="Arial"/>
          <w:sz w:val="22"/>
          <w:szCs w:val="22"/>
        </w:rPr>
        <w:t xml:space="preserve">Kellogg </w:t>
      </w:r>
      <w:r w:rsidR="009F5B3D" w:rsidRPr="00D607D0">
        <w:rPr>
          <w:rFonts w:asciiTheme="minorHAnsi" w:hAnsiTheme="minorHAnsi" w:cs="Arial"/>
          <w:sz w:val="22"/>
          <w:szCs w:val="22"/>
        </w:rPr>
        <w:t xml:space="preserve">1994: </w:t>
      </w:r>
      <w:r w:rsidRPr="00D607D0">
        <w:rPr>
          <w:rFonts w:asciiTheme="minorHAnsi" w:hAnsiTheme="minorHAnsi" w:cs="Arial"/>
          <w:sz w:val="22"/>
          <w:szCs w:val="22"/>
        </w:rPr>
        <w:t xml:space="preserve">213); in the process of revision (Alamargot and Chanquoy 2001); and in developing self-regulation (Englert </w:t>
      </w:r>
      <w:r w:rsidR="007849AA" w:rsidRPr="00D607D0">
        <w:rPr>
          <w:rFonts w:asciiTheme="minorHAnsi" w:hAnsiTheme="minorHAnsi" w:cs="Arial"/>
          <w:sz w:val="22"/>
          <w:szCs w:val="22"/>
        </w:rPr>
        <w:t xml:space="preserve">et al </w:t>
      </w:r>
      <w:r w:rsidR="009F5B3D" w:rsidRPr="00D607D0">
        <w:rPr>
          <w:rFonts w:asciiTheme="minorHAnsi" w:hAnsiTheme="minorHAnsi" w:cs="Arial"/>
          <w:sz w:val="22"/>
          <w:szCs w:val="22"/>
        </w:rPr>
        <w:t>199</w:t>
      </w:r>
      <w:r w:rsidR="007849AA" w:rsidRPr="00D607D0">
        <w:rPr>
          <w:rFonts w:asciiTheme="minorHAnsi" w:hAnsiTheme="minorHAnsi" w:cs="Arial"/>
          <w:sz w:val="22"/>
          <w:szCs w:val="22"/>
        </w:rPr>
        <w:t>2</w:t>
      </w:r>
      <w:r w:rsidRPr="00D607D0">
        <w:rPr>
          <w:rFonts w:asciiTheme="minorHAnsi" w:hAnsiTheme="minorHAnsi" w:cs="Arial"/>
          <w:sz w:val="22"/>
          <w:szCs w:val="22"/>
        </w:rPr>
        <w:t>).</w:t>
      </w:r>
      <w:proofErr w:type="gramEnd"/>
      <w:r w:rsidRPr="00D607D0">
        <w:rPr>
          <w:rFonts w:asciiTheme="minorHAnsi" w:hAnsiTheme="minorHAnsi" w:cs="Arial"/>
          <w:sz w:val="22"/>
          <w:szCs w:val="22"/>
        </w:rPr>
        <w:t xml:space="preserve">  </w:t>
      </w:r>
      <w:proofErr w:type="gramStart"/>
      <w:r w:rsidRPr="00D607D0">
        <w:rPr>
          <w:rFonts w:asciiTheme="minorHAnsi" w:hAnsiTheme="minorHAnsi" w:cs="Arial"/>
          <w:sz w:val="22"/>
          <w:szCs w:val="22"/>
        </w:rPr>
        <w:t>Bereiter and Scardamalia</w:t>
      </w:r>
      <w:r w:rsidR="00244B26" w:rsidRPr="00D607D0">
        <w:rPr>
          <w:rFonts w:asciiTheme="minorHAnsi" w:hAnsiTheme="minorHAnsi" w:cs="Arial"/>
          <w:sz w:val="22"/>
          <w:szCs w:val="22"/>
        </w:rPr>
        <w:t xml:space="preserve"> (1982)</w:t>
      </w:r>
      <w:r w:rsidRPr="00D607D0">
        <w:rPr>
          <w:rFonts w:asciiTheme="minorHAnsi" w:hAnsiTheme="minorHAnsi" w:cs="Arial"/>
          <w:sz w:val="22"/>
          <w:szCs w:val="22"/>
        </w:rPr>
        <w:t xml:space="preserve"> argue that the benefit of metacognition is that it renders ‘</w:t>
      </w:r>
      <w:r w:rsidRPr="00D607D0">
        <w:rPr>
          <w:rFonts w:asciiTheme="minorHAnsi" w:hAnsiTheme="minorHAnsi" w:cs="Arial"/>
          <w:i/>
          <w:sz w:val="22"/>
          <w:szCs w:val="22"/>
        </w:rPr>
        <w:t>normally covert processes overt</w:t>
      </w:r>
      <w:r w:rsidRPr="00D607D0">
        <w:rPr>
          <w:rFonts w:asciiTheme="minorHAnsi" w:hAnsiTheme="minorHAnsi" w:cs="Arial"/>
          <w:sz w:val="22"/>
          <w:szCs w:val="22"/>
        </w:rPr>
        <w:t xml:space="preserve">’ </w:t>
      </w:r>
      <w:r w:rsidR="007F4FFC" w:rsidRPr="00D607D0">
        <w:rPr>
          <w:rFonts w:asciiTheme="minorHAnsi" w:hAnsiTheme="minorHAnsi" w:cs="Arial"/>
          <w:sz w:val="22"/>
          <w:szCs w:val="22"/>
        </w:rPr>
        <w:t>and</w:t>
      </w:r>
      <w:r w:rsidRPr="00D607D0">
        <w:rPr>
          <w:rFonts w:asciiTheme="minorHAnsi" w:hAnsiTheme="minorHAnsi" w:cs="Arial"/>
          <w:sz w:val="22"/>
          <w:szCs w:val="22"/>
          <w:lang w:val="en-GB"/>
        </w:rPr>
        <w:t xml:space="preserve"> provid</w:t>
      </w:r>
      <w:r w:rsidR="007F4FFC" w:rsidRPr="00D607D0">
        <w:rPr>
          <w:rFonts w:asciiTheme="minorHAnsi" w:hAnsiTheme="minorHAnsi" w:cs="Arial"/>
          <w:sz w:val="22"/>
          <w:szCs w:val="22"/>
          <w:lang w:val="en-GB"/>
        </w:rPr>
        <w:t>es</w:t>
      </w:r>
      <w:r w:rsidRPr="00D607D0">
        <w:rPr>
          <w:rFonts w:asciiTheme="minorHAnsi" w:hAnsiTheme="minorHAnsi" w:cs="Arial"/>
          <w:sz w:val="22"/>
          <w:szCs w:val="22"/>
          <w:lang w:val="en-GB"/>
        </w:rPr>
        <w:t xml:space="preserve"> ‘</w:t>
      </w:r>
      <w:r w:rsidRPr="00D607D0">
        <w:rPr>
          <w:rFonts w:asciiTheme="minorHAnsi" w:hAnsiTheme="minorHAnsi" w:cs="Arial"/>
          <w:i/>
          <w:sz w:val="22"/>
          <w:szCs w:val="22"/>
        </w:rPr>
        <w:t>labels to make tacit knowledge more accessible’</w:t>
      </w:r>
      <w:r w:rsidRPr="00D607D0">
        <w:rPr>
          <w:rFonts w:asciiTheme="minorHAnsi" w:hAnsiTheme="minorHAnsi" w:cs="Arial"/>
          <w:sz w:val="22"/>
          <w:szCs w:val="22"/>
        </w:rPr>
        <w:t xml:space="preserve"> (</w:t>
      </w:r>
      <w:r w:rsidR="00244B26" w:rsidRPr="00D607D0">
        <w:rPr>
          <w:rFonts w:asciiTheme="minorHAnsi" w:hAnsiTheme="minorHAnsi" w:cs="Arial"/>
          <w:sz w:val="22"/>
          <w:szCs w:val="22"/>
        </w:rPr>
        <w:t>1982</w:t>
      </w:r>
      <w:r w:rsidR="007F4FFC" w:rsidRPr="00D607D0">
        <w:rPr>
          <w:rFonts w:asciiTheme="minorHAnsi" w:hAnsiTheme="minorHAnsi" w:cs="Arial"/>
          <w:sz w:val="22"/>
          <w:szCs w:val="22"/>
        </w:rPr>
        <w:t>:</w:t>
      </w:r>
      <w:r w:rsidRPr="00D607D0">
        <w:rPr>
          <w:rFonts w:asciiTheme="minorHAnsi" w:hAnsiTheme="minorHAnsi" w:cs="Arial"/>
          <w:sz w:val="22"/>
          <w:szCs w:val="22"/>
        </w:rPr>
        <w:t xml:space="preserve">57) and in summarizing the findings of their intervention study, Englert et al are insistent that </w:t>
      </w:r>
      <w:r w:rsidRPr="00D607D0">
        <w:rPr>
          <w:rFonts w:asciiTheme="minorHAnsi" w:hAnsiTheme="minorHAnsi" w:cs="Arial"/>
          <w:sz w:val="22"/>
          <w:szCs w:val="22"/>
          <w:lang w:val="en-GB"/>
        </w:rPr>
        <w:t>‘</w:t>
      </w:r>
      <w:r w:rsidRPr="00D607D0">
        <w:rPr>
          <w:rFonts w:asciiTheme="minorHAnsi" w:hAnsiTheme="minorHAnsi" w:cs="Arial"/>
          <w:i/>
          <w:sz w:val="22"/>
          <w:szCs w:val="22"/>
          <w:lang w:val="en-GB"/>
        </w:rPr>
        <w:t>the importance of the students’ increased mastery over the language of the writing process cannot be over-emphasised’</w:t>
      </w:r>
      <w:r w:rsidR="007849AA" w:rsidRPr="00D607D0">
        <w:rPr>
          <w:rFonts w:asciiTheme="minorHAnsi" w:hAnsiTheme="minorHAnsi" w:cs="Arial"/>
          <w:sz w:val="22"/>
          <w:szCs w:val="22"/>
          <w:lang w:val="en-GB"/>
        </w:rPr>
        <w:t xml:space="preserve"> (1992:</w:t>
      </w:r>
      <w:r w:rsidRPr="00D607D0">
        <w:rPr>
          <w:rFonts w:asciiTheme="minorHAnsi" w:hAnsiTheme="minorHAnsi" w:cs="Arial"/>
          <w:sz w:val="22"/>
          <w:szCs w:val="22"/>
          <w:lang w:val="en-GB"/>
        </w:rPr>
        <w:t xml:space="preserve">441): both are thus signalling the importance </w:t>
      </w:r>
      <w:r w:rsidR="00CB5E42" w:rsidRPr="00D607D0">
        <w:rPr>
          <w:rFonts w:asciiTheme="minorHAnsi" w:hAnsiTheme="minorHAnsi" w:cs="Arial"/>
          <w:sz w:val="22"/>
          <w:szCs w:val="22"/>
          <w:lang w:val="en-GB"/>
        </w:rPr>
        <w:t xml:space="preserve">of a metalanguage, though </w:t>
      </w:r>
      <w:r w:rsidRPr="00D607D0">
        <w:rPr>
          <w:rFonts w:asciiTheme="minorHAnsi" w:hAnsiTheme="minorHAnsi" w:cs="Arial"/>
          <w:sz w:val="22"/>
          <w:szCs w:val="22"/>
          <w:lang w:val="en-GB"/>
        </w:rPr>
        <w:t>not necessarily grammatical language.</w:t>
      </w:r>
      <w:proofErr w:type="gramEnd"/>
      <w:r w:rsidRPr="00D607D0">
        <w:rPr>
          <w:rFonts w:asciiTheme="minorHAnsi" w:hAnsiTheme="minorHAnsi" w:cs="Arial"/>
          <w:sz w:val="22"/>
          <w:szCs w:val="22"/>
          <w:lang w:val="en-GB"/>
        </w:rPr>
        <w:t xml:space="preserve">  </w:t>
      </w:r>
      <w:r w:rsidR="007F4FFC" w:rsidRPr="00D607D0">
        <w:rPr>
          <w:rFonts w:asciiTheme="minorHAnsi" w:hAnsiTheme="minorHAnsi" w:cs="Arial"/>
          <w:sz w:val="22"/>
          <w:szCs w:val="22"/>
          <w:lang w:val="en-GB"/>
        </w:rPr>
        <w:t xml:space="preserve">Metalinguistic knowledge is a subset of metacognitive knowledge, though there is surprisingly little empirical research in this aspect of writing. </w:t>
      </w:r>
      <w:r w:rsidRPr="00D607D0">
        <w:rPr>
          <w:rFonts w:asciiTheme="minorHAnsi" w:hAnsiTheme="minorHAnsi" w:cs="Arial"/>
          <w:sz w:val="22"/>
          <w:szCs w:val="22"/>
          <w:lang w:val="en-GB"/>
        </w:rPr>
        <w:t>The most comprehensive consideration of metalinguistic knowledge is Gombert’s (1992) model of metalinguistic awareness</w:t>
      </w:r>
      <w:r w:rsidR="00770DCD" w:rsidRPr="00D607D0">
        <w:rPr>
          <w:rFonts w:asciiTheme="minorHAnsi" w:hAnsiTheme="minorHAnsi" w:cs="Arial"/>
          <w:sz w:val="22"/>
          <w:szCs w:val="22"/>
          <w:lang w:val="en-GB"/>
        </w:rPr>
        <w:t xml:space="preserve">, </w:t>
      </w:r>
      <w:r w:rsidRPr="00D607D0">
        <w:rPr>
          <w:rFonts w:asciiTheme="minorHAnsi" w:hAnsiTheme="minorHAnsi" w:cs="Arial"/>
          <w:sz w:val="22"/>
          <w:szCs w:val="22"/>
          <w:lang w:val="en-GB"/>
        </w:rPr>
        <w:t xml:space="preserve">designed to inform </w:t>
      </w:r>
      <w:proofErr w:type="gramStart"/>
      <w:r w:rsidRPr="00D607D0">
        <w:rPr>
          <w:rFonts w:asciiTheme="minorHAnsi" w:hAnsiTheme="minorHAnsi" w:cs="Arial"/>
          <w:sz w:val="22"/>
          <w:szCs w:val="22"/>
          <w:lang w:val="en-GB"/>
        </w:rPr>
        <w:t>an understanding of oral development and how children learn to read</w:t>
      </w:r>
      <w:proofErr w:type="gramEnd"/>
      <w:r w:rsidR="00770DCD" w:rsidRPr="00D607D0">
        <w:rPr>
          <w:rFonts w:asciiTheme="minorHAnsi" w:hAnsiTheme="minorHAnsi" w:cs="Arial"/>
          <w:sz w:val="22"/>
          <w:szCs w:val="22"/>
          <w:lang w:val="en-GB"/>
        </w:rPr>
        <w:t>. He</w:t>
      </w:r>
      <w:r w:rsidR="007F4FFC" w:rsidRPr="00D607D0">
        <w:rPr>
          <w:rFonts w:asciiTheme="minorHAnsi" w:hAnsiTheme="minorHAnsi" w:cs="Arial"/>
          <w:sz w:val="22"/>
          <w:szCs w:val="22"/>
          <w:lang w:val="en-GB"/>
        </w:rPr>
        <w:t xml:space="preserve"> proposes </w:t>
      </w:r>
      <w:r w:rsidRPr="00D607D0">
        <w:rPr>
          <w:rFonts w:asciiTheme="minorHAnsi" w:hAnsiTheme="minorHAnsi" w:cs="Arial"/>
          <w:sz w:val="22"/>
          <w:szCs w:val="22"/>
          <w:lang w:val="en-GB"/>
        </w:rPr>
        <w:t xml:space="preserve">two levels of cognitive control of </w:t>
      </w:r>
      <w:r w:rsidRPr="00D607D0">
        <w:rPr>
          <w:rFonts w:asciiTheme="minorHAnsi" w:hAnsiTheme="minorHAnsi" w:cs="Arial"/>
          <w:sz w:val="22"/>
          <w:szCs w:val="22"/>
          <w:lang w:val="en-GB"/>
        </w:rPr>
        <w:lastRenderedPageBreak/>
        <w:t>linguistic knowledge</w:t>
      </w:r>
      <w:r w:rsidR="00770DCD" w:rsidRPr="00D607D0">
        <w:rPr>
          <w:rFonts w:asciiTheme="minorHAnsi" w:hAnsiTheme="minorHAnsi" w:cs="Arial"/>
          <w:sz w:val="22"/>
          <w:szCs w:val="22"/>
          <w:lang w:val="en-GB"/>
        </w:rPr>
        <w:t xml:space="preserve">: </w:t>
      </w:r>
      <w:r w:rsidR="00770DCD" w:rsidRPr="00D607D0">
        <w:rPr>
          <w:rFonts w:asciiTheme="minorHAnsi" w:hAnsiTheme="minorHAnsi" w:cs="Arial"/>
          <w:i/>
          <w:sz w:val="22"/>
          <w:szCs w:val="22"/>
          <w:lang w:val="en-GB"/>
        </w:rPr>
        <w:t>epilinguistic</w:t>
      </w:r>
      <w:r w:rsidRPr="00D607D0">
        <w:rPr>
          <w:rFonts w:asciiTheme="minorHAnsi" w:hAnsiTheme="minorHAnsi" w:cs="Arial"/>
          <w:sz w:val="22"/>
          <w:szCs w:val="22"/>
          <w:lang w:val="en-GB"/>
        </w:rPr>
        <w:t xml:space="preserve">, </w:t>
      </w:r>
      <w:r w:rsidR="00770DCD" w:rsidRPr="00D607D0">
        <w:rPr>
          <w:rFonts w:asciiTheme="minorHAnsi" w:hAnsiTheme="minorHAnsi" w:cs="Arial"/>
          <w:sz w:val="22"/>
          <w:szCs w:val="22"/>
          <w:lang w:val="en-GB"/>
        </w:rPr>
        <w:t xml:space="preserve">where </w:t>
      </w:r>
      <w:r w:rsidRPr="00D607D0">
        <w:rPr>
          <w:rFonts w:asciiTheme="minorHAnsi" w:hAnsiTheme="minorHAnsi" w:cs="Arial"/>
          <w:sz w:val="22"/>
          <w:szCs w:val="22"/>
          <w:lang w:val="en-GB"/>
        </w:rPr>
        <w:t xml:space="preserve">linguistic processing is controlled automatically by linguistic organisations in the memory, </w:t>
      </w:r>
      <w:r w:rsidR="00770DCD" w:rsidRPr="00D607D0">
        <w:rPr>
          <w:rFonts w:asciiTheme="minorHAnsi" w:hAnsiTheme="minorHAnsi" w:cs="Arial"/>
          <w:sz w:val="22"/>
          <w:szCs w:val="22"/>
          <w:lang w:val="en-GB"/>
        </w:rPr>
        <w:t xml:space="preserve">and </w:t>
      </w:r>
      <w:r w:rsidRPr="00D607D0">
        <w:rPr>
          <w:rFonts w:asciiTheme="minorHAnsi" w:hAnsiTheme="minorHAnsi" w:cs="Arial"/>
          <w:i/>
          <w:sz w:val="22"/>
          <w:szCs w:val="22"/>
          <w:lang w:val="en-GB"/>
        </w:rPr>
        <w:t>metalinguistic</w:t>
      </w:r>
      <w:r w:rsidR="00770DCD" w:rsidRPr="00D607D0">
        <w:rPr>
          <w:rFonts w:asciiTheme="minorHAnsi" w:hAnsiTheme="minorHAnsi" w:cs="Arial"/>
          <w:i/>
          <w:sz w:val="22"/>
          <w:szCs w:val="22"/>
          <w:lang w:val="en-GB"/>
        </w:rPr>
        <w:t>,</w:t>
      </w:r>
      <w:r w:rsidR="00770DCD" w:rsidRPr="00D607D0">
        <w:rPr>
          <w:rFonts w:asciiTheme="minorHAnsi" w:hAnsiTheme="minorHAnsi" w:cs="Arial"/>
          <w:sz w:val="22"/>
          <w:szCs w:val="22"/>
          <w:lang w:val="en-GB"/>
        </w:rPr>
        <w:t xml:space="preserve"> when</w:t>
      </w:r>
      <w:r w:rsidRPr="00D607D0">
        <w:rPr>
          <w:rFonts w:asciiTheme="minorHAnsi" w:hAnsiTheme="minorHAnsi" w:cs="Arial"/>
          <w:sz w:val="22"/>
          <w:szCs w:val="22"/>
          <w:lang w:val="en-GB"/>
        </w:rPr>
        <w:t>, the individual is in conscious control of linguistic decision-making.  Gombert argues that there is a ‘</w:t>
      </w:r>
      <w:r w:rsidRPr="00D607D0">
        <w:rPr>
          <w:rFonts w:asciiTheme="minorHAnsi" w:hAnsiTheme="minorHAnsi" w:cs="Arial"/>
          <w:i/>
          <w:sz w:val="22"/>
          <w:szCs w:val="22"/>
        </w:rPr>
        <w:t xml:space="preserve">developmental hierarchy between epilinguistic control and metalinguistic awareness’ </w:t>
      </w:r>
      <w:r w:rsidR="002E697D" w:rsidRPr="00D607D0">
        <w:rPr>
          <w:rFonts w:asciiTheme="minorHAnsi" w:hAnsiTheme="minorHAnsi" w:cs="Arial"/>
          <w:sz w:val="22"/>
          <w:szCs w:val="22"/>
        </w:rPr>
        <w:t>(2003)</w:t>
      </w:r>
      <w:r w:rsidR="00770DCD" w:rsidRPr="00D607D0">
        <w:rPr>
          <w:rFonts w:asciiTheme="minorHAnsi" w:hAnsiTheme="minorHAnsi" w:cs="Arial"/>
          <w:sz w:val="22"/>
          <w:szCs w:val="22"/>
        </w:rPr>
        <w:t xml:space="preserve"> </w:t>
      </w:r>
      <w:r w:rsidR="002E697D" w:rsidRPr="00D607D0">
        <w:rPr>
          <w:rFonts w:asciiTheme="minorHAnsi" w:hAnsiTheme="minorHAnsi" w:cs="Arial"/>
          <w:sz w:val="22"/>
          <w:szCs w:val="22"/>
        </w:rPr>
        <w:t xml:space="preserve">  Van Lier (1998</w:t>
      </w:r>
      <w:r w:rsidRPr="00D607D0">
        <w:rPr>
          <w:rFonts w:asciiTheme="minorHAnsi" w:hAnsiTheme="minorHAnsi" w:cs="Arial"/>
          <w:sz w:val="22"/>
          <w:szCs w:val="22"/>
        </w:rPr>
        <w:t>), however, contests the hierarchical assumptions of Gombert’s proposition, questioning whether epilinguistic awareness is necessarily a precursor of metalinguistic awareness.   Yet this principle of a cognitive shift from implicit to explicit knowledge is a prevalent one, including at policy level.  QCA (199</w:t>
      </w:r>
      <w:r w:rsidR="00EA2EEF" w:rsidRPr="00D607D0">
        <w:rPr>
          <w:rFonts w:asciiTheme="minorHAnsi" w:hAnsiTheme="minorHAnsi" w:cs="Arial"/>
          <w:sz w:val="22"/>
          <w:szCs w:val="22"/>
        </w:rPr>
        <w:t>8</w:t>
      </w:r>
      <w:r w:rsidRPr="00D607D0">
        <w:rPr>
          <w:rFonts w:asciiTheme="minorHAnsi" w:hAnsiTheme="minorHAnsi" w:cs="Arial"/>
          <w:sz w:val="22"/>
          <w:szCs w:val="22"/>
        </w:rPr>
        <w:t xml:space="preserve">) describe the learning trajectory as moving from implicit knowledge, derived from experience, to analysis, based on grammatical terminology, developing into understanding of function and effect, leading finally to explicit knowledge.  Explicit knowledge </w:t>
      </w:r>
      <w:proofErr w:type="gramStart"/>
      <w:r w:rsidRPr="00D607D0">
        <w:rPr>
          <w:rFonts w:asciiTheme="minorHAnsi" w:hAnsiTheme="minorHAnsi" w:cs="Arial"/>
          <w:sz w:val="22"/>
          <w:szCs w:val="22"/>
        </w:rPr>
        <w:t>is defined</w:t>
      </w:r>
      <w:proofErr w:type="gramEnd"/>
      <w:r w:rsidRPr="00D607D0">
        <w:rPr>
          <w:rFonts w:asciiTheme="minorHAnsi" w:hAnsiTheme="minorHAnsi" w:cs="Arial"/>
          <w:sz w:val="22"/>
          <w:szCs w:val="22"/>
        </w:rPr>
        <w:t xml:space="preserve"> as ‘</w:t>
      </w:r>
      <w:r w:rsidRPr="00D607D0">
        <w:rPr>
          <w:rFonts w:asciiTheme="minorHAnsi" w:hAnsiTheme="minorHAnsi" w:cs="Arial"/>
          <w:i/>
          <w:sz w:val="22"/>
          <w:szCs w:val="22"/>
        </w:rPr>
        <w:t>knowledge that can identify and account for connections and distinctions between different examples of usage, enhance reading and improve writing’</w:t>
      </w:r>
      <w:r w:rsidR="00EA2EEF" w:rsidRPr="00D607D0">
        <w:rPr>
          <w:rFonts w:asciiTheme="minorHAnsi" w:hAnsiTheme="minorHAnsi" w:cs="Arial"/>
          <w:sz w:val="22"/>
          <w:szCs w:val="22"/>
        </w:rPr>
        <w:t xml:space="preserve"> (QCA 1998</w:t>
      </w:r>
      <w:r w:rsidRPr="00D607D0">
        <w:rPr>
          <w:rFonts w:asciiTheme="minorHAnsi" w:hAnsiTheme="minorHAnsi" w:cs="Arial"/>
          <w:sz w:val="22"/>
          <w:szCs w:val="22"/>
        </w:rPr>
        <w:t xml:space="preserve">:20). </w:t>
      </w:r>
      <w:r w:rsidR="007F4FFC" w:rsidRPr="00D607D0">
        <w:rPr>
          <w:rFonts w:asciiTheme="minorHAnsi" w:hAnsiTheme="minorHAnsi" w:cs="Arial"/>
          <w:sz w:val="22"/>
          <w:szCs w:val="22"/>
        </w:rPr>
        <w:t xml:space="preserve">Van Lier questions the value of metalinguistic </w:t>
      </w:r>
      <w:r w:rsidR="00CB5E42" w:rsidRPr="00D607D0">
        <w:rPr>
          <w:rFonts w:asciiTheme="minorHAnsi" w:hAnsiTheme="minorHAnsi" w:cs="Arial"/>
          <w:sz w:val="22"/>
          <w:szCs w:val="22"/>
        </w:rPr>
        <w:t>knowledge</w:t>
      </w:r>
      <w:r w:rsidR="007F4FFC" w:rsidRPr="00D607D0">
        <w:rPr>
          <w:rFonts w:asciiTheme="minorHAnsi" w:hAnsiTheme="minorHAnsi" w:cs="Arial"/>
          <w:sz w:val="22"/>
          <w:szCs w:val="22"/>
        </w:rPr>
        <w:t xml:space="preserve"> ‘</w:t>
      </w:r>
      <w:r w:rsidR="007F4FFC" w:rsidRPr="00D607D0">
        <w:rPr>
          <w:rFonts w:asciiTheme="minorHAnsi" w:hAnsiTheme="minorHAnsi" w:cs="Arial"/>
          <w:i/>
          <w:sz w:val="22"/>
          <w:szCs w:val="22"/>
        </w:rPr>
        <w:t>measured in solitary demonstrations of knowledge’</w:t>
      </w:r>
      <w:r w:rsidR="002E697D" w:rsidRPr="00D607D0">
        <w:rPr>
          <w:rFonts w:asciiTheme="minorHAnsi" w:hAnsiTheme="minorHAnsi" w:cs="Arial"/>
          <w:sz w:val="22"/>
          <w:szCs w:val="22"/>
        </w:rPr>
        <w:t xml:space="preserve"> </w:t>
      </w:r>
      <w:r w:rsidR="00CB5E42" w:rsidRPr="00D607D0">
        <w:rPr>
          <w:rFonts w:asciiTheme="minorHAnsi" w:hAnsiTheme="minorHAnsi" w:cs="Arial"/>
          <w:sz w:val="22"/>
          <w:szCs w:val="22"/>
        </w:rPr>
        <w:t>and</w:t>
      </w:r>
      <w:r w:rsidR="007F4FFC" w:rsidRPr="00D607D0">
        <w:rPr>
          <w:rFonts w:asciiTheme="minorHAnsi" w:hAnsiTheme="minorHAnsi" w:cs="Arial"/>
          <w:sz w:val="22"/>
          <w:szCs w:val="22"/>
        </w:rPr>
        <w:t xml:space="preserve"> argues that being able to articulate metalinguistic knowledge is less important than being able to demonstrate it: the ability</w:t>
      </w:r>
      <w:r w:rsidR="007F4FFC" w:rsidRPr="00D607D0">
        <w:rPr>
          <w:rFonts w:asciiTheme="minorHAnsi" w:hAnsiTheme="minorHAnsi" w:cs="Arial"/>
          <w:i/>
          <w:sz w:val="22"/>
          <w:szCs w:val="22"/>
        </w:rPr>
        <w:t xml:space="preserve"> ‘to control and manipulate the material at hand’</w:t>
      </w:r>
      <w:r w:rsidR="007F4FFC" w:rsidRPr="00D607D0">
        <w:rPr>
          <w:rFonts w:asciiTheme="minorHAnsi" w:hAnsiTheme="minorHAnsi" w:cs="Arial"/>
          <w:sz w:val="22"/>
          <w:szCs w:val="22"/>
        </w:rPr>
        <w:t xml:space="preserve"> is more significant than the ability ‘</w:t>
      </w:r>
      <w:r w:rsidR="007F4FFC" w:rsidRPr="00D607D0">
        <w:rPr>
          <w:rFonts w:asciiTheme="minorHAnsi" w:hAnsiTheme="minorHAnsi" w:cs="Arial"/>
          <w:i/>
          <w:sz w:val="22"/>
          <w:szCs w:val="22"/>
        </w:rPr>
        <w:t>to describe a linguistic feature using grammatical terminology’</w:t>
      </w:r>
      <w:r w:rsidR="00CB5E42" w:rsidRPr="00D607D0">
        <w:rPr>
          <w:rFonts w:asciiTheme="minorHAnsi" w:hAnsiTheme="minorHAnsi" w:cs="Arial"/>
          <w:i/>
          <w:sz w:val="22"/>
          <w:szCs w:val="22"/>
        </w:rPr>
        <w:t xml:space="preserve"> </w:t>
      </w:r>
      <w:r w:rsidR="002E697D" w:rsidRPr="00D607D0">
        <w:rPr>
          <w:rFonts w:asciiTheme="minorHAnsi" w:hAnsiTheme="minorHAnsi" w:cs="Arial"/>
          <w:sz w:val="22"/>
          <w:szCs w:val="22"/>
        </w:rPr>
        <w:t>(1998</w:t>
      </w:r>
      <w:r w:rsidR="007F4FFC" w:rsidRPr="00D607D0">
        <w:rPr>
          <w:rFonts w:asciiTheme="minorHAnsi" w:hAnsiTheme="minorHAnsi" w:cs="Arial"/>
          <w:sz w:val="22"/>
          <w:szCs w:val="22"/>
        </w:rPr>
        <w:t xml:space="preserve">:136).  Van Lier’s concern that metalinguistic knowledge </w:t>
      </w:r>
      <w:proofErr w:type="gramStart"/>
      <w:r w:rsidR="007F4FFC" w:rsidRPr="00D607D0">
        <w:rPr>
          <w:rFonts w:asciiTheme="minorHAnsi" w:hAnsiTheme="minorHAnsi" w:cs="Arial"/>
          <w:sz w:val="22"/>
          <w:szCs w:val="22"/>
        </w:rPr>
        <w:t>is not transferred</w:t>
      </w:r>
      <w:proofErr w:type="gramEnd"/>
      <w:r w:rsidR="007F4FFC" w:rsidRPr="00D607D0">
        <w:rPr>
          <w:rFonts w:asciiTheme="minorHAnsi" w:hAnsiTheme="minorHAnsi" w:cs="Arial"/>
          <w:sz w:val="22"/>
          <w:szCs w:val="22"/>
        </w:rPr>
        <w:t xml:space="preserve"> into linguistic performance is central to the issue of whether grammar supports writing development.  </w:t>
      </w:r>
      <w:r w:rsidR="00EB6454" w:rsidRPr="00D607D0">
        <w:rPr>
          <w:rFonts w:asciiTheme="minorHAnsi" w:hAnsiTheme="minorHAnsi" w:cs="Arial"/>
          <w:sz w:val="22"/>
          <w:szCs w:val="22"/>
        </w:rPr>
        <w:t>Myhill and Jones (2006</w:t>
      </w:r>
      <w:r w:rsidRPr="00D607D0">
        <w:rPr>
          <w:rFonts w:asciiTheme="minorHAnsi" w:hAnsiTheme="minorHAnsi" w:cs="Arial"/>
          <w:sz w:val="22"/>
          <w:szCs w:val="22"/>
        </w:rPr>
        <w:t xml:space="preserve">) found that secondary age writers were often able to articulate explicit choices made during text production, but were not always able to describe these in metalinguistic terms; equally, they found that some proficient writers had automated linguistic decision-making and no longer thought explicitly about metalinguistic choices.  </w:t>
      </w:r>
      <w:proofErr w:type="gramStart"/>
      <w:r w:rsidR="00FE6284">
        <w:rPr>
          <w:rFonts w:asciiTheme="minorHAnsi" w:hAnsiTheme="minorHAnsi" w:cs="Arial"/>
          <w:sz w:val="22"/>
          <w:szCs w:val="22"/>
        </w:rPr>
        <w:t xml:space="preserve">On the other hand, </w:t>
      </w:r>
      <w:r w:rsidRPr="00D607D0">
        <w:rPr>
          <w:rFonts w:asciiTheme="minorHAnsi" w:hAnsiTheme="minorHAnsi" w:cs="Arial"/>
          <w:sz w:val="22"/>
          <w:szCs w:val="22"/>
        </w:rPr>
        <w:t>Carter (1990) maintains that the demise of formal grammar teaching and with it the absence of a metalanguage in the classroom has been disempowering, preventing learners from ‘</w:t>
      </w:r>
      <w:r w:rsidRPr="00D607D0">
        <w:rPr>
          <w:rFonts w:asciiTheme="minorHAnsi" w:hAnsiTheme="minorHAnsi" w:cs="Arial"/>
          <w:i/>
          <w:sz w:val="22"/>
          <w:szCs w:val="22"/>
        </w:rPr>
        <w:t xml:space="preserve">exercising the kind of conscious control and conscious choice over language which enables both to </w:t>
      </w:r>
      <w:r w:rsidRPr="00D607D0">
        <w:rPr>
          <w:rFonts w:asciiTheme="minorHAnsi" w:hAnsiTheme="minorHAnsi" w:cs="Arial"/>
          <w:b/>
          <w:i/>
          <w:sz w:val="22"/>
          <w:szCs w:val="22"/>
        </w:rPr>
        <w:t>see through</w:t>
      </w:r>
      <w:r w:rsidRPr="00D607D0">
        <w:rPr>
          <w:rFonts w:asciiTheme="minorHAnsi" w:hAnsiTheme="minorHAnsi" w:cs="Arial"/>
          <w:i/>
          <w:sz w:val="22"/>
          <w:szCs w:val="22"/>
        </w:rPr>
        <w:t xml:space="preserve"> language in a systematic way and to use language more discriminatingly’</w:t>
      </w:r>
      <w:r w:rsidRPr="00D607D0">
        <w:rPr>
          <w:rFonts w:asciiTheme="minorHAnsi" w:hAnsiTheme="minorHAnsi" w:cs="Arial"/>
          <w:sz w:val="22"/>
          <w:szCs w:val="22"/>
        </w:rPr>
        <w:t xml:space="preserve">  (Carter 1990:119).</w:t>
      </w:r>
      <w:proofErr w:type="gramEnd"/>
      <w:r w:rsidRPr="00D607D0">
        <w:rPr>
          <w:rFonts w:asciiTheme="minorHAnsi" w:hAnsiTheme="minorHAnsi" w:cs="Arial"/>
          <w:i/>
          <w:sz w:val="22"/>
          <w:szCs w:val="22"/>
        </w:rPr>
        <w:t xml:space="preserve">  </w:t>
      </w:r>
    </w:p>
    <w:p w:rsidR="00913109" w:rsidRPr="00D607D0" w:rsidRDefault="00913109" w:rsidP="005C384A">
      <w:pPr>
        <w:spacing w:line="320" w:lineRule="exact"/>
        <w:jc w:val="both"/>
        <w:rPr>
          <w:rFonts w:asciiTheme="minorHAnsi" w:hAnsiTheme="minorHAnsi" w:cs="Arial"/>
          <w:sz w:val="22"/>
          <w:szCs w:val="22"/>
        </w:rPr>
      </w:pPr>
    </w:p>
    <w:p w:rsidR="00913109" w:rsidRPr="00D607D0" w:rsidRDefault="00913109"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This review of research into the relationship between grammar and writing indicates that as Andrews observed, </w:t>
      </w:r>
      <w:r w:rsidRPr="00D607D0">
        <w:rPr>
          <w:rFonts w:asciiTheme="minorHAnsi" w:hAnsiTheme="minorHAnsi" w:cs="Arial"/>
          <w:sz w:val="22"/>
          <w:szCs w:val="22"/>
        </w:rPr>
        <w:t>‘</w:t>
      </w:r>
      <w:r w:rsidRPr="00D607D0">
        <w:rPr>
          <w:rFonts w:asciiTheme="minorHAnsi" w:hAnsiTheme="minorHAnsi" w:cs="Arial"/>
          <w:i/>
          <w:sz w:val="22"/>
          <w:szCs w:val="22"/>
        </w:rPr>
        <w:t>there is still a dearth of evidence for the effective use of grammar teaching of any kind in the development of writing’</w:t>
      </w:r>
      <w:r w:rsidR="00314F13" w:rsidRPr="00D607D0">
        <w:rPr>
          <w:rFonts w:asciiTheme="minorHAnsi" w:hAnsiTheme="minorHAnsi" w:cs="Arial"/>
          <w:sz w:val="22"/>
          <w:szCs w:val="22"/>
        </w:rPr>
        <w:t xml:space="preserve"> (Andrews 2005:74</w:t>
      </w:r>
      <w:r w:rsidRPr="00D607D0">
        <w:rPr>
          <w:rFonts w:asciiTheme="minorHAnsi" w:hAnsiTheme="minorHAnsi" w:cs="Arial"/>
          <w:sz w:val="22"/>
          <w:szCs w:val="22"/>
        </w:rPr>
        <w:t xml:space="preserve">).  </w:t>
      </w:r>
      <w:r w:rsidRPr="00D607D0">
        <w:rPr>
          <w:rFonts w:asciiTheme="minorHAnsi" w:hAnsiTheme="minorHAnsi" w:cs="Arial"/>
          <w:sz w:val="22"/>
          <w:szCs w:val="22"/>
          <w:lang w:val="en-GB"/>
        </w:rPr>
        <w:t xml:space="preserve">It is evident that there remains a pressing need for robust large-scale research which seeks to establish valid causal relationships, but which also seeks to go beyond simple cause-effect paradigms to understand the complexity of the issue.  In particular, research needs to adopt an inter-disciplinary framework, which is cognisant of linguistic, cognitive and socio-cultural perspectives, in order to reflect with validity the complexity of classrooms as teaching and learning contexts.   </w:t>
      </w:r>
      <w:r w:rsidR="00CA6AF4" w:rsidRPr="00D607D0">
        <w:rPr>
          <w:rFonts w:asciiTheme="minorHAnsi" w:hAnsiTheme="minorHAnsi" w:cs="Arial"/>
          <w:sz w:val="22"/>
          <w:szCs w:val="22"/>
          <w:lang w:val="en-GB"/>
        </w:rPr>
        <w:t>I</w:t>
      </w:r>
      <w:r w:rsidRPr="00D607D0">
        <w:rPr>
          <w:rFonts w:asciiTheme="minorHAnsi" w:hAnsiTheme="minorHAnsi" w:cs="Arial"/>
          <w:sz w:val="22"/>
          <w:szCs w:val="22"/>
          <w:lang w:val="en-GB"/>
        </w:rPr>
        <w:t>t is important to be mindful of the cognitive demands of writing production, and the challenge all writers face of keeping in mind</w:t>
      </w:r>
      <w:r w:rsidRPr="00D607D0">
        <w:rPr>
          <w:rFonts w:asciiTheme="minorHAnsi" w:hAnsiTheme="minorHAnsi" w:cs="Arial"/>
          <w:i/>
          <w:sz w:val="22"/>
          <w:szCs w:val="22"/>
        </w:rPr>
        <w:t xml:space="preserve"> ‘the conceptual message together with their rhetorical objectives and at the same time appeal to linguistic knowledge to express their ideas correctly and appropriately</w:t>
      </w:r>
      <w:r w:rsidRPr="00D607D0">
        <w:rPr>
          <w:rFonts w:asciiTheme="minorHAnsi" w:hAnsiTheme="minorHAnsi" w:cs="Arial"/>
          <w:sz w:val="22"/>
          <w:szCs w:val="22"/>
        </w:rPr>
        <w:t>’ (</w:t>
      </w:r>
      <w:r w:rsidR="00244B26" w:rsidRPr="00D607D0">
        <w:rPr>
          <w:rFonts w:asciiTheme="minorHAnsi" w:hAnsiTheme="minorHAnsi" w:cs="Arial"/>
          <w:sz w:val="22"/>
          <w:szCs w:val="22"/>
        </w:rPr>
        <w:t xml:space="preserve">van </w:t>
      </w:r>
      <w:r w:rsidR="00CA6AF4" w:rsidRPr="00D607D0">
        <w:rPr>
          <w:rFonts w:asciiTheme="minorHAnsi" w:hAnsiTheme="minorHAnsi" w:cs="Arial"/>
          <w:sz w:val="22"/>
          <w:szCs w:val="22"/>
        </w:rPr>
        <w:t>Gelderen 2005:215).  However,</w:t>
      </w:r>
      <w:r w:rsidRPr="00D607D0">
        <w:rPr>
          <w:rFonts w:asciiTheme="minorHAnsi" w:hAnsiTheme="minorHAnsi" w:cs="Arial"/>
          <w:sz w:val="22"/>
          <w:szCs w:val="22"/>
        </w:rPr>
        <w:t xml:space="preserve"> it is equally important to foreground the linguists’ perspective </w:t>
      </w:r>
      <w:r w:rsidRPr="00D607D0">
        <w:rPr>
          <w:rFonts w:asciiTheme="minorHAnsi" w:hAnsiTheme="minorHAnsi" w:cs="Arial"/>
          <w:i/>
          <w:sz w:val="22"/>
          <w:szCs w:val="22"/>
        </w:rPr>
        <w:t xml:space="preserve">‘that terminology and rules are pointless if your mind hasn’t grasped the concepts behind the </w:t>
      </w:r>
      <w:proofErr w:type="gramStart"/>
      <w:r w:rsidRPr="00D607D0">
        <w:rPr>
          <w:rFonts w:asciiTheme="minorHAnsi" w:hAnsiTheme="minorHAnsi" w:cs="Arial"/>
          <w:i/>
          <w:sz w:val="22"/>
          <w:szCs w:val="22"/>
        </w:rPr>
        <w:t xml:space="preserve">terminology’  </w:t>
      </w:r>
      <w:r w:rsidRPr="00D607D0">
        <w:rPr>
          <w:rFonts w:asciiTheme="minorHAnsi" w:hAnsiTheme="minorHAnsi" w:cs="Arial"/>
          <w:sz w:val="22"/>
          <w:szCs w:val="22"/>
        </w:rPr>
        <w:t>(</w:t>
      </w:r>
      <w:proofErr w:type="gramEnd"/>
      <w:r w:rsidRPr="00D607D0">
        <w:rPr>
          <w:rFonts w:asciiTheme="minorHAnsi" w:hAnsiTheme="minorHAnsi" w:cs="Arial"/>
          <w:sz w:val="22"/>
          <w:szCs w:val="22"/>
        </w:rPr>
        <w:t xml:space="preserve">Keith 1997:12).   </w:t>
      </w:r>
      <w:r w:rsidR="00CA6AF4" w:rsidRPr="00D607D0">
        <w:rPr>
          <w:rFonts w:asciiTheme="minorHAnsi" w:hAnsiTheme="minorHAnsi" w:cs="Arial"/>
          <w:sz w:val="22"/>
          <w:szCs w:val="22"/>
        </w:rPr>
        <w:t>In addition,</w:t>
      </w:r>
      <w:r w:rsidRPr="00D607D0">
        <w:rPr>
          <w:rFonts w:asciiTheme="minorHAnsi" w:hAnsiTheme="minorHAnsi" w:cs="Arial"/>
          <w:sz w:val="22"/>
          <w:szCs w:val="22"/>
        </w:rPr>
        <w:t xml:space="preserve"> the cognitive and linguistic challenges of writing need to be bounded by an acknowledgement that writing is ‘</w:t>
      </w:r>
      <w:r w:rsidRPr="00D607D0">
        <w:rPr>
          <w:rFonts w:asciiTheme="minorHAnsi" w:hAnsiTheme="minorHAnsi" w:cs="Arial"/>
          <w:i/>
          <w:sz w:val="22"/>
          <w:szCs w:val="22"/>
        </w:rPr>
        <w:t>material social practice in which meaning is actively made, rather than passively relayed or effortlessly produced</w:t>
      </w:r>
      <w:r w:rsidRPr="00D607D0">
        <w:rPr>
          <w:rFonts w:asciiTheme="minorHAnsi" w:hAnsiTheme="minorHAnsi" w:cs="Arial"/>
          <w:sz w:val="22"/>
          <w:szCs w:val="22"/>
        </w:rPr>
        <w:t>’  (Mic</w:t>
      </w:r>
      <w:r w:rsidR="002E697D" w:rsidRPr="00D607D0">
        <w:rPr>
          <w:rFonts w:asciiTheme="minorHAnsi" w:hAnsiTheme="minorHAnsi" w:cs="Arial"/>
          <w:sz w:val="22"/>
          <w:szCs w:val="22"/>
        </w:rPr>
        <w:t>ciche 2004: 719</w:t>
      </w:r>
      <w:r w:rsidR="00B44135" w:rsidRPr="00D607D0">
        <w:rPr>
          <w:rFonts w:asciiTheme="minorHAnsi" w:hAnsiTheme="minorHAnsi" w:cs="Arial"/>
          <w:sz w:val="22"/>
          <w:szCs w:val="22"/>
        </w:rPr>
        <w:t xml:space="preserve">).  The </w:t>
      </w:r>
      <w:r w:rsidRPr="00D607D0">
        <w:rPr>
          <w:rFonts w:asciiTheme="minorHAnsi" w:hAnsiTheme="minorHAnsi" w:cs="Arial"/>
          <w:sz w:val="22"/>
          <w:szCs w:val="22"/>
        </w:rPr>
        <w:t xml:space="preserve">study </w:t>
      </w:r>
      <w:r w:rsidR="00CA6AF4" w:rsidRPr="00D607D0">
        <w:rPr>
          <w:rFonts w:asciiTheme="minorHAnsi" w:hAnsiTheme="minorHAnsi" w:cs="Arial"/>
          <w:sz w:val="22"/>
          <w:szCs w:val="22"/>
        </w:rPr>
        <w:t xml:space="preserve">reported here sought </w:t>
      </w:r>
      <w:r w:rsidRPr="00D607D0">
        <w:rPr>
          <w:rFonts w:asciiTheme="minorHAnsi" w:hAnsiTheme="minorHAnsi" w:cs="Arial"/>
          <w:sz w:val="22"/>
          <w:szCs w:val="22"/>
        </w:rPr>
        <w:t>to operate within such an inter-disciplinary framework and to answer the r</w:t>
      </w:r>
      <w:r w:rsidRPr="00D607D0">
        <w:rPr>
          <w:rFonts w:asciiTheme="minorHAnsi" w:hAnsiTheme="minorHAnsi" w:cs="Arial"/>
          <w:sz w:val="22"/>
          <w:szCs w:val="22"/>
          <w:lang w:val="en-GB"/>
        </w:rPr>
        <w:t xml:space="preserve">esearch question: </w:t>
      </w:r>
      <w:r w:rsidRPr="00D607D0">
        <w:rPr>
          <w:rFonts w:asciiTheme="minorHAnsi" w:hAnsiTheme="minorHAnsi" w:cs="Arial"/>
          <w:i/>
          <w:sz w:val="22"/>
          <w:szCs w:val="22"/>
          <w:lang w:val="en-GB"/>
        </w:rPr>
        <w:t>What impact do</w:t>
      </w:r>
      <w:r w:rsidR="0037164F" w:rsidRPr="00D607D0">
        <w:rPr>
          <w:rFonts w:asciiTheme="minorHAnsi" w:hAnsiTheme="minorHAnsi" w:cs="Arial"/>
          <w:i/>
          <w:sz w:val="22"/>
          <w:szCs w:val="22"/>
          <w:lang w:val="en-GB"/>
        </w:rPr>
        <w:t xml:space="preserve">es </w:t>
      </w:r>
      <w:r w:rsidRPr="00D607D0">
        <w:rPr>
          <w:rFonts w:asciiTheme="minorHAnsi" w:hAnsiTheme="minorHAnsi" w:cs="Arial"/>
          <w:i/>
          <w:sz w:val="22"/>
          <w:szCs w:val="22"/>
          <w:lang w:val="en-GB"/>
        </w:rPr>
        <w:t xml:space="preserve">contextualised grammar teaching have upon pupils’ writing and pupils’ </w:t>
      </w:r>
      <w:r w:rsidR="000A5577" w:rsidRPr="00D607D0">
        <w:rPr>
          <w:rFonts w:asciiTheme="minorHAnsi" w:hAnsiTheme="minorHAnsi" w:cs="Arial"/>
          <w:i/>
          <w:sz w:val="22"/>
          <w:szCs w:val="22"/>
          <w:lang w:val="en-GB"/>
        </w:rPr>
        <w:t xml:space="preserve">metalinguistic </w:t>
      </w:r>
      <w:r w:rsidRPr="00D607D0">
        <w:rPr>
          <w:rFonts w:asciiTheme="minorHAnsi" w:hAnsiTheme="minorHAnsi" w:cs="Arial"/>
          <w:i/>
          <w:sz w:val="22"/>
          <w:szCs w:val="22"/>
          <w:lang w:val="en-GB"/>
        </w:rPr>
        <w:t>un</w:t>
      </w:r>
      <w:r w:rsidR="000A5577" w:rsidRPr="00D607D0">
        <w:rPr>
          <w:rFonts w:asciiTheme="minorHAnsi" w:hAnsiTheme="minorHAnsi" w:cs="Arial"/>
          <w:i/>
          <w:sz w:val="22"/>
          <w:szCs w:val="22"/>
          <w:lang w:val="en-GB"/>
        </w:rPr>
        <w:t>derstanding</w:t>
      </w:r>
      <w:r w:rsidRPr="00D607D0">
        <w:rPr>
          <w:rFonts w:asciiTheme="minorHAnsi" w:hAnsiTheme="minorHAnsi" w:cs="Arial"/>
          <w:i/>
          <w:sz w:val="22"/>
          <w:szCs w:val="22"/>
          <w:lang w:val="en-GB"/>
        </w:rPr>
        <w:t>?</w:t>
      </w:r>
      <w:r w:rsidRPr="00D607D0">
        <w:rPr>
          <w:rFonts w:asciiTheme="minorHAnsi" w:hAnsiTheme="minorHAnsi" w:cs="Arial"/>
          <w:sz w:val="22"/>
          <w:szCs w:val="22"/>
          <w:lang w:val="en-GB"/>
        </w:rPr>
        <w:t xml:space="preserve">   </w:t>
      </w:r>
    </w:p>
    <w:p w:rsidR="00CA6AF4" w:rsidRPr="00D607D0" w:rsidRDefault="00CA6AF4" w:rsidP="005C384A">
      <w:pPr>
        <w:spacing w:line="320" w:lineRule="exact"/>
        <w:jc w:val="both"/>
        <w:rPr>
          <w:rFonts w:asciiTheme="minorHAnsi" w:hAnsiTheme="minorHAnsi" w:cs="Arial"/>
          <w:sz w:val="22"/>
          <w:szCs w:val="22"/>
          <w:lang w:val="en-GB"/>
        </w:rPr>
      </w:pPr>
    </w:p>
    <w:p w:rsidR="00CA6AF4" w:rsidRPr="00D607D0" w:rsidRDefault="00FB2E8B" w:rsidP="005C384A">
      <w:pPr>
        <w:spacing w:line="320" w:lineRule="exact"/>
        <w:jc w:val="both"/>
        <w:rPr>
          <w:rFonts w:asciiTheme="minorHAnsi" w:hAnsiTheme="minorHAnsi" w:cs="Arial"/>
          <w:b/>
          <w:sz w:val="22"/>
          <w:szCs w:val="22"/>
          <w:lang w:val="en-GB"/>
        </w:rPr>
      </w:pPr>
      <w:r>
        <w:rPr>
          <w:rFonts w:asciiTheme="minorHAnsi" w:hAnsiTheme="minorHAnsi" w:cs="Arial"/>
          <w:b/>
          <w:sz w:val="22"/>
          <w:szCs w:val="22"/>
          <w:lang w:val="en-GB"/>
        </w:rPr>
        <w:t>3.0</w:t>
      </w:r>
      <w:r>
        <w:rPr>
          <w:rFonts w:asciiTheme="minorHAnsi" w:hAnsiTheme="minorHAnsi" w:cs="Arial"/>
          <w:b/>
          <w:sz w:val="22"/>
          <w:szCs w:val="22"/>
          <w:lang w:val="en-GB"/>
        </w:rPr>
        <w:tab/>
      </w:r>
      <w:r w:rsidR="00551F7B" w:rsidRPr="00D607D0">
        <w:rPr>
          <w:rFonts w:asciiTheme="minorHAnsi" w:hAnsiTheme="minorHAnsi" w:cs="Arial"/>
          <w:b/>
          <w:sz w:val="22"/>
          <w:szCs w:val="22"/>
          <w:lang w:val="en-GB"/>
        </w:rPr>
        <w:t>METHODOLOGY</w:t>
      </w:r>
    </w:p>
    <w:p w:rsidR="005C384A" w:rsidRPr="00D607D0" w:rsidRDefault="005C384A"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Teaching is a complex, multi-faceted and situated endeavour </w:t>
      </w:r>
      <w:proofErr w:type="gramStart"/>
      <w:r w:rsidRPr="00D607D0">
        <w:rPr>
          <w:rFonts w:asciiTheme="minorHAnsi" w:hAnsiTheme="minorHAnsi" w:cs="Arial"/>
          <w:sz w:val="22"/>
          <w:szCs w:val="22"/>
          <w:lang w:val="en-GB"/>
        </w:rPr>
        <w:t>which</w:t>
      </w:r>
      <w:proofErr w:type="gramEnd"/>
      <w:r w:rsidRPr="00D607D0">
        <w:rPr>
          <w:rFonts w:asciiTheme="minorHAnsi" w:hAnsiTheme="minorHAnsi" w:cs="Arial"/>
          <w:sz w:val="22"/>
          <w:szCs w:val="22"/>
          <w:lang w:val="en-GB"/>
        </w:rPr>
        <w:t xml:space="preserve"> resists simplistic causal explanations between pedagogical activity and learning outcome; equally, writing is perhaps the most complex activity learners </w:t>
      </w:r>
      <w:r w:rsidRPr="00D607D0">
        <w:rPr>
          <w:rFonts w:asciiTheme="minorHAnsi" w:hAnsiTheme="minorHAnsi" w:cs="Arial"/>
          <w:sz w:val="22"/>
          <w:szCs w:val="22"/>
          <w:lang w:val="en-GB"/>
        </w:rPr>
        <w:lastRenderedPageBreak/>
        <w:t>undertake, drawing on cognitive, social and linguistic resources.  Accordingly, this study adopted a mixed-method</w:t>
      </w:r>
      <w:r w:rsidR="00FE6284">
        <w:rPr>
          <w:rFonts w:asciiTheme="minorHAnsi" w:hAnsiTheme="minorHAnsi" w:cs="Arial"/>
          <w:sz w:val="22"/>
          <w:szCs w:val="22"/>
          <w:lang w:val="en-GB"/>
        </w:rPr>
        <w:t xml:space="preserve"> approach located within an inter</w:t>
      </w:r>
      <w:r w:rsidRPr="00D607D0">
        <w:rPr>
          <w:rFonts w:asciiTheme="minorHAnsi" w:hAnsiTheme="minorHAnsi" w:cs="Arial"/>
          <w:sz w:val="22"/>
          <w:szCs w:val="22"/>
          <w:lang w:val="en-GB"/>
        </w:rPr>
        <w:t xml:space="preserve">-disciplinary conceptual framework, combining a cluster randomised controlled trial (RCT) with multi-level modelling and a complementary qualitative study.    </w:t>
      </w:r>
    </w:p>
    <w:p w:rsidR="005C384A" w:rsidRPr="00D607D0" w:rsidRDefault="005C384A" w:rsidP="005C384A">
      <w:pPr>
        <w:spacing w:line="320" w:lineRule="exact"/>
        <w:jc w:val="both"/>
        <w:rPr>
          <w:rFonts w:asciiTheme="minorHAnsi" w:hAnsiTheme="minorHAnsi" w:cs="Arial"/>
          <w:sz w:val="22"/>
          <w:szCs w:val="22"/>
          <w:lang w:val="en-GB"/>
        </w:rPr>
      </w:pPr>
    </w:p>
    <w:p w:rsidR="005C384A" w:rsidRPr="00D607D0" w:rsidRDefault="005C384A" w:rsidP="005C384A">
      <w:pPr>
        <w:pStyle w:val="NormalWeb"/>
        <w:spacing w:before="0" w:beforeAutospacing="0" w:after="0" w:afterAutospacing="0" w:line="320" w:lineRule="exact"/>
        <w:jc w:val="both"/>
        <w:rPr>
          <w:rFonts w:asciiTheme="minorHAnsi" w:hAnsiTheme="minorHAnsi" w:cs="Arial"/>
          <w:color w:val="auto"/>
          <w:sz w:val="22"/>
          <w:szCs w:val="22"/>
          <w:lang w:val="en-GB"/>
        </w:rPr>
      </w:pPr>
      <w:r w:rsidRPr="00D607D0">
        <w:rPr>
          <w:rFonts w:asciiTheme="minorHAnsi" w:hAnsiTheme="minorHAnsi" w:cs="Arial"/>
          <w:color w:val="auto"/>
          <w:sz w:val="22"/>
          <w:szCs w:val="22"/>
          <w:lang w:val="en-GB"/>
        </w:rPr>
        <w:t>The EPPI review of the effect of grammar teaching (EPPI: 2004) concluded by calling for ‘</w:t>
      </w:r>
      <w:r w:rsidRPr="00D607D0">
        <w:rPr>
          <w:rFonts w:asciiTheme="minorHAnsi" w:hAnsiTheme="minorHAnsi" w:cs="Arial"/>
          <w:i/>
          <w:color w:val="auto"/>
          <w:sz w:val="22"/>
          <w:szCs w:val="22"/>
          <w:lang w:val="en-GB"/>
        </w:rPr>
        <w:t>a conclusive, large scale and well-designed randomised controlled trial’</w:t>
      </w:r>
      <w:r w:rsidRPr="00D607D0">
        <w:rPr>
          <w:rFonts w:asciiTheme="minorHAnsi" w:hAnsiTheme="minorHAnsi" w:cs="Arial"/>
          <w:color w:val="auto"/>
          <w:sz w:val="22"/>
          <w:szCs w:val="22"/>
          <w:lang w:val="en-GB"/>
        </w:rPr>
        <w:t xml:space="preserve"> (EPPI: 2004:49) into the impact of grammar teaching on writing.  We would argue that no such randomised controlled trial (RCT) could be conclusive because of the complexity of both the empirical question and the educational context.  Instead, this study adopted a mixed methods approach to investigate specifically the inter-relationship between pedagogical support for teaching grammar, teacher subject knowledge and improvement in writing.  Whilst the RCT has long been the ‘</w:t>
      </w:r>
      <w:r w:rsidRPr="00D607D0">
        <w:rPr>
          <w:rFonts w:asciiTheme="minorHAnsi" w:hAnsiTheme="minorHAnsi" w:cs="Arial"/>
          <w:i/>
          <w:color w:val="auto"/>
          <w:sz w:val="22"/>
          <w:szCs w:val="22"/>
          <w:lang w:val="en-GB"/>
        </w:rPr>
        <w:t>design of choice … for evaluations of educational initiatives</w:t>
      </w:r>
      <w:r w:rsidRPr="00D607D0">
        <w:rPr>
          <w:rFonts w:asciiTheme="minorHAnsi" w:hAnsiTheme="minorHAnsi" w:cs="Arial"/>
          <w:color w:val="auto"/>
          <w:sz w:val="22"/>
          <w:szCs w:val="22"/>
          <w:lang w:val="en-GB"/>
        </w:rPr>
        <w:t>’ in the US (Slavin 2002:18), its relevance is more contested in the UK.  Proponents of the RCT argue that ‘</w:t>
      </w:r>
      <w:r w:rsidRPr="00D607D0">
        <w:rPr>
          <w:rFonts w:asciiTheme="minorHAnsi" w:hAnsiTheme="minorHAnsi" w:cs="Arial"/>
          <w:i/>
          <w:color w:val="auto"/>
          <w:sz w:val="22"/>
          <w:szCs w:val="22"/>
          <w:lang w:val="en-GB"/>
        </w:rPr>
        <w:t>the most rigorous quantitative study design for evaluating whether or not an intervention based on a causal question is effective is the RCT’</w:t>
      </w:r>
      <w:r w:rsidRPr="00D607D0">
        <w:rPr>
          <w:rFonts w:asciiTheme="minorHAnsi" w:hAnsiTheme="minorHAnsi" w:cs="Arial"/>
          <w:color w:val="auto"/>
          <w:sz w:val="22"/>
          <w:szCs w:val="22"/>
          <w:lang w:val="en-GB"/>
        </w:rPr>
        <w:t xml:space="preserve"> (Torgerson et al 2004:20).  This is epistemologically predicated upon the notion that teaching as an activity is an </w:t>
      </w:r>
      <w:proofErr w:type="gramStart"/>
      <w:r w:rsidRPr="00D607D0">
        <w:rPr>
          <w:rFonts w:asciiTheme="minorHAnsi" w:hAnsiTheme="minorHAnsi" w:cs="Arial"/>
          <w:color w:val="auto"/>
          <w:sz w:val="22"/>
          <w:szCs w:val="22"/>
          <w:lang w:val="en-GB"/>
        </w:rPr>
        <w:t>intervention which</w:t>
      </w:r>
      <w:proofErr w:type="gramEnd"/>
      <w:r w:rsidRPr="00D607D0">
        <w:rPr>
          <w:rFonts w:asciiTheme="minorHAnsi" w:hAnsiTheme="minorHAnsi" w:cs="Arial"/>
          <w:color w:val="auto"/>
          <w:sz w:val="22"/>
          <w:szCs w:val="22"/>
          <w:lang w:val="en-GB"/>
        </w:rPr>
        <w:t xml:space="preserve"> has direct causal impacts on outcomes; however, education is ‘</w:t>
      </w:r>
      <w:r w:rsidRPr="00D607D0">
        <w:rPr>
          <w:rFonts w:asciiTheme="minorHAnsi" w:hAnsiTheme="minorHAnsi" w:cs="Arial"/>
          <w:i/>
          <w:color w:val="auto"/>
          <w:sz w:val="22"/>
          <w:szCs w:val="22"/>
          <w:lang w:val="en-GB"/>
        </w:rPr>
        <w:t>not a process of physical interaction but a process of symbolic or symbolically mediated interaction</w:t>
      </w:r>
      <w:r w:rsidRPr="00D607D0">
        <w:rPr>
          <w:rFonts w:asciiTheme="minorHAnsi" w:hAnsiTheme="minorHAnsi" w:cs="Arial"/>
          <w:color w:val="auto"/>
          <w:sz w:val="22"/>
          <w:szCs w:val="22"/>
          <w:lang w:val="en-GB"/>
        </w:rPr>
        <w:t xml:space="preserve">’ (Biesta 2007:7).  One intervention can be realised in multiple outcomes for learners and one intervention strategy </w:t>
      </w:r>
      <w:proofErr w:type="gramStart"/>
      <w:r w:rsidRPr="00D607D0">
        <w:rPr>
          <w:rFonts w:asciiTheme="minorHAnsi" w:hAnsiTheme="minorHAnsi" w:cs="Arial"/>
          <w:color w:val="auto"/>
          <w:sz w:val="22"/>
          <w:szCs w:val="22"/>
          <w:lang w:val="en-GB"/>
        </w:rPr>
        <w:t>can be multiply interpreted and mediated in the classroom by different teachers</w:t>
      </w:r>
      <w:proofErr w:type="gramEnd"/>
      <w:r w:rsidRPr="00D607D0">
        <w:rPr>
          <w:rFonts w:asciiTheme="minorHAnsi" w:hAnsiTheme="minorHAnsi" w:cs="Arial"/>
          <w:color w:val="auto"/>
          <w:sz w:val="22"/>
          <w:szCs w:val="22"/>
          <w:lang w:val="en-GB"/>
        </w:rPr>
        <w:t>.  Indeed, as Shadish, Cook and Campbell argue, c</w:t>
      </w:r>
      <w:r w:rsidRPr="00D607D0">
        <w:rPr>
          <w:rFonts w:asciiTheme="minorHAnsi" w:hAnsiTheme="minorHAnsi" w:cs="Arial"/>
          <w:color w:val="auto"/>
          <w:sz w:val="22"/>
          <w:szCs w:val="22"/>
        </w:rPr>
        <w:t xml:space="preserve">ausal relationships are rarely deterministic: </w:t>
      </w:r>
      <w:r w:rsidRPr="00D607D0">
        <w:rPr>
          <w:rFonts w:asciiTheme="minorHAnsi" w:hAnsiTheme="minorHAnsi" w:cs="Arial"/>
          <w:i/>
          <w:color w:val="auto"/>
          <w:sz w:val="22"/>
          <w:szCs w:val="22"/>
        </w:rPr>
        <w:t>‘to different degrees, all causal relationships are context dependent</w:t>
      </w:r>
      <w:r w:rsidRPr="00D607D0">
        <w:rPr>
          <w:rFonts w:asciiTheme="minorHAnsi" w:hAnsiTheme="minorHAnsi" w:cs="Arial"/>
          <w:color w:val="auto"/>
          <w:sz w:val="22"/>
          <w:szCs w:val="22"/>
        </w:rPr>
        <w:t xml:space="preserve">’ (Shadish et al 2002:5).  </w:t>
      </w:r>
      <w:r w:rsidRPr="00D607D0">
        <w:rPr>
          <w:rFonts w:asciiTheme="minorHAnsi" w:hAnsiTheme="minorHAnsi" w:cs="Arial"/>
          <w:color w:val="auto"/>
          <w:sz w:val="22"/>
          <w:szCs w:val="22"/>
          <w:lang w:val="en-GB"/>
        </w:rPr>
        <w:t xml:space="preserve">Therefore, to complement the statistical data derived from the experimental study, and to provide in-depth understanding of the theoretical, pedagogical and contextual implications of the statistical data, the experimental component </w:t>
      </w:r>
      <w:proofErr w:type="gramStart"/>
      <w:r w:rsidRPr="00D607D0">
        <w:rPr>
          <w:rFonts w:asciiTheme="minorHAnsi" w:hAnsiTheme="minorHAnsi" w:cs="Arial"/>
          <w:color w:val="auto"/>
          <w:sz w:val="22"/>
          <w:szCs w:val="22"/>
          <w:lang w:val="en-GB"/>
        </w:rPr>
        <w:t>was embedded</w:t>
      </w:r>
      <w:proofErr w:type="gramEnd"/>
      <w:r w:rsidRPr="00D607D0">
        <w:rPr>
          <w:rFonts w:asciiTheme="minorHAnsi" w:hAnsiTheme="minorHAnsi" w:cs="Arial"/>
          <w:color w:val="auto"/>
          <w:sz w:val="22"/>
          <w:szCs w:val="22"/>
          <w:lang w:val="en-GB"/>
        </w:rPr>
        <w:t xml:space="preserve"> within a qualitative design.  </w:t>
      </w:r>
      <w:proofErr w:type="gramStart"/>
      <w:r w:rsidRPr="00D607D0">
        <w:rPr>
          <w:rFonts w:asciiTheme="minorHAnsi" w:hAnsiTheme="minorHAnsi" w:cs="Arial"/>
          <w:color w:val="auto"/>
          <w:sz w:val="22"/>
          <w:szCs w:val="22"/>
          <w:lang w:val="en-GB"/>
        </w:rPr>
        <w:t>This mixed method approach is important for RCTs conducted in educational contexts: indeed, Moore, Graham and Diamond (2003) argue that ‘t</w:t>
      </w:r>
      <w:r w:rsidRPr="00D607D0">
        <w:rPr>
          <w:rFonts w:asciiTheme="minorHAnsi" w:hAnsiTheme="minorHAnsi" w:cs="Arial"/>
          <w:i/>
          <w:color w:val="auto"/>
          <w:sz w:val="22"/>
          <w:szCs w:val="22"/>
        </w:rPr>
        <w:t>o undertake a trial of an educational or social intervention without an embedded qualitative process evaluation would be to treat the intervention as a black box, with no information on how it worked, how it could be improved, or what the crucial components of the intervention were.’</w:t>
      </w:r>
      <w:proofErr w:type="gramEnd"/>
      <w:r w:rsidRPr="00D607D0">
        <w:rPr>
          <w:rFonts w:asciiTheme="minorHAnsi" w:hAnsiTheme="minorHAnsi" w:cs="Arial"/>
          <w:i/>
          <w:color w:val="auto"/>
          <w:sz w:val="22"/>
          <w:szCs w:val="22"/>
        </w:rPr>
        <w:t xml:space="preserve">  </w:t>
      </w:r>
      <w:r w:rsidRPr="00D607D0">
        <w:rPr>
          <w:rFonts w:asciiTheme="minorHAnsi" w:hAnsiTheme="minorHAnsi" w:cs="Arial"/>
          <w:color w:val="auto"/>
          <w:sz w:val="22"/>
          <w:szCs w:val="22"/>
          <w:lang w:val="en-GB"/>
        </w:rPr>
        <w:t xml:space="preserve"> Likewise, Shadish, Cook and Campbell (2002:71) recommend </w:t>
      </w:r>
      <w:r w:rsidRPr="00D607D0">
        <w:rPr>
          <w:rFonts w:asciiTheme="minorHAnsi" w:hAnsiTheme="minorHAnsi" w:cs="Arial"/>
          <w:color w:val="auto"/>
          <w:sz w:val="22"/>
          <w:szCs w:val="22"/>
        </w:rPr>
        <w:t>‘</w:t>
      </w:r>
      <w:r w:rsidRPr="00D607D0">
        <w:rPr>
          <w:rFonts w:asciiTheme="minorHAnsi" w:hAnsiTheme="minorHAnsi" w:cs="Arial"/>
          <w:i/>
          <w:color w:val="auto"/>
          <w:sz w:val="22"/>
          <w:szCs w:val="22"/>
        </w:rPr>
        <w:t>the addition of qualitative methodologies to experiments</w:t>
      </w:r>
      <w:r w:rsidRPr="00D607D0">
        <w:rPr>
          <w:rFonts w:asciiTheme="minorHAnsi" w:hAnsiTheme="minorHAnsi" w:cs="Arial"/>
          <w:color w:val="auto"/>
          <w:sz w:val="22"/>
          <w:szCs w:val="22"/>
        </w:rPr>
        <w:t>’ to provide better interpretation and avoid errors in applying research outcomes to practice.</w:t>
      </w:r>
    </w:p>
    <w:p w:rsidR="005C384A" w:rsidRPr="00D607D0" w:rsidRDefault="005C384A" w:rsidP="005C384A">
      <w:pPr>
        <w:spacing w:line="320" w:lineRule="exact"/>
        <w:jc w:val="both"/>
        <w:rPr>
          <w:rFonts w:asciiTheme="minorHAnsi" w:hAnsiTheme="minorHAnsi" w:cs="Arial"/>
          <w:sz w:val="22"/>
          <w:szCs w:val="22"/>
          <w:lang w:val="en-GB"/>
        </w:rPr>
      </w:pPr>
    </w:p>
    <w:p w:rsidR="005C384A" w:rsidRPr="00D607D0" w:rsidRDefault="005C384A" w:rsidP="005C384A">
      <w:pPr>
        <w:spacing w:line="320" w:lineRule="exact"/>
        <w:jc w:val="both"/>
        <w:rPr>
          <w:rFonts w:asciiTheme="minorHAnsi" w:hAnsiTheme="minorHAnsi" w:cs="Arial"/>
          <w:b/>
          <w:sz w:val="22"/>
          <w:szCs w:val="22"/>
          <w:u w:val="single"/>
          <w:lang w:val="en-GB"/>
        </w:rPr>
      </w:pPr>
      <w:r w:rsidRPr="00D607D0">
        <w:rPr>
          <w:rFonts w:asciiTheme="minorHAnsi" w:hAnsiTheme="minorHAnsi" w:cs="Arial"/>
          <w:sz w:val="22"/>
          <w:szCs w:val="22"/>
          <w:lang w:val="en-GB"/>
        </w:rPr>
        <w:t xml:space="preserve">The collection of data fell broadly into three categories:  the baseline data required before the intervention began; the impact </w:t>
      </w:r>
      <w:proofErr w:type="gramStart"/>
      <w:r w:rsidRPr="00D607D0">
        <w:rPr>
          <w:rFonts w:asciiTheme="minorHAnsi" w:hAnsiTheme="minorHAnsi" w:cs="Arial"/>
          <w:sz w:val="22"/>
          <w:szCs w:val="22"/>
          <w:lang w:val="en-GB"/>
        </w:rPr>
        <w:t>data which</w:t>
      </w:r>
      <w:proofErr w:type="gramEnd"/>
      <w:r w:rsidRPr="00D607D0">
        <w:rPr>
          <w:rFonts w:asciiTheme="minorHAnsi" w:hAnsiTheme="minorHAnsi" w:cs="Arial"/>
          <w:sz w:val="22"/>
          <w:szCs w:val="22"/>
          <w:lang w:val="en-GB"/>
        </w:rPr>
        <w:t xml:space="preserve"> measured the effect of the intervention; and the qualitative data which provided interpretativ</w:t>
      </w:r>
      <w:r w:rsidR="009564AE" w:rsidRPr="00D607D0">
        <w:rPr>
          <w:rFonts w:asciiTheme="minorHAnsi" w:hAnsiTheme="minorHAnsi" w:cs="Arial"/>
          <w:sz w:val="22"/>
          <w:szCs w:val="22"/>
          <w:lang w:val="en-GB"/>
        </w:rPr>
        <w:t xml:space="preserve">e and contextual information.  </w:t>
      </w:r>
      <w:r w:rsidRPr="00D607D0">
        <w:rPr>
          <w:rFonts w:asciiTheme="minorHAnsi" w:hAnsiTheme="minorHAnsi" w:cs="Arial"/>
          <w:sz w:val="22"/>
          <w:szCs w:val="22"/>
          <w:lang w:val="en-GB"/>
        </w:rPr>
        <w:t xml:space="preserve">The impact data comprised the </w:t>
      </w:r>
      <w:r w:rsidR="009564AE" w:rsidRPr="00D607D0">
        <w:rPr>
          <w:rFonts w:asciiTheme="minorHAnsi" w:hAnsiTheme="minorHAnsi" w:cs="Arial"/>
          <w:sz w:val="22"/>
          <w:szCs w:val="22"/>
          <w:lang w:val="en-GB"/>
        </w:rPr>
        <w:t xml:space="preserve">pre and </w:t>
      </w:r>
      <w:r w:rsidRPr="00D607D0">
        <w:rPr>
          <w:rFonts w:asciiTheme="minorHAnsi" w:hAnsiTheme="minorHAnsi" w:cs="Arial"/>
          <w:sz w:val="22"/>
          <w:szCs w:val="22"/>
          <w:lang w:val="en-GB"/>
        </w:rPr>
        <w:t>post-test writing scores</w:t>
      </w:r>
      <w:r w:rsidR="009564AE" w:rsidRPr="00D607D0">
        <w:rPr>
          <w:rFonts w:asciiTheme="minorHAnsi" w:hAnsiTheme="minorHAnsi" w:cs="Arial"/>
          <w:sz w:val="22"/>
          <w:szCs w:val="22"/>
          <w:lang w:val="en-GB"/>
        </w:rPr>
        <w:t>, including both the total scores, and the scores on the sub-components of the writing test</w:t>
      </w:r>
      <w:r w:rsidRPr="00D607D0">
        <w:rPr>
          <w:rFonts w:asciiTheme="minorHAnsi" w:hAnsiTheme="minorHAnsi" w:cs="Arial"/>
          <w:sz w:val="22"/>
          <w:szCs w:val="22"/>
          <w:lang w:val="en-GB"/>
        </w:rPr>
        <w:t xml:space="preserve">.  The qualitative data comprised lesson observations of the sample classes, recorded teacher interviews, recorded writing conversations with the sub-sample of pupils, and the writing produced in the teaching episodes.   </w:t>
      </w:r>
    </w:p>
    <w:p w:rsidR="005C384A" w:rsidRPr="00D607D0" w:rsidRDefault="005C384A" w:rsidP="005C384A">
      <w:pPr>
        <w:spacing w:line="320" w:lineRule="exact"/>
        <w:jc w:val="both"/>
        <w:rPr>
          <w:rFonts w:asciiTheme="minorHAnsi" w:hAnsiTheme="minorHAnsi" w:cs="Arial"/>
          <w:b/>
          <w:sz w:val="22"/>
          <w:szCs w:val="22"/>
          <w:u w:val="single"/>
          <w:lang w:val="en-GB"/>
        </w:rPr>
      </w:pPr>
    </w:p>
    <w:p w:rsidR="005C384A" w:rsidRPr="00D607D0" w:rsidRDefault="00FB2E8B" w:rsidP="005C384A">
      <w:pPr>
        <w:spacing w:line="320" w:lineRule="exact"/>
        <w:jc w:val="both"/>
        <w:rPr>
          <w:rFonts w:asciiTheme="minorHAnsi" w:hAnsiTheme="minorHAnsi" w:cs="Arial"/>
          <w:b/>
          <w:sz w:val="22"/>
          <w:szCs w:val="22"/>
          <w:lang w:val="en-GB"/>
        </w:rPr>
      </w:pPr>
      <w:r>
        <w:rPr>
          <w:rFonts w:asciiTheme="minorHAnsi" w:hAnsiTheme="minorHAnsi" w:cs="Arial"/>
          <w:b/>
          <w:sz w:val="22"/>
          <w:szCs w:val="22"/>
          <w:lang w:val="en-GB"/>
        </w:rPr>
        <w:t>3.1</w:t>
      </w:r>
      <w:r>
        <w:rPr>
          <w:rFonts w:asciiTheme="minorHAnsi" w:hAnsiTheme="minorHAnsi" w:cs="Arial"/>
          <w:b/>
          <w:sz w:val="22"/>
          <w:szCs w:val="22"/>
          <w:lang w:val="en-GB"/>
        </w:rPr>
        <w:tab/>
      </w:r>
      <w:r w:rsidR="005C384A" w:rsidRPr="00D607D0">
        <w:rPr>
          <w:rFonts w:asciiTheme="minorHAnsi" w:hAnsiTheme="minorHAnsi" w:cs="Arial"/>
          <w:b/>
          <w:sz w:val="22"/>
          <w:szCs w:val="22"/>
          <w:lang w:val="en-GB"/>
        </w:rPr>
        <w:t>The randomised controlled trial</w:t>
      </w:r>
    </w:p>
    <w:p w:rsidR="005C384A" w:rsidRPr="00D607D0" w:rsidRDefault="005C384A"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In educational settings, conventional RCTs following the medical model are rarely appropriate as frequently interventions are at the level of the school or the class, rather than the individual</w:t>
      </w:r>
      <w:r w:rsidRPr="00D607D0">
        <w:rPr>
          <w:rFonts w:asciiTheme="minorHAnsi" w:hAnsiTheme="minorHAnsi" w:cs="Arial"/>
          <w:sz w:val="22"/>
          <w:szCs w:val="22"/>
        </w:rPr>
        <w:t>.  Instead, the cluster trial where ‘</w:t>
      </w:r>
      <w:r w:rsidRPr="00D607D0">
        <w:rPr>
          <w:rFonts w:asciiTheme="minorHAnsi" w:hAnsiTheme="minorHAnsi" w:cs="Arial"/>
          <w:i/>
          <w:sz w:val="22"/>
          <w:szCs w:val="22"/>
        </w:rPr>
        <w:t>randomisation is conducted at the level of the group or cluster’</w:t>
      </w:r>
      <w:r w:rsidRPr="00D607D0">
        <w:rPr>
          <w:rFonts w:asciiTheme="minorHAnsi" w:hAnsiTheme="minorHAnsi" w:cs="Arial"/>
          <w:sz w:val="22"/>
          <w:szCs w:val="22"/>
        </w:rPr>
        <w:t xml:space="preserve"> (Moore, Graham and Diamond 2003:680) is increasingly viewed as a more valid and robust design.  This study utilized a cluster RCT where t</w:t>
      </w:r>
      <w:r w:rsidRPr="00D607D0">
        <w:rPr>
          <w:rFonts w:asciiTheme="minorHAnsi" w:hAnsiTheme="minorHAnsi" w:cs="Arial"/>
          <w:sz w:val="22"/>
          <w:szCs w:val="22"/>
          <w:lang w:val="en-GB"/>
        </w:rPr>
        <w:t xml:space="preserve">he independent variable was the pedagogical support materials and the dependent variable was the impact of teaching on the quality of writing.   The intervention group received detailed pedagogical support materials and </w:t>
      </w:r>
      <w:proofErr w:type="gramStart"/>
      <w:r w:rsidRPr="00D607D0">
        <w:rPr>
          <w:rFonts w:asciiTheme="minorHAnsi" w:hAnsiTheme="minorHAnsi" w:cs="Arial"/>
          <w:sz w:val="22"/>
          <w:szCs w:val="22"/>
          <w:lang w:val="en-GB"/>
        </w:rPr>
        <w:t>were trained</w:t>
      </w:r>
      <w:proofErr w:type="gramEnd"/>
      <w:r w:rsidRPr="00D607D0">
        <w:rPr>
          <w:rFonts w:asciiTheme="minorHAnsi" w:hAnsiTheme="minorHAnsi" w:cs="Arial"/>
          <w:sz w:val="22"/>
          <w:szCs w:val="22"/>
          <w:lang w:val="en-GB"/>
        </w:rPr>
        <w:t xml:space="preserve"> in their use, whilst the comparison group received only an outline scheme of work with no pedagogical support.</w:t>
      </w:r>
    </w:p>
    <w:p w:rsidR="005C384A" w:rsidRPr="00D607D0" w:rsidRDefault="005C384A" w:rsidP="005C384A">
      <w:pPr>
        <w:spacing w:line="320" w:lineRule="exact"/>
        <w:jc w:val="both"/>
        <w:rPr>
          <w:rFonts w:asciiTheme="minorHAnsi" w:hAnsiTheme="minorHAnsi" w:cs="Arial"/>
          <w:sz w:val="22"/>
          <w:szCs w:val="22"/>
          <w:lang w:val="en-GB"/>
        </w:rPr>
      </w:pPr>
    </w:p>
    <w:p w:rsidR="005C384A" w:rsidRPr="00D607D0" w:rsidRDefault="00FB2E8B" w:rsidP="005C384A">
      <w:pPr>
        <w:spacing w:line="320" w:lineRule="exact"/>
        <w:jc w:val="both"/>
        <w:rPr>
          <w:rFonts w:asciiTheme="minorHAnsi" w:hAnsiTheme="minorHAnsi"/>
          <w:i/>
          <w:sz w:val="22"/>
          <w:szCs w:val="22"/>
        </w:rPr>
      </w:pPr>
      <w:r>
        <w:rPr>
          <w:rFonts w:asciiTheme="minorHAnsi" w:hAnsiTheme="minorHAnsi"/>
          <w:i/>
          <w:sz w:val="22"/>
          <w:szCs w:val="22"/>
        </w:rPr>
        <w:t>3.1.1</w:t>
      </w:r>
      <w:r>
        <w:rPr>
          <w:rFonts w:asciiTheme="minorHAnsi" w:hAnsiTheme="minorHAnsi"/>
          <w:i/>
          <w:sz w:val="22"/>
          <w:szCs w:val="22"/>
        </w:rPr>
        <w:tab/>
      </w:r>
      <w:r w:rsidR="009564AE" w:rsidRPr="00D607D0">
        <w:rPr>
          <w:rFonts w:asciiTheme="minorHAnsi" w:hAnsiTheme="minorHAnsi"/>
          <w:i/>
          <w:sz w:val="22"/>
          <w:szCs w:val="22"/>
        </w:rPr>
        <w:t>T</w:t>
      </w:r>
      <w:r w:rsidR="005C384A" w:rsidRPr="00D607D0">
        <w:rPr>
          <w:rFonts w:asciiTheme="minorHAnsi" w:hAnsiTheme="minorHAnsi"/>
          <w:i/>
          <w:sz w:val="22"/>
          <w:szCs w:val="22"/>
        </w:rPr>
        <w:t>he sample</w:t>
      </w:r>
    </w:p>
    <w:p w:rsidR="005C384A" w:rsidRPr="00D607D0" w:rsidRDefault="005C384A" w:rsidP="005C384A">
      <w:pPr>
        <w:spacing w:line="320" w:lineRule="exact"/>
        <w:jc w:val="both"/>
        <w:rPr>
          <w:rFonts w:asciiTheme="minorHAnsi" w:hAnsiTheme="minorHAnsi"/>
          <w:sz w:val="22"/>
          <w:szCs w:val="22"/>
        </w:rPr>
      </w:pPr>
      <w:r w:rsidRPr="00D607D0">
        <w:rPr>
          <w:rFonts w:asciiTheme="minorHAnsi" w:hAnsiTheme="minorHAnsi" w:cs="Arial"/>
          <w:sz w:val="22"/>
          <w:szCs w:val="22"/>
          <w:lang w:val="en-GB"/>
        </w:rPr>
        <w:t>In this study, as a cluster trial, randomisation occurred at the level of the group rather than the individual (</w:t>
      </w:r>
      <w:r w:rsidRPr="00D607D0">
        <w:rPr>
          <w:rFonts w:asciiTheme="minorHAnsi" w:hAnsiTheme="minorHAnsi" w:cs="Arial"/>
          <w:sz w:val="22"/>
          <w:szCs w:val="22"/>
        </w:rPr>
        <w:t>Murray, 1998; Donner &amp; Klar, 2000)</w:t>
      </w:r>
      <w:r w:rsidRPr="00D607D0">
        <w:rPr>
          <w:rFonts w:asciiTheme="minorHAnsi" w:hAnsiTheme="minorHAnsi" w:cs="Arial"/>
          <w:sz w:val="22"/>
          <w:szCs w:val="22"/>
          <w:lang w:val="en-GB"/>
        </w:rPr>
        <w:t xml:space="preserve">.   Only one class was used from each school to avoid any </w:t>
      </w:r>
      <w:proofErr w:type="gramStart"/>
      <w:r w:rsidRPr="00D607D0">
        <w:rPr>
          <w:rFonts w:asciiTheme="minorHAnsi" w:hAnsiTheme="minorHAnsi" w:cs="Arial"/>
          <w:sz w:val="22"/>
          <w:szCs w:val="22"/>
          <w:lang w:val="en-GB"/>
        </w:rPr>
        <w:t>cross-over</w:t>
      </w:r>
      <w:proofErr w:type="gramEnd"/>
      <w:r w:rsidRPr="00D607D0">
        <w:rPr>
          <w:rFonts w:asciiTheme="minorHAnsi" w:hAnsiTheme="minorHAnsi" w:cs="Arial"/>
          <w:sz w:val="22"/>
          <w:szCs w:val="22"/>
          <w:lang w:val="en-GB"/>
        </w:rPr>
        <w:t xml:space="preserve"> effects from one group to another.  Neither the teacher nor the class knew there was a distinction </w:t>
      </w:r>
      <w:proofErr w:type="gramStart"/>
      <w:r w:rsidRPr="00D607D0">
        <w:rPr>
          <w:rFonts w:asciiTheme="minorHAnsi" w:hAnsiTheme="minorHAnsi" w:cs="Arial"/>
          <w:sz w:val="22"/>
          <w:szCs w:val="22"/>
          <w:lang w:val="en-GB"/>
        </w:rPr>
        <w:t>being made</w:t>
      </w:r>
      <w:proofErr w:type="gramEnd"/>
      <w:r w:rsidRPr="00D607D0">
        <w:rPr>
          <w:rFonts w:asciiTheme="minorHAnsi" w:hAnsiTheme="minorHAnsi" w:cs="Arial"/>
          <w:sz w:val="22"/>
          <w:szCs w:val="22"/>
          <w:lang w:val="en-GB"/>
        </w:rPr>
        <w:t xml:space="preserve"> between an intervention and a comparison group.  The teachers and students knew that the focus of the research was writing, but they were unaware of the specific grammar focus. The student sample was </w:t>
      </w:r>
      <w:proofErr w:type="gramStart"/>
      <w:r w:rsidRPr="00D607D0">
        <w:rPr>
          <w:rFonts w:asciiTheme="minorHAnsi" w:hAnsiTheme="minorHAnsi" w:cs="Arial"/>
          <w:sz w:val="22"/>
          <w:szCs w:val="22"/>
          <w:lang w:val="en-GB"/>
        </w:rPr>
        <w:t>32 year</w:t>
      </w:r>
      <w:proofErr w:type="gramEnd"/>
      <w:r w:rsidRPr="00D607D0">
        <w:rPr>
          <w:rFonts w:asciiTheme="minorHAnsi" w:hAnsiTheme="minorHAnsi" w:cs="Arial"/>
          <w:sz w:val="22"/>
          <w:szCs w:val="22"/>
          <w:lang w:val="en-GB"/>
        </w:rPr>
        <w:t xml:space="preserve"> 8 mixed ability classes in comprehensive schools with between 24 and 30 students in each class.  As the number and range of abilities in mixed ability classes </w:t>
      </w:r>
      <w:proofErr w:type="gramStart"/>
      <w:r w:rsidRPr="00D607D0">
        <w:rPr>
          <w:rFonts w:asciiTheme="minorHAnsi" w:hAnsiTheme="minorHAnsi" w:cs="Arial"/>
          <w:sz w:val="22"/>
          <w:szCs w:val="22"/>
          <w:lang w:val="en-GB"/>
        </w:rPr>
        <w:t>was varied</w:t>
      </w:r>
      <w:proofErr w:type="gramEnd"/>
      <w:r w:rsidRPr="00D607D0">
        <w:rPr>
          <w:rFonts w:asciiTheme="minorHAnsi" w:hAnsiTheme="minorHAnsi" w:cs="Arial"/>
          <w:sz w:val="22"/>
          <w:szCs w:val="22"/>
          <w:lang w:val="en-GB"/>
        </w:rPr>
        <w:t xml:space="preserve">, attainment data for each class was collected at the outset. </w:t>
      </w:r>
    </w:p>
    <w:p w:rsidR="005C384A" w:rsidRPr="00D607D0" w:rsidRDefault="005C384A" w:rsidP="005C384A">
      <w:pPr>
        <w:tabs>
          <w:tab w:val="num" w:pos="720"/>
        </w:tabs>
        <w:spacing w:line="320" w:lineRule="exact"/>
        <w:jc w:val="both"/>
        <w:rPr>
          <w:rFonts w:asciiTheme="minorHAnsi" w:hAnsiTheme="minorHAnsi"/>
          <w:sz w:val="22"/>
          <w:szCs w:val="22"/>
        </w:rPr>
      </w:pPr>
    </w:p>
    <w:p w:rsidR="004A6654" w:rsidRPr="00D607D0" w:rsidRDefault="005C384A" w:rsidP="005C384A">
      <w:pPr>
        <w:tabs>
          <w:tab w:val="num" w:pos="720"/>
        </w:tabs>
        <w:spacing w:line="320" w:lineRule="exact"/>
        <w:jc w:val="both"/>
        <w:rPr>
          <w:rFonts w:asciiTheme="minorHAnsi" w:hAnsiTheme="minorHAnsi" w:cs="Arial"/>
          <w:sz w:val="22"/>
          <w:szCs w:val="22"/>
        </w:rPr>
      </w:pPr>
      <w:r w:rsidRPr="00D607D0">
        <w:rPr>
          <w:rFonts w:asciiTheme="minorHAnsi" w:hAnsiTheme="minorHAnsi"/>
          <w:sz w:val="22"/>
          <w:szCs w:val="22"/>
        </w:rPr>
        <w:t xml:space="preserve">The process of recruiting the schools made use of Local Authority school directories in the South West, including Devon, Cornwall, Somerset and Dorset, and the West Midlands; including Birmingham, Dudley and Sandwell.  In order to create as representative a sample as possible, an initial process de-selected the small number of </w:t>
      </w:r>
      <w:proofErr w:type="gramStart"/>
      <w:r w:rsidRPr="00D607D0">
        <w:rPr>
          <w:rFonts w:asciiTheme="minorHAnsi" w:hAnsiTheme="minorHAnsi"/>
          <w:sz w:val="22"/>
          <w:szCs w:val="22"/>
        </w:rPr>
        <w:t>schools which</w:t>
      </w:r>
      <w:proofErr w:type="gramEnd"/>
      <w:r w:rsidRPr="00D607D0">
        <w:rPr>
          <w:rFonts w:asciiTheme="minorHAnsi" w:hAnsiTheme="minorHAnsi"/>
          <w:sz w:val="22"/>
          <w:szCs w:val="22"/>
        </w:rPr>
        <w:t xml:space="preserve"> were single-sex, selective, or atypical in age range (eg 14-18 age range).  This left a </w:t>
      </w:r>
      <w:proofErr w:type="gramStart"/>
      <w:r w:rsidRPr="00D607D0">
        <w:rPr>
          <w:rFonts w:asciiTheme="minorHAnsi" w:hAnsiTheme="minorHAnsi"/>
          <w:sz w:val="22"/>
          <w:szCs w:val="22"/>
        </w:rPr>
        <w:t>sample which</w:t>
      </w:r>
      <w:proofErr w:type="gramEnd"/>
      <w:r w:rsidRPr="00D607D0">
        <w:rPr>
          <w:rFonts w:asciiTheme="minorHAnsi" w:hAnsiTheme="minorHAnsi"/>
          <w:sz w:val="22"/>
          <w:szCs w:val="22"/>
        </w:rPr>
        <w:t xml:space="preserve"> comprised mixed, comprehensive schools with an age range of 11-18. </w:t>
      </w:r>
      <w:r w:rsidRPr="00D607D0">
        <w:rPr>
          <w:rFonts w:asciiTheme="minorHAnsi" w:hAnsiTheme="minorHAnsi" w:cs="Arial"/>
          <w:sz w:val="22"/>
          <w:szCs w:val="22"/>
        </w:rPr>
        <w:t xml:space="preserve"> Using a random number generator, each school </w:t>
      </w:r>
      <w:proofErr w:type="gramStart"/>
      <w:r w:rsidRPr="00D607D0">
        <w:rPr>
          <w:rFonts w:asciiTheme="minorHAnsi" w:hAnsiTheme="minorHAnsi" w:cs="Arial"/>
          <w:sz w:val="22"/>
          <w:szCs w:val="22"/>
        </w:rPr>
        <w:t>was given</w:t>
      </w:r>
      <w:proofErr w:type="gramEnd"/>
      <w:r w:rsidRPr="00D607D0">
        <w:rPr>
          <w:rFonts w:asciiTheme="minorHAnsi" w:hAnsiTheme="minorHAnsi" w:cs="Arial"/>
          <w:sz w:val="22"/>
          <w:szCs w:val="22"/>
        </w:rPr>
        <w:t xml:space="preserve"> a number, creating an ordinal list of the </w:t>
      </w:r>
      <w:r w:rsidR="00A347A9" w:rsidRPr="00D607D0">
        <w:rPr>
          <w:rFonts w:asciiTheme="minorHAnsi" w:hAnsiTheme="minorHAnsi" w:cs="Arial"/>
          <w:sz w:val="22"/>
          <w:szCs w:val="22"/>
        </w:rPr>
        <w:t>schools.</w:t>
      </w:r>
      <w:r w:rsidRPr="00D607D0">
        <w:rPr>
          <w:rFonts w:asciiTheme="minorHAnsi" w:hAnsiTheme="minorHAnsi" w:cs="Arial"/>
          <w:sz w:val="22"/>
          <w:szCs w:val="22"/>
        </w:rPr>
        <w:t xml:space="preserve"> Schools </w:t>
      </w:r>
      <w:proofErr w:type="gramStart"/>
      <w:r w:rsidRPr="00D607D0">
        <w:rPr>
          <w:rFonts w:asciiTheme="minorHAnsi" w:hAnsiTheme="minorHAnsi" w:cs="Arial"/>
          <w:sz w:val="22"/>
          <w:szCs w:val="22"/>
        </w:rPr>
        <w:t xml:space="preserve">were </w:t>
      </w:r>
      <w:r w:rsidR="00A347A9" w:rsidRPr="00D607D0">
        <w:rPr>
          <w:rFonts w:asciiTheme="minorHAnsi" w:hAnsiTheme="minorHAnsi" w:cs="Arial"/>
          <w:sz w:val="22"/>
          <w:szCs w:val="22"/>
        </w:rPr>
        <w:t xml:space="preserve">then </w:t>
      </w:r>
      <w:r w:rsidRPr="00D607D0">
        <w:rPr>
          <w:rFonts w:asciiTheme="minorHAnsi" w:hAnsiTheme="minorHAnsi" w:cs="Arial"/>
          <w:sz w:val="22"/>
          <w:szCs w:val="22"/>
        </w:rPr>
        <w:t>contacted</w:t>
      </w:r>
      <w:proofErr w:type="gramEnd"/>
      <w:r w:rsidRPr="00D607D0">
        <w:rPr>
          <w:rFonts w:asciiTheme="minorHAnsi" w:hAnsiTheme="minorHAnsi" w:cs="Arial"/>
          <w:sz w:val="22"/>
          <w:szCs w:val="22"/>
        </w:rPr>
        <w:t xml:space="preserve"> in numerical order </w:t>
      </w:r>
      <w:r w:rsidR="00A347A9" w:rsidRPr="00D607D0">
        <w:rPr>
          <w:rFonts w:asciiTheme="minorHAnsi" w:hAnsiTheme="minorHAnsi" w:cs="Arial"/>
          <w:sz w:val="22"/>
          <w:szCs w:val="22"/>
        </w:rPr>
        <w:t xml:space="preserve">to invite them to participate in the project. </w:t>
      </w:r>
      <w:r w:rsidRPr="00D607D0">
        <w:rPr>
          <w:rFonts w:asciiTheme="minorHAnsi" w:hAnsiTheme="minorHAnsi" w:cs="Arial"/>
          <w:sz w:val="22"/>
          <w:szCs w:val="22"/>
        </w:rPr>
        <w:t xml:space="preserve"> Random sampling continued until at least 16 schools from each area </w:t>
      </w:r>
      <w:proofErr w:type="gramStart"/>
      <w:r w:rsidRPr="00D607D0">
        <w:rPr>
          <w:rFonts w:asciiTheme="minorHAnsi" w:hAnsiTheme="minorHAnsi" w:cs="Arial"/>
          <w:sz w:val="22"/>
          <w:szCs w:val="22"/>
        </w:rPr>
        <w:t>had been recruited</w:t>
      </w:r>
      <w:proofErr w:type="gramEnd"/>
      <w:r w:rsidRPr="00D607D0">
        <w:rPr>
          <w:rFonts w:asciiTheme="minorHAnsi" w:hAnsiTheme="minorHAnsi" w:cs="Arial"/>
          <w:sz w:val="22"/>
          <w:szCs w:val="22"/>
        </w:rPr>
        <w:t xml:space="preserve">. A briefing sheet (appendix 1) </w:t>
      </w:r>
      <w:proofErr w:type="gramStart"/>
      <w:r w:rsidRPr="00D607D0">
        <w:rPr>
          <w:rFonts w:asciiTheme="minorHAnsi" w:hAnsiTheme="minorHAnsi" w:cs="Arial"/>
          <w:sz w:val="22"/>
          <w:szCs w:val="22"/>
        </w:rPr>
        <w:t>was sent</w:t>
      </w:r>
      <w:proofErr w:type="gramEnd"/>
      <w:r w:rsidRPr="00D607D0">
        <w:rPr>
          <w:rFonts w:asciiTheme="minorHAnsi" w:hAnsiTheme="minorHAnsi" w:cs="Arial"/>
          <w:sz w:val="22"/>
          <w:szCs w:val="22"/>
        </w:rPr>
        <w:t xml:space="preserve"> to each Head of Department and a Memorandum of Understanding (appendix 2) to the Headteacher for signature and return. Informed consent was sought from </w:t>
      </w:r>
      <w:proofErr w:type="gramStart"/>
      <w:r w:rsidRPr="00D607D0">
        <w:rPr>
          <w:rFonts w:asciiTheme="minorHAnsi" w:hAnsiTheme="minorHAnsi" w:cs="Arial"/>
          <w:sz w:val="22"/>
          <w:szCs w:val="22"/>
        </w:rPr>
        <w:t xml:space="preserve">each project teacher who in turn sought informed consent from both the </w:t>
      </w:r>
      <w:r w:rsidR="00EF7693">
        <w:rPr>
          <w:rFonts w:asciiTheme="minorHAnsi" w:hAnsiTheme="minorHAnsi" w:cs="Arial"/>
          <w:sz w:val="22"/>
          <w:szCs w:val="22"/>
        </w:rPr>
        <w:t>focus student and their</w:t>
      </w:r>
      <w:proofErr w:type="gramEnd"/>
      <w:r w:rsidR="00EF7693">
        <w:rPr>
          <w:rFonts w:asciiTheme="minorHAnsi" w:hAnsiTheme="minorHAnsi" w:cs="Arial"/>
          <w:sz w:val="22"/>
          <w:szCs w:val="22"/>
        </w:rPr>
        <w:t xml:space="preserve"> parents </w:t>
      </w:r>
      <w:r w:rsidRPr="00D607D0">
        <w:rPr>
          <w:rFonts w:asciiTheme="minorHAnsi" w:hAnsiTheme="minorHAnsi" w:cs="Arial"/>
          <w:sz w:val="22"/>
          <w:szCs w:val="22"/>
        </w:rPr>
        <w:t>(appendix 3)</w:t>
      </w:r>
      <w:r w:rsidR="00EF7693">
        <w:rPr>
          <w:rFonts w:asciiTheme="minorHAnsi" w:hAnsiTheme="minorHAnsi" w:cs="Arial"/>
          <w:sz w:val="22"/>
          <w:szCs w:val="22"/>
        </w:rPr>
        <w:t>.</w:t>
      </w:r>
      <w:r w:rsidRPr="00D607D0">
        <w:rPr>
          <w:rFonts w:asciiTheme="minorHAnsi" w:hAnsiTheme="minorHAnsi" w:cs="Arial"/>
          <w:sz w:val="22"/>
          <w:szCs w:val="22"/>
        </w:rPr>
        <w:t xml:space="preserve"> </w:t>
      </w:r>
    </w:p>
    <w:p w:rsidR="004A6654" w:rsidRPr="00D607D0" w:rsidRDefault="004A6654" w:rsidP="005C384A">
      <w:pPr>
        <w:tabs>
          <w:tab w:val="num" w:pos="720"/>
        </w:tabs>
        <w:spacing w:line="320" w:lineRule="exact"/>
        <w:jc w:val="both"/>
        <w:rPr>
          <w:rFonts w:asciiTheme="minorHAnsi" w:hAnsiTheme="minorHAnsi" w:cs="Arial"/>
          <w:sz w:val="22"/>
          <w:szCs w:val="22"/>
        </w:rPr>
      </w:pPr>
    </w:p>
    <w:p w:rsidR="004E737F" w:rsidRPr="00D607D0" w:rsidRDefault="005C384A"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Because the </w:t>
      </w:r>
      <w:r w:rsidR="004E737F" w:rsidRPr="00D607D0">
        <w:rPr>
          <w:rFonts w:asciiTheme="minorHAnsi" w:hAnsiTheme="minorHAnsi" w:cs="Arial"/>
          <w:sz w:val="22"/>
          <w:szCs w:val="22"/>
          <w:lang w:val="en-GB"/>
        </w:rPr>
        <w:t xml:space="preserve">study was interested to investigate the impact of teachers’ </w:t>
      </w:r>
      <w:r w:rsidRPr="00D607D0">
        <w:rPr>
          <w:rFonts w:asciiTheme="minorHAnsi" w:hAnsiTheme="minorHAnsi" w:cs="Arial"/>
          <w:sz w:val="22"/>
          <w:szCs w:val="22"/>
          <w:lang w:val="en-GB"/>
        </w:rPr>
        <w:t>linguistic subject knowledge</w:t>
      </w:r>
      <w:r w:rsidR="004E737F" w:rsidRPr="00D607D0">
        <w:rPr>
          <w:rFonts w:asciiTheme="minorHAnsi" w:hAnsiTheme="minorHAnsi" w:cs="Arial"/>
          <w:sz w:val="22"/>
          <w:szCs w:val="22"/>
          <w:lang w:val="en-GB"/>
        </w:rPr>
        <w:t xml:space="preserve"> (LSK) upon the intervention</w:t>
      </w:r>
      <w:r w:rsidRPr="00D607D0">
        <w:rPr>
          <w:rFonts w:asciiTheme="minorHAnsi" w:hAnsiTheme="minorHAnsi" w:cs="Arial"/>
          <w:sz w:val="22"/>
          <w:szCs w:val="22"/>
          <w:lang w:val="en-GB"/>
        </w:rPr>
        <w:t xml:space="preserve">, the sample </w:t>
      </w:r>
      <w:r w:rsidR="004E737F" w:rsidRPr="00D607D0">
        <w:rPr>
          <w:rFonts w:asciiTheme="minorHAnsi" w:hAnsiTheme="minorHAnsi" w:cs="Arial"/>
          <w:sz w:val="22"/>
          <w:szCs w:val="22"/>
          <w:lang w:val="en-GB"/>
        </w:rPr>
        <w:t xml:space="preserve">of schools willing to participate </w:t>
      </w:r>
      <w:r w:rsidRPr="00D607D0">
        <w:rPr>
          <w:rFonts w:asciiTheme="minorHAnsi" w:hAnsiTheme="minorHAnsi" w:cs="Arial"/>
          <w:sz w:val="22"/>
          <w:szCs w:val="22"/>
          <w:lang w:val="en-GB"/>
        </w:rPr>
        <w:t>was stratified first by teacher linguistic subject knowledge</w:t>
      </w:r>
      <w:r w:rsidR="004E737F" w:rsidRPr="00D607D0">
        <w:rPr>
          <w:rFonts w:asciiTheme="minorHAnsi" w:hAnsiTheme="minorHAnsi" w:cs="Arial"/>
          <w:sz w:val="22"/>
          <w:szCs w:val="22"/>
          <w:lang w:val="en-GB"/>
        </w:rPr>
        <w:t xml:space="preserve"> in order to avoid accidental bias in either the intervention </w:t>
      </w:r>
      <w:proofErr w:type="gramStart"/>
      <w:r w:rsidR="004E737F" w:rsidRPr="00D607D0">
        <w:rPr>
          <w:rFonts w:asciiTheme="minorHAnsi" w:hAnsiTheme="minorHAnsi" w:cs="Arial"/>
          <w:sz w:val="22"/>
          <w:szCs w:val="22"/>
          <w:lang w:val="en-GB"/>
        </w:rPr>
        <w:t>or comparison</w:t>
      </w:r>
      <w:proofErr w:type="gramEnd"/>
      <w:r w:rsidR="004E737F" w:rsidRPr="00D607D0">
        <w:rPr>
          <w:rFonts w:asciiTheme="minorHAnsi" w:hAnsiTheme="minorHAnsi" w:cs="Arial"/>
          <w:sz w:val="22"/>
          <w:szCs w:val="22"/>
          <w:lang w:val="en-GB"/>
        </w:rPr>
        <w:t xml:space="preserve"> group. </w:t>
      </w:r>
      <w:r w:rsidRPr="00D607D0">
        <w:rPr>
          <w:rFonts w:asciiTheme="minorHAnsi" w:hAnsiTheme="minorHAnsi" w:cs="Arial"/>
          <w:sz w:val="22"/>
          <w:szCs w:val="22"/>
          <w:lang w:val="en-GB"/>
        </w:rPr>
        <w:t xml:space="preserve"> The linguistic subject knowledge of the teachers </w:t>
      </w:r>
      <w:proofErr w:type="gramStart"/>
      <w:r w:rsidRPr="00D607D0">
        <w:rPr>
          <w:rFonts w:asciiTheme="minorHAnsi" w:hAnsiTheme="minorHAnsi" w:cs="Arial"/>
          <w:sz w:val="22"/>
          <w:szCs w:val="22"/>
          <w:lang w:val="en-GB"/>
        </w:rPr>
        <w:t>was established</w:t>
      </w:r>
      <w:proofErr w:type="gramEnd"/>
      <w:r w:rsidRPr="00D607D0">
        <w:rPr>
          <w:rFonts w:asciiTheme="minorHAnsi" w:hAnsiTheme="minorHAnsi" w:cs="Arial"/>
          <w:sz w:val="22"/>
          <w:szCs w:val="22"/>
          <w:lang w:val="en-GB"/>
        </w:rPr>
        <w:t xml:space="preserve"> through a specifically designed </w:t>
      </w:r>
      <w:r w:rsidR="004E737F" w:rsidRPr="00D607D0">
        <w:rPr>
          <w:rFonts w:asciiTheme="minorHAnsi" w:hAnsiTheme="minorHAnsi" w:cs="Arial"/>
          <w:sz w:val="22"/>
          <w:szCs w:val="22"/>
          <w:lang w:val="en-GB"/>
        </w:rPr>
        <w:t xml:space="preserve">test of grammar knowledge </w:t>
      </w:r>
      <w:r w:rsidRPr="00D607D0">
        <w:rPr>
          <w:rFonts w:asciiTheme="minorHAnsi" w:hAnsiTheme="minorHAnsi" w:cs="Arial"/>
          <w:sz w:val="22"/>
          <w:szCs w:val="22"/>
          <w:lang w:val="en-GB"/>
        </w:rPr>
        <w:t xml:space="preserve">in </w:t>
      </w:r>
      <w:r w:rsidR="004E737F" w:rsidRPr="00D607D0">
        <w:rPr>
          <w:rFonts w:asciiTheme="minorHAnsi" w:hAnsiTheme="minorHAnsi" w:cs="Arial"/>
          <w:sz w:val="22"/>
          <w:szCs w:val="22"/>
          <w:lang w:val="en-GB"/>
        </w:rPr>
        <w:t xml:space="preserve">a questionnaire establishing baseline information about the teacher’s professional background and subject knowledge </w:t>
      </w:r>
      <w:r w:rsidRPr="00D607D0">
        <w:rPr>
          <w:rFonts w:asciiTheme="minorHAnsi" w:hAnsiTheme="minorHAnsi" w:cs="Arial"/>
          <w:sz w:val="22"/>
          <w:szCs w:val="22"/>
        </w:rPr>
        <w:t>(appendix 4)</w:t>
      </w:r>
      <w:r w:rsidR="004E737F" w:rsidRPr="00D607D0">
        <w:rPr>
          <w:rFonts w:asciiTheme="minorHAnsi" w:hAnsiTheme="minorHAnsi" w:cs="Arial"/>
          <w:sz w:val="22"/>
          <w:szCs w:val="22"/>
        </w:rPr>
        <w:t>.  It included q</w:t>
      </w:r>
      <w:r w:rsidRPr="00D607D0">
        <w:rPr>
          <w:rFonts w:asciiTheme="minorHAnsi" w:hAnsiTheme="minorHAnsi" w:cs="Arial"/>
          <w:sz w:val="22"/>
          <w:szCs w:val="22"/>
        </w:rPr>
        <w:t>uestions regarding professional and academic background</w:t>
      </w:r>
      <w:r w:rsidR="004E737F" w:rsidRPr="00D607D0">
        <w:rPr>
          <w:rFonts w:asciiTheme="minorHAnsi" w:hAnsiTheme="minorHAnsi" w:cs="Arial"/>
          <w:sz w:val="22"/>
          <w:szCs w:val="22"/>
        </w:rPr>
        <w:t>; q</w:t>
      </w:r>
      <w:r w:rsidRPr="00D607D0">
        <w:rPr>
          <w:rFonts w:asciiTheme="minorHAnsi" w:hAnsiTheme="minorHAnsi" w:cs="Arial"/>
          <w:sz w:val="22"/>
          <w:szCs w:val="22"/>
        </w:rPr>
        <w:t>uestions focusing on teachers’ perceptions of their own knowledge of English Literature and their beliefs about the use of literature to support the teaching of writing</w:t>
      </w:r>
      <w:r w:rsidR="004E737F" w:rsidRPr="00D607D0">
        <w:rPr>
          <w:rFonts w:asciiTheme="minorHAnsi" w:hAnsiTheme="minorHAnsi" w:cs="Arial"/>
          <w:sz w:val="22"/>
          <w:szCs w:val="22"/>
        </w:rPr>
        <w:t>; q</w:t>
      </w:r>
      <w:r w:rsidRPr="00D607D0">
        <w:rPr>
          <w:rFonts w:asciiTheme="minorHAnsi" w:hAnsiTheme="minorHAnsi" w:cs="Arial"/>
          <w:sz w:val="22"/>
          <w:szCs w:val="22"/>
        </w:rPr>
        <w:t>uestions focusing on teachers’ grammar knowledge and their beliefs about the use of grammar to support the teaching of writing</w:t>
      </w:r>
      <w:r w:rsidR="004E737F" w:rsidRPr="00D607D0">
        <w:rPr>
          <w:rFonts w:asciiTheme="minorHAnsi" w:hAnsiTheme="minorHAnsi" w:cs="Arial"/>
          <w:sz w:val="22"/>
          <w:szCs w:val="22"/>
        </w:rPr>
        <w:t>.</w:t>
      </w:r>
      <w:r w:rsidR="00704E88">
        <w:rPr>
          <w:rFonts w:asciiTheme="minorHAnsi" w:hAnsiTheme="minorHAnsi" w:cs="Arial"/>
          <w:sz w:val="22"/>
          <w:szCs w:val="22"/>
        </w:rPr>
        <w:t xml:space="preserve">  </w:t>
      </w:r>
      <w:r w:rsidR="004E737F" w:rsidRPr="00D607D0">
        <w:rPr>
          <w:rFonts w:asciiTheme="minorHAnsi" w:hAnsiTheme="minorHAnsi" w:cs="Arial"/>
          <w:sz w:val="22"/>
          <w:szCs w:val="22"/>
          <w:lang w:val="en-GB"/>
        </w:rPr>
        <w:t>The score for each teacher on</w:t>
      </w:r>
      <w:r w:rsidRPr="00D607D0">
        <w:rPr>
          <w:rFonts w:asciiTheme="minorHAnsi" w:hAnsiTheme="minorHAnsi" w:cs="Arial"/>
          <w:sz w:val="22"/>
          <w:szCs w:val="22"/>
          <w:lang w:val="en-GB"/>
        </w:rPr>
        <w:t xml:space="preserve"> the </w:t>
      </w:r>
      <w:r w:rsidR="004E737F" w:rsidRPr="00D607D0">
        <w:rPr>
          <w:rFonts w:asciiTheme="minorHAnsi" w:hAnsiTheme="minorHAnsi" w:cs="Arial"/>
          <w:sz w:val="22"/>
          <w:szCs w:val="22"/>
          <w:lang w:val="en-GB"/>
        </w:rPr>
        <w:t xml:space="preserve">linguistic subject knowledge </w:t>
      </w:r>
      <w:r w:rsidRPr="00D607D0">
        <w:rPr>
          <w:rFonts w:asciiTheme="minorHAnsi" w:hAnsiTheme="minorHAnsi" w:cs="Arial"/>
          <w:sz w:val="22"/>
          <w:szCs w:val="22"/>
          <w:lang w:val="en-GB"/>
        </w:rPr>
        <w:t xml:space="preserve">test </w:t>
      </w:r>
      <w:proofErr w:type="gramStart"/>
      <w:r w:rsidRPr="00D607D0">
        <w:rPr>
          <w:rFonts w:asciiTheme="minorHAnsi" w:hAnsiTheme="minorHAnsi" w:cs="Arial"/>
          <w:sz w:val="22"/>
          <w:szCs w:val="22"/>
          <w:lang w:val="en-GB"/>
        </w:rPr>
        <w:t>was added</w:t>
      </w:r>
      <w:proofErr w:type="gramEnd"/>
      <w:r w:rsidRPr="00D607D0">
        <w:rPr>
          <w:rFonts w:asciiTheme="minorHAnsi" w:hAnsiTheme="minorHAnsi" w:cs="Arial"/>
          <w:sz w:val="22"/>
          <w:szCs w:val="22"/>
          <w:lang w:val="en-GB"/>
        </w:rPr>
        <w:t xml:space="preserve"> to the database. </w:t>
      </w:r>
      <w:r w:rsidR="004E737F" w:rsidRPr="00D607D0">
        <w:rPr>
          <w:rFonts w:asciiTheme="minorHAnsi" w:hAnsiTheme="minorHAnsi" w:cs="Arial"/>
          <w:sz w:val="22"/>
          <w:szCs w:val="22"/>
          <w:lang w:val="en-GB"/>
        </w:rPr>
        <w:t>T</w:t>
      </w:r>
      <w:r w:rsidRPr="00D607D0">
        <w:rPr>
          <w:rFonts w:asciiTheme="minorHAnsi" w:hAnsiTheme="minorHAnsi" w:cs="Arial"/>
          <w:sz w:val="22"/>
          <w:szCs w:val="22"/>
          <w:lang w:val="en-GB"/>
        </w:rPr>
        <w:t xml:space="preserve">he </w:t>
      </w:r>
      <w:r w:rsidR="004E737F" w:rsidRPr="00D607D0">
        <w:rPr>
          <w:rFonts w:asciiTheme="minorHAnsi" w:hAnsiTheme="minorHAnsi" w:cs="Arial"/>
          <w:sz w:val="22"/>
          <w:szCs w:val="22"/>
          <w:lang w:val="en-GB"/>
        </w:rPr>
        <w:t xml:space="preserve">teacher scores </w:t>
      </w:r>
      <w:proofErr w:type="gramStart"/>
      <w:r w:rsidR="004E737F" w:rsidRPr="00D607D0">
        <w:rPr>
          <w:rFonts w:asciiTheme="minorHAnsi" w:hAnsiTheme="minorHAnsi" w:cs="Arial"/>
          <w:sz w:val="22"/>
          <w:szCs w:val="22"/>
          <w:lang w:val="en-GB"/>
        </w:rPr>
        <w:t>were ranked and then in turn allocated to either group A or group B, thus</w:t>
      </w:r>
      <w:proofErr w:type="gramEnd"/>
      <w:r w:rsidR="004E737F" w:rsidRPr="00D607D0">
        <w:rPr>
          <w:rFonts w:asciiTheme="minorHAnsi" w:hAnsiTheme="minorHAnsi" w:cs="Arial"/>
          <w:sz w:val="22"/>
          <w:szCs w:val="22"/>
          <w:lang w:val="en-GB"/>
        </w:rPr>
        <w:t xml:space="preserve"> ensuring that each group was broadly matched for LSK.  Finally, </w:t>
      </w:r>
      <w:r w:rsidR="00A150F8" w:rsidRPr="00D607D0">
        <w:rPr>
          <w:rFonts w:asciiTheme="minorHAnsi" w:hAnsiTheme="minorHAnsi" w:cs="Arial"/>
          <w:sz w:val="22"/>
          <w:szCs w:val="22"/>
          <w:lang w:val="en-GB"/>
        </w:rPr>
        <w:t>the two gr</w:t>
      </w:r>
      <w:r w:rsidR="009564AE" w:rsidRPr="00D607D0">
        <w:rPr>
          <w:rFonts w:asciiTheme="minorHAnsi" w:hAnsiTheme="minorHAnsi" w:cs="Arial"/>
          <w:sz w:val="22"/>
          <w:szCs w:val="22"/>
          <w:lang w:val="en-GB"/>
        </w:rPr>
        <w:t>o</w:t>
      </w:r>
      <w:r w:rsidR="00A150F8" w:rsidRPr="00D607D0">
        <w:rPr>
          <w:rFonts w:asciiTheme="minorHAnsi" w:hAnsiTheme="minorHAnsi" w:cs="Arial"/>
          <w:sz w:val="22"/>
          <w:szCs w:val="22"/>
          <w:lang w:val="en-GB"/>
        </w:rPr>
        <w:t xml:space="preserve">ups </w:t>
      </w:r>
      <w:proofErr w:type="gramStart"/>
      <w:r w:rsidR="00A150F8" w:rsidRPr="00D607D0">
        <w:rPr>
          <w:rFonts w:asciiTheme="minorHAnsi" w:hAnsiTheme="minorHAnsi" w:cs="Arial"/>
          <w:sz w:val="22"/>
          <w:szCs w:val="22"/>
          <w:lang w:val="en-GB"/>
        </w:rPr>
        <w:t>were randomly allocated</w:t>
      </w:r>
      <w:proofErr w:type="gramEnd"/>
      <w:r w:rsidR="00A150F8" w:rsidRPr="00D607D0">
        <w:rPr>
          <w:rFonts w:asciiTheme="minorHAnsi" w:hAnsiTheme="minorHAnsi" w:cs="Arial"/>
          <w:sz w:val="22"/>
          <w:szCs w:val="22"/>
          <w:lang w:val="en-GB"/>
        </w:rPr>
        <w:t xml:space="preserve"> to the comparison or intervention group.</w:t>
      </w:r>
    </w:p>
    <w:p w:rsidR="009564AE" w:rsidRPr="00D607D0" w:rsidRDefault="009564AE" w:rsidP="005C384A">
      <w:pPr>
        <w:spacing w:line="320" w:lineRule="exact"/>
        <w:jc w:val="both"/>
        <w:rPr>
          <w:rFonts w:asciiTheme="minorHAnsi" w:hAnsiTheme="minorHAnsi" w:cs="Arial"/>
          <w:sz w:val="22"/>
          <w:szCs w:val="22"/>
          <w:lang w:val="en-GB"/>
        </w:rPr>
      </w:pPr>
    </w:p>
    <w:p w:rsidR="009564AE" w:rsidRPr="00D607D0" w:rsidRDefault="009564AE"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Having established the participating schools, teachers and classes, a comprehensive set of baseline data </w:t>
      </w:r>
      <w:proofErr w:type="gramStart"/>
      <w:r w:rsidRPr="00D607D0">
        <w:rPr>
          <w:rFonts w:asciiTheme="minorHAnsi" w:hAnsiTheme="minorHAnsi" w:cs="Arial"/>
          <w:sz w:val="22"/>
          <w:szCs w:val="22"/>
          <w:lang w:val="en-GB"/>
        </w:rPr>
        <w:t>was collat</w:t>
      </w:r>
      <w:r w:rsidR="00EF7693">
        <w:rPr>
          <w:rFonts w:asciiTheme="minorHAnsi" w:hAnsiTheme="minorHAnsi" w:cs="Arial"/>
          <w:sz w:val="22"/>
          <w:szCs w:val="22"/>
          <w:lang w:val="en-GB"/>
        </w:rPr>
        <w:t>ed</w:t>
      </w:r>
      <w:proofErr w:type="gramEnd"/>
      <w:r w:rsidR="00EF7693">
        <w:rPr>
          <w:rFonts w:asciiTheme="minorHAnsi" w:hAnsiTheme="minorHAnsi" w:cs="Arial"/>
          <w:sz w:val="22"/>
          <w:szCs w:val="22"/>
          <w:lang w:val="en-GB"/>
        </w:rPr>
        <w:t>, as outlined below in Table 1</w:t>
      </w:r>
      <w:r w:rsidRPr="00D607D0">
        <w:rPr>
          <w:rFonts w:asciiTheme="minorHAnsi" w:hAnsiTheme="minorHAnsi" w:cs="Arial"/>
          <w:sz w:val="22"/>
          <w:szCs w:val="22"/>
          <w:lang w:val="en-GB"/>
        </w:rPr>
        <w:t xml:space="preserve">.  This drew heavily on national data, collected in all schools, and comparable across the sample.  At student level, data on attainment in English was gathered.  Students in the UK sit national </w:t>
      </w:r>
      <w:proofErr w:type="gramStart"/>
      <w:r w:rsidRPr="00D607D0">
        <w:rPr>
          <w:rFonts w:asciiTheme="minorHAnsi" w:hAnsiTheme="minorHAnsi" w:cs="Arial"/>
          <w:sz w:val="22"/>
          <w:szCs w:val="22"/>
          <w:lang w:val="en-GB"/>
        </w:rPr>
        <w:t>externally-marked</w:t>
      </w:r>
      <w:proofErr w:type="gramEnd"/>
      <w:r w:rsidRPr="00D607D0">
        <w:rPr>
          <w:rFonts w:asciiTheme="minorHAnsi" w:hAnsiTheme="minorHAnsi" w:cs="Arial"/>
          <w:sz w:val="22"/>
          <w:szCs w:val="22"/>
          <w:lang w:val="en-GB"/>
        </w:rPr>
        <w:t xml:space="preserve"> tests at age 11 (Key Stage 2 tests) and are required to report a National Curriculum level for English at age</w:t>
      </w:r>
      <w:r w:rsidR="00704E88">
        <w:rPr>
          <w:rFonts w:asciiTheme="minorHAnsi" w:hAnsiTheme="minorHAnsi" w:cs="Arial"/>
          <w:sz w:val="22"/>
          <w:szCs w:val="22"/>
          <w:lang w:val="en-GB"/>
        </w:rPr>
        <w:t xml:space="preserve"> 14 (Key Stage 3).  At Key S</w:t>
      </w:r>
      <w:r w:rsidRPr="00D607D0">
        <w:rPr>
          <w:rFonts w:asciiTheme="minorHAnsi" w:hAnsiTheme="minorHAnsi" w:cs="Arial"/>
          <w:sz w:val="22"/>
          <w:szCs w:val="22"/>
          <w:lang w:val="en-GB"/>
        </w:rPr>
        <w:t xml:space="preserve">tage 2, the test score is available as an overall National Curriculum level for English, plus a separate level and raw score for writing.  The student data also recorded whether a child was in receipt of Free School Meals or whether English was an Additional Language for them.  At teacher level, the baseline data </w:t>
      </w:r>
      <w:proofErr w:type="gramStart"/>
      <w:r w:rsidRPr="00D607D0">
        <w:rPr>
          <w:rFonts w:asciiTheme="minorHAnsi" w:hAnsiTheme="minorHAnsi" w:cs="Arial"/>
          <w:sz w:val="22"/>
          <w:szCs w:val="22"/>
          <w:lang w:val="en-GB"/>
        </w:rPr>
        <w:t>was collected</w:t>
      </w:r>
      <w:proofErr w:type="gramEnd"/>
      <w:r w:rsidRPr="00D607D0">
        <w:rPr>
          <w:rFonts w:asciiTheme="minorHAnsi" w:hAnsiTheme="minorHAnsi" w:cs="Arial"/>
          <w:sz w:val="22"/>
          <w:szCs w:val="22"/>
          <w:lang w:val="en-GB"/>
        </w:rPr>
        <w:t xml:space="preserve"> through the questionnaire described above.   At school level, the data </w:t>
      </w:r>
      <w:proofErr w:type="gramStart"/>
      <w:r w:rsidRPr="00D607D0">
        <w:rPr>
          <w:rFonts w:asciiTheme="minorHAnsi" w:hAnsiTheme="minorHAnsi" w:cs="Arial"/>
          <w:sz w:val="22"/>
          <w:szCs w:val="22"/>
          <w:lang w:val="en-GB"/>
        </w:rPr>
        <w:t>was drawn</w:t>
      </w:r>
      <w:proofErr w:type="gramEnd"/>
      <w:r w:rsidRPr="00D607D0">
        <w:rPr>
          <w:rFonts w:asciiTheme="minorHAnsi" w:hAnsiTheme="minorHAnsi" w:cs="Arial"/>
          <w:sz w:val="22"/>
          <w:szCs w:val="22"/>
          <w:lang w:val="en-GB"/>
        </w:rPr>
        <w:t xml:space="preserve"> from </w:t>
      </w:r>
      <w:r w:rsidRPr="00D607D0">
        <w:rPr>
          <w:rFonts w:asciiTheme="minorHAnsi" w:hAnsiTheme="minorHAnsi" w:cs="Arial"/>
          <w:sz w:val="22"/>
          <w:szCs w:val="22"/>
          <w:lang w:val="en-GB"/>
        </w:rPr>
        <w:lastRenderedPageBreak/>
        <w:t xml:space="preserve">the most recent OFSTED inspection report, which provides </w:t>
      </w:r>
      <w:r w:rsidR="00EF7693">
        <w:rPr>
          <w:rFonts w:asciiTheme="minorHAnsi" w:hAnsiTheme="minorHAnsi" w:cs="Arial"/>
          <w:sz w:val="22"/>
          <w:szCs w:val="22"/>
          <w:lang w:val="en-GB"/>
        </w:rPr>
        <w:t xml:space="preserve">comparable </w:t>
      </w:r>
      <w:r w:rsidRPr="00D607D0">
        <w:rPr>
          <w:rFonts w:asciiTheme="minorHAnsi" w:hAnsiTheme="minorHAnsi" w:cs="Arial"/>
          <w:sz w:val="22"/>
          <w:szCs w:val="22"/>
          <w:lang w:val="en-GB"/>
        </w:rPr>
        <w:t>contextual information about each school inspected.</w:t>
      </w:r>
    </w:p>
    <w:p w:rsidR="009564AE" w:rsidRPr="00D607D0" w:rsidRDefault="009564AE"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 </w:t>
      </w:r>
    </w:p>
    <w:tbl>
      <w:tblPr>
        <w:tblStyle w:val="TableGrid"/>
        <w:tblW w:w="0" w:type="auto"/>
        <w:jc w:val="center"/>
        <w:tblLook w:val="04A0"/>
      </w:tblPr>
      <w:tblGrid>
        <w:gridCol w:w="1985"/>
        <w:gridCol w:w="6804"/>
      </w:tblGrid>
      <w:tr w:rsidR="00A150F8" w:rsidRPr="00D607D0" w:rsidTr="009564AE">
        <w:trPr>
          <w:jc w:val="center"/>
        </w:trPr>
        <w:tc>
          <w:tcPr>
            <w:tcW w:w="1985" w:type="dxa"/>
          </w:tcPr>
          <w:p w:rsidR="00A150F8" w:rsidRPr="00D607D0" w:rsidRDefault="00A150F8" w:rsidP="00235B0B">
            <w:pPr>
              <w:jc w:val="both"/>
              <w:rPr>
                <w:rFonts w:asciiTheme="minorHAnsi" w:hAnsiTheme="minorHAnsi" w:cs="Arial"/>
                <w:b/>
                <w:sz w:val="20"/>
                <w:szCs w:val="20"/>
                <w:lang w:val="en-GB"/>
              </w:rPr>
            </w:pPr>
          </w:p>
        </w:tc>
        <w:tc>
          <w:tcPr>
            <w:tcW w:w="6804" w:type="dxa"/>
          </w:tcPr>
          <w:p w:rsidR="00A150F8" w:rsidRPr="00D607D0" w:rsidRDefault="009564AE"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Data collected</w:t>
            </w:r>
          </w:p>
        </w:tc>
      </w:tr>
      <w:tr w:rsidR="00A150F8" w:rsidRPr="00D607D0" w:rsidTr="009564AE">
        <w:trPr>
          <w:jc w:val="center"/>
        </w:trPr>
        <w:tc>
          <w:tcPr>
            <w:tcW w:w="1985" w:type="dxa"/>
          </w:tcPr>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Student</w:t>
            </w:r>
          </w:p>
        </w:tc>
        <w:tc>
          <w:tcPr>
            <w:tcW w:w="6804" w:type="dxa"/>
          </w:tcPr>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Key Stage 2 English level</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Key Stage 2 Writing level</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Key stage 2 Writing raw score</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Predicted Key Stage 3 English level</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Free School Meals or not</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English as an Additional Language or not</w:t>
            </w:r>
          </w:p>
        </w:tc>
      </w:tr>
      <w:tr w:rsidR="00A150F8" w:rsidRPr="00D607D0" w:rsidTr="009564AE">
        <w:trPr>
          <w:jc w:val="center"/>
        </w:trPr>
        <w:tc>
          <w:tcPr>
            <w:tcW w:w="1985" w:type="dxa"/>
          </w:tcPr>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Teacher</w:t>
            </w:r>
          </w:p>
        </w:tc>
        <w:tc>
          <w:tcPr>
            <w:tcW w:w="6804" w:type="dxa"/>
          </w:tcPr>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Years of service</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Initial undergraduate degree subject</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Linguistic subject knowledge score</w:t>
            </w:r>
          </w:p>
        </w:tc>
      </w:tr>
      <w:tr w:rsidR="00A150F8" w:rsidRPr="00D607D0" w:rsidTr="009564AE">
        <w:trPr>
          <w:jc w:val="center"/>
        </w:trPr>
        <w:tc>
          <w:tcPr>
            <w:tcW w:w="1985" w:type="dxa"/>
          </w:tcPr>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School</w:t>
            </w:r>
          </w:p>
        </w:tc>
        <w:tc>
          <w:tcPr>
            <w:tcW w:w="6804" w:type="dxa"/>
          </w:tcPr>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Free School Meals (average; above average; below average)</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Ethnic diversity (average; above average; below average)</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 of students achieving 5 GCSEs or more, including Maths and English</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 of students with Special Educational Needs</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Contextual Value Added Measure</w:t>
            </w:r>
          </w:p>
          <w:p w:rsidR="00A150F8" w:rsidRPr="00D607D0" w:rsidRDefault="00A150F8"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Most recent OFSTED inspection grade</w:t>
            </w:r>
          </w:p>
          <w:p w:rsidR="009564AE" w:rsidRPr="00D607D0" w:rsidRDefault="009564AE"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OFSTED Section 10 English result</w:t>
            </w:r>
          </w:p>
        </w:tc>
      </w:tr>
    </w:tbl>
    <w:p w:rsidR="005C384A" w:rsidRPr="00EF7693" w:rsidRDefault="00EF7693" w:rsidP="00EF7693">
      <w:pPr>
        <w:spacing w:line="320" w:lineRule="exact"/>
        <w:jc w:val="center"/>
        <w:rPr>
          <w:rFonts w:asciiTheme="minorHAnsi" w:hAnsiTheme="minorHAnsi" w:cs="Arial"/>
          <w:i/>
          <w:sz w:val="22"/>
          <w:szCs w:val="22"/>
          <w:u w:val="single"/>
          <w:lang w:val="en-GB"/>
        </w:rPr>
      </w:pPr>
      <w:r w:rsidRPr="00EF7693">
        <w:rPr>
          <w:rFonts w:asciiTheme="minorHAnsi" w:hAnsiTheme="minorHAnsi" w:cs="Arial"/>
          <w:i/>
          <w:sz w:val="22"/>
          <w:szCs w:val="22"/>
          <w:u w:val="single"/>
          <w:lang w:val="en-GB"/>
        </w:rPr>
        <w:t>Table 1: Summary of Baseline Data collected</w:t>
      </w:r>
    </w:p>
    <w:p w:rsidR="004A6654" w:rsidRPr="00D607D0" w:rsidRDefault="004A6654" w:rsidP="004A6654">
      <w:pPr>
        <w:tabs>
          <w:tab w:val="num" w:pos="720"/>
        </w:tabs>
        <w:spacing w:line="320" w:lineRule="exact"/>
        <w:jc w:val="both"/>
        <w:rPr>
          <w:rFonts w:asciiTheme="minorHAnsi" w:hAnsiTheme="minorHAnsi" w:cs="Arial"/>
          <w:sz w:val="22"/>
          <w:szCs w:val="22"/>
        </w:rPr>
      </w:pPr>
    </w:p>
    <w:p w:rsidR="004A6654" w:rsidRPr="00D607D0" w:rsidRDefault="00FB2E8B" w:rsidP="004A6654">
      <w:pPr>
        <w:tabs>
          <w:tab w:val="num" w:pos="720"/>
        </w:tabs>
        <w:spacing w:line="320" w:lineRule="exact"/>
        <w:jc w:val="both"/>
        <w:rPr>
          <w:rFonts w:asciiTheme="minorHAnsi" w:hAnsiTheme="minorHAnsi" w:cs="Arial"/>
          <w:i/>
          <w:sz w:val="22"/>
          <w:szCs w:val="22"/>
        </w:rPr>
      </w:pPr>
      <w:r>
        <w:rPr>
          <w:rFonts w:asciiTheme="minorHAnsi" w:hAnsiTheme="minorHAnsi" w:cs="Arial"/>
          <w:i/>
          <w:sz w:val="22"/>
          <w:szCs w:val="22"/>
        </w:rPr>
        <w:t>3.1.2</w:t>
      </w:r>
      <w:r>
        <w:rPr>
          <w:rFonts w:asciiTheme="minorHAnsi" w:hAnsiTheme="minorHAnsi" w:cs="Arial"/>
          <w:i/>
          <w:sz w:val="22"/>
          <w:szCs w:val="22"/>
        </w:rPr>
        <w:tab/>
      </w:r>
      <w:r w:rsidR="00EC2C1E" w:rsidRPr="00D607D0">
        <w:rPr>
          <w:rFonts w:asciiTheme="minorHAnsi" w:hAnsiTheme="minorHAnsi" w:cs="Arial"/>
          <w:i/>
          <w:sz w:val="22"/>
          <w:szCs w:val="22"/>
        </w:rPr>
        <w:t>The intervention</w:t>
      </w:r>
    </w:p>
    <w:p w:rsidR="00365C0F" w:rsidRPr="00D607D0" w:rsidRDefault="00EC2C1E" w:rsidP="00365C0F">
      <w:pPr>
        <w:spacing w:line="320" w:lineRule="exact"/>
        <w:jc w:val="both"/>
        <w:rPr>
          <w:rFonts w:asciiTheme="minorHAnsi" w:hAnsiTheme="minorHAnsi" w:cs="Arial"/>
          <w:sz w:val="22"/>
          <w:szCs w:val="22"/>
        </w:rPr>
      </w:pPr>
      <w:r w:rsidRPr="00D607D0">
        <w:rPr>
          <w:rFonts w:asciiTheme="minorHAnsi" w:hAnsiTheme="minorHAnsi" w:cs="Arial"/>
          <w:sz w:val="22"/>
          <w:szCs w:val="22"/>
          <w:lang w:val="en-GB"/>
        </w:rPr>
        <w:t xml:space="preserve">The intervention comprised detailed teaching schemes of work in which grammar </w:t>
      </w:r>
      <w:proofErr w:type="gramStart"/>
      <w:r w:rsidRPr="00D607D0">
        <w:rPr>
          <w:rFonts w:asciiTheme="minorHAnsi" w:hAnsiTheme="minorHAnsi" w:cs="Arial"/>
          <w:sz w:val="22"/>
          <w:szCs w:val="22"/>
          <w:lang w:val="en-GB"/>
        </w:rPr>
        <w:t>was embedded</w:t>
      </w:r>
      <w:proofErr w:type="gramEnd"/>
      <w:r w:rsidRPr="00D607D0">
        <w:rPr>
          <w:rFonts w:asciiTheme="minorHAnsi" w:hAnsiTheme="minorHAnsi" w:cs="Arial"/>
          <w:sz w:val="22"/>
          <w:szCs w:val="22"/>
          <w:lang w:val="en-GB"/>
        </w:rPr>
        <w:t xml:space="preserve"> where a meaningful connection could be made between the grammar point and writing.  Both the comparison and intervention groups taught the same writing genre over a </w:t>
      </w:r>
      <w:proofErr w:type="gramStart"/>
      <w:r w:rsidRPr="00D607D0">
        <w:rPr>
          <w:rFonts w:asciiTheme="minorHAnsi" w:hAnsiTheme="minorHAnsi" w:cs="Arial"/>
          <w:sz w:val="22"/>
          <w:szCs w:val="22"/>
          <w:lang w:val="en-GB"/>
        </w:rPr>
        <w:t>three week</w:t>
      </w:r>
      <w:proofErr w:type="gramEnd"/>
      <w:r w:rsidRPr="00D607D0">
        <w:rPr>
          <w:rFonts w:asciiTheme="minorHAnsi" w:hAnsiTheme="minorHAnsi" w:cs="Arial"/>
          <w:sz w:val="22"/>
          <w:szCs w:val="22"/>
          <w:lang w:val="en-GB"/>
        </w:rPr>
        <w:t xml:space="preserve"> period once a term, and addressed the </w:t>
      </w:r>
      <w:r w:rsidR="00C63BF7" w:rsidRPr="00D607D0">
        <w:rPr>
          <w:rFonts w:asciiTheme="minorHAnsi" w:hAnsiTheme="minorHAnsi" w:cs="Arial"/>
          <w:sz w:val="22"/>
          <w:szCs w:val="22"/>
          <w:lang w:val="en-GB"/>
        </w:rPr>
        <w:t xml:space="preserve">same </w:t>
      </w:r>
      <w:r w:rsidRPr="00D607D0">
        <w:rPr>
          <w:rFonts w:asciiTheme="minorHAnsi" w:hAnsiTheme="minorHAnsi" w:cs="Arial"/>
          <w:sz w:val="22"/>
          <w:szCs w:val="22"/>
          <w:lang w:val="en-GB"/>
        </w:rPr>
        <w:t xml:space="preserve">writing </w:t>
      </w:r>
      <w:r w:rsidR="00235B0B" w:rsidRPr="00D607D0">
        <w:rPr>
          <w:rFonts w:asciiTheme="minorHAnsi" w:hAnsiTheme="minorHAnsi" w:cs="Arial"/>
          <w:sz w:val="22"/>
          <w:szCs w:val="22"/>
          <w:lang w:val="en-GB"/>
        </w:rPr>
        <w:t xml:space="preserve">learning </w:t>
      </w:r>
      <w:r w:rsidRPr="00D607D0">
        <w:rPr>
          <w:rFonts w:asciiTheme="minorHAnsi" w:hAnsiTheme="minorHAnsi" w:cs="Arial"/>
          <w:sz w:val="22"/>
          <w:szCs w:val="22"/>
          <w:lang w:val="en-GB"/>
        </w:rPr>
        <w:t>objectives fr</w:t>
      </w:r>
      <w:r w:rsidR="00E759C3">
        <w:rPr>
          <w:rFonts w:asciiTheme="minorHAnsi" w:hAnsiTheme="minorHAnsi" w:cs="Arial"/>
          <w:sz w:val="22"/>
          <w:szCs w:val="22"/>
          <w:lang w:val="en-GB"/>
        </w:rPr>
        <w:t>om the Framework for English</w:t>
      </w:r>
      <w:r w:rsidR="00C63BF7" w:rsidRPr="00D607D0">
        <w:rPr>
          <w:rFonts w:asciiTheme="minorHAnsi" w:hAnsiTheme="minorHAnsi" w:cs="Arial"/>
          <w:sz w:val="22"/>
          <w:szCs w:val="22"/>
          <w:lang w:val="en-GB"/>
        </w:rPr>
        <w:t>, part of the English government’s National Strategies for raising educational attainment</w:t>
      </w:r>
      <w:r w:rsidR="00EF7693">
        <w:rPr>
          <w:rFonts w:asciiTheme="minorHAnsi" w:hAnsiTheme="minorHAnsi" w:cs="Arial"/>
          <w:sz w:val="22"/>
          <w:szCs w:val="22"/>
          <w:lang w:val="en-GB"/>
        </w:rPr>
        <w:t xml:space="preserve"> (see Table 2</w:t>
      </w:r>
      <w:r w:rsidR="00365C0F" w:rsidRPr="00D607D0">
        <w:rPr>
          <w:rFonts w:asciiTheme="minorHAnsi" w:hAnsiTheme="minorHAnsi" w:cs="Arial"/>
          <w:sz w:val="22"/>
          <w:szCs w:val="22"/>
          <w:lang w:val="en-GB"/>
        </w:rPr>
        <w:t>)</w:t>
      </w:r>
      <w:r w:rsidR="00C63BF7" w:rsidRPr="00D607D0">
        <w:rPr>
          <w:rFonts w:asciiTheme="minorHAnsi" w:hAnsiTheme="minorHAnsi" w:cs="Arial"/>
          <w:sz w:val="22"/>
          <w:szCs w:val="22"/>
          <w:lang w:val="en-GB"/>
        </w:rPr>
        <w:t>.</w:t>
      </w:r>
      <w:r w:rsidR="00365C0F" w:rsidRPr="00D607D0">
        <w:rPr>
          <w:rFonts w:asciiTheme="minorHAnsi" w:hAnsiTheme="minorHAnsi" w:cs="Arial"/>
          <w:sz w:val="22"/>
          <w:szCs w:val="22"/>
          <w:lang w:val="en-GB"/>
        </w:rPr>
        <w:t xml:space="preserve">  </w:t>
      </w:r>
      <w:r w:rsidR="00137C55" w:rsidRPr="00D607D0">
        <w:rPr>
          <w:rFonts w:asciiTheme="minorHAnsi" w:hAnsiTheme="minorHAnsi" w:cs="Arial"/>
          <w:sz w:val="22"/>
          <w:szCs w:val="22"/>
          <w:lang w:val="en-GB"/>
        </w:rPr>
        <w:t>Both groups were given the same written outcomes for each genre studied:  the opening of a story</w:t>
      </w:r>
      <w:proofErr w:type="gramStart"/>
      <w:r w:rsidR="00137C55" w:rsidRPr="00D607D0">
        <w:rPr>
          <w:rFonts w:asciiTheme="minorHAnsi" w:hAnsiTheme="minorHAnsi" w:cs="Arial"/>
          <w:sz w:val="22"/>
          <w:szCs w:val="22"/>
          <w:lang w:val="en-GB"/>
        </w:rPr>
        <w:t>;  a</w:t>
      </w:r>
      <w:proofErr w:type="gramEnd"/>
      <w:r w:rsidR="00137C55" w:rsidRPr="00D607D0">
        <w:rPr>
          <w:rFonts w:asciiTheme="minorHAnsi" w:hAnsiTheme="minorHAnsi" w:cs="Arial"/>
          <w:sz w:val="22"/>
          <w:szCs w:val="22"/>
          <w:lang w:val="en-GB"/>
        </w:rPr>
        <w:t xml:space="preserve"> written speech; and a portfolio of three specified types of poem</w:t>
      </w:r>
      <w:r w:rsidR="00EF7693">
        <w:rPr>
          <w:rFonts w:asciiTheme="minorHAnsi" w:hAnsiTheme="minorHAnsi" w:cs="Arial"/>
          <w:sz w:val="22"/>
          <w:szCs w:val="22"/>
          <w:lang w:val="en-GB"/>
        </w:rPr>
        <w:t>.</w:t>
      </w:r>
      <w:r w:rsidR="00137C55" w:rsidRPr="00D607D0">
        <w:rPr>
          <w:rFonts w:asciiTheme="minorHAnsi" w:hAnsiTheme="minorHAnsi" w:cs="Arial"/>
          <w:sz w:val="22"/>
          <w:szCs w:val="22"/>
          <w:lang w:val="en-GB"/>
        </w:rPr>
        <w:t xml:space="preserve">     </w:t>
      </w:r>
      <w:r w:rsidR="00365C0F" w:rsidRPr="00D607D0">
        <w:rPr>
          <w:rFonts w:asciiTheme="minorHAnsi" w:hAnsiTheme="minorHAnsi" w:cs="Arial"/>
          <w:sz w:val="22"/>
          <w:szCs w:val="22"/>
          <w:lang w:val="en-GB"/>
        </w:rPr>
        <w:t>A medium ter</w:t>
      </w:r>
      <w:r w:rsidR="00137C55" w:rsidRPr="00D607D0">
        <w:rPr>
          <w:rFonts w:asciiTheme="minorHAnsi" w:hAnsiTheme="minorHAnsi" w:cs="Arial"/>
          <w:sz w:val="22"/>
          <w:szCs w:val="22"/>
          <w:lang w:val="en-GB"/>
        </w:rPr>
        <w:t>m plan was provided for each gro</w:t>
      </w:r>
      <w:r w:rsidR="00365C0F" w:rsidRPr="00D607D0">
        <w:rPr>
          <w:rFonts w:asciiTheme="minorHAnsi" w:hAnsiTheme="minorHAnsi" w:cs="Arial"/>
          <w:sz w:val="22"/>
          <w:szCs w:val="22"/>
          <w:lang w:val="en-GB"/>
        </w:rPr>
        <w:t xml:space="preserve">up, </w:t>
      </w:r>
      <w:r w:rsidR="00137C55" w:rsidRPr="00D607D0">
        <w:rPr>
          <w:rFonts w:asciiTheme="minorHAnsi" w:hAnsiTheme="minorHAnsi" w:cs="Arial"/>
          <w:sz w:val="22"/>
          <w:szCs w:val="22"/>
          <w:lang w:val="en-GB"/>
        </w:rPr>
        <w:t xml:space="preserve">which outlined the </w:t>
      </w:r>
      <w:proofErr w:type="gramStart"/>
      <w:r w:rsidR="00137C55" w:rsidRPr="00D607D0">
        <w:rPr>
          <w:rFonts w:asciiTheme="minorHAnsi" w:hAnsiTheme="minorHAnsi" w:cs="Arial"/>
          <w:sz w:val="22"/>
          <w:szCs w:val="22"/>
          <w:lang w:val="en-GB"/>
        </w:rPr>
        <w:t>time frame</w:t>
      </w:r>
      <w:proofErr w:type="gramEnd"/>
      <w:r w:rsidR="00137C55" w:rsidRPr="00D607D0">
        <w:rPr>
          <w:rFonts w:asciiTheme="minorHAnsi" w:hAnsiTheme="minorHAnsi" w:cs="Arial"/>
          <w:sz w:val="22"/>
          <w:szCs w:val="22"/>
          <w:lang w:val="en-GB"/>
        </w:rPr>
        <w:t xml:space="preserve">, learning objectives, assessed outcomes, accompanied by a range of relevant </w:t>
      </w:r>
      <w:r w:rsidR="00D83778" w:rsidRPr="00D607D0">
        <w:rPr>
          <w:rFonts w:asciiTheme="minorHAnsi" w:hAnsiTheme="minorHAnsi" w:cs="Arial"/>
          <w:sz w:val="22"/>
          <w:szCs w:val="22"/>
          <w:lang w:val="en-GB"/>
        </w:rPr>
        <w:t xml:space="preserve">stimulus </w:t>
      </w:r>
      <w:r w:rsidR="00137C55" w:rsidRPr="00D607D0">
        <w:rPr>
          <w:rFonts w:asciiTheme="minorHAnsi" w:hAnsiTheme="minorHAnsi" w:cs="Arial"/>
          <w:sz w:val="22"/>
          <w:szCs w:val="22"/>
          <w:lang w:val="en-GB"/>
        </w:rPr>
        <w:t>resources.</w:t>
      </w:r>
      <w:r w:rsidR="00365C0F" w:rsidRPr="00D607D0">
        <w:rPr>
          <w:rFonts w:asciiTheme="minorHAnsi" w:hAnsiTheme="minorHAnsi" w:cs="Arial"/>
          <w:sz w:val="22"/>
          <w:szCs w:val="22"/>
          <w:lang w:val="en-GB"/>
        </w:rPr>
        <w:t xml:space="preserve">  </w:t>
      </w:r>
      <w:r w:rsidR="00365C0F" w:rsidRPr="00D607D0">
        <w:rPr>
          <w:rFonts w:asciiTheme="minorHAnsi" w:hAnsiTheme="minorHAnsi" w:cs="Arial"/>
          <w:sz w:val="22"/>
          <w:szCs w:val="22"/>
        </w:rPr>
        <w:t>Thus</w:t>
      </w:r>
      <w:r w:rsidR="00EF7693">
        <w:rPr>
          <w:rFonts w:asciiTheme="minorHAnsi" w:hAnsiTheme="minorHAnsi" w:cs="Arial"/>
          <w:sz w:val="22"/>
          <w:szCs w:val="22"/>
        </w:rPr>
        <w:t>,</w:t>
      </w:r>
      <w:r w:rsidR="00365C0F" w:rsidRPr="00D607D0">
        <w:rPr>
          <w:rFonts w:asciiTheme="minorHAnsi" w:hAnsiTheme="minorHAnsi" w:cs="Arial"/>
          <w:sz w:val="22"/>
          <w:szCs w:val="22"/>
        </w:rPr>
        <w:t xml:space="preserve"> for </w:t>
      </w:r>
      <w:proofErr w:type="gramStart"/>
      <w:r w:rsidR="00365C0F" w:rsidRPr="00D607D0">
        <w:rPr>
          <w:rFonts w:asciiTheme="minorHAnsi" w:hAnsiTheme="minorHAnsi" w:cs="Arial"/>
          <w:sz w:val="22"/>
          <w:szCs w:val="22"/>
        </w:rPr>
        <w:t>both the</w:t>
      </w:r>
      <w:proofErr w:type="gramEnd"/>
      <w:r w:rsidR="00365C0F" w:rsidRPr="00D607D0">
        <w:rPr>
          <w:rFonts w:asciiTheme="minorHAnsi" w:hAnsiTheme="minorHAnsi" w:cs="Arial"/>
          <w:sz w:val="22"/>
          <w:szCs w:val="22"/>
        </w:rPr>
        <w:t xml:space="preserve"> intervention and comparison groups</w:t>
      </w:r>
      <w:r w:rsidR="00EF7693">
        <w:rPr>
          <w:rFonts w:asciiTheme="minorHAnsi" w:hAnsiTheme="minorHAnsi" w:cs="Arial"/>
          <w:sz w:val="22"/>
          <w:szCs w:val="22"/>
        </w:rPr>
        <w:t>,</w:t>
      </w:r>
      <w:r w:rsidR="00365C0F" w:rsidRPr="00D607D0">
        <w:rPr>
          <w:rFonts w:asciiTheme="minorHAnsi" w:hAnsiTheme="minorHAnsi" w:cs="Arial"/>
          <w:sz w:val="22"/>
          <w:szCs w:val="22"/>
        </w:rPr>
        <w:t xml:space="preserve"> the learning focus, the period of study, the learning objectives, and the assessed written outcomes were the same.  </w:t>
      </w:r>
    </w:p>
    <w:p w:rsidR="00EC2C1E" w:rsidRPr="00D607D0" w:rsidRDefault="00EC2C1E" w:rsidP="00EC2C1E">
      <w:pPr>
        <w:spacing w:line="320" w:lineRule="exact"/>
        <w:jc w:val="both"/>
        <w:rPr>
          <w:rFonts w:asciiTheme="minorHAnsi" w:hAnsiTheme="minorHAnsi" w:cs="Arial"/>
          <w:sz w:val="22"/>
          <w:szCs w:val="22"/>
          <w:lang w:val="en-GB"/>
        </w:rPr>
      </w:pPr>
    </w:p>
    <w:tbl>
      <w:tblPr>
        <w:tblStyle w:val="TableGrid"/>
        <w:tblW w:w="0" w:type="auto"/>
        <w:tblInd w:w="250" w:type="dxa"/>
        <w:tblLook w:val="04A0"/>
      </w:tblPr>
      <w:tblGrid>
        <w:gridCol w:w="1985"/>
        <w:gridCol w:w="2126"/>
        <w:gridCol w:w="6167"/>
      </w:tblGrid>
      <w:tr w:rsidR="00235B0B" w:rsidRPr="00D607D0" w:rsidTr="00235B0B">
        <w:tc>
          <w:tcPr>
            <w:tcW w:w="1985" w:type="dxa"/>
          </w:tcPr>
          <w:p w:rsidR="00235B0B" w:rsidRPr="00D607D0" w:rsidRDefault="00235B0B" w:rsidP="00235B0B">
            <w:pPr>
              <w:jc w:val="both"/>
              <w:rPr>
                <w:rFonts w:asciiTheme="minorHAnsi" w:hAnsiTheme="minorHAnsi" w:cs="Arial"/>
                <w:b/>
                <w:sz w:val="20"/>
                <w:szCs w:val="20"/>
                <w:lang w:val="en-GB"/>
              </w:rPr>
            </w:pPr>
            <w:r w:rsidRPr="00D607D0">
              <w:rPr>
                <w:rFonts w:asciiTheme="minorHAnsi" w:hAnsiTheme="minorHAnsi" w:cs="Arial"/>
                <w:b/>
                <w:sz w:val="20"/>
                <w:szCs w:val="20"/>
                <w:lang w:val="en-GB"/>
              </w:rPr>
              <w:t>Time frame</w:t>
            </w:r>
          </w:p>
        </w:tc>
        <w:tc>
          <w:tcPr>
            <w:tcW w:w="2126" w:type="dxa"/>
          </w:tcPr>
          <w:p w:rsidR="00235B0B" w:rsidRPr="00D607D0" w:rsidRDefault="00235B0B" w:rsidP="00235B0B">
            <w:pPr>
              <w:jc w:val="both"/>
              <w:rPr>
                <w:rFonts w:asciiTheme="minorHAnsi" w:hAnsiTheme="minorHAnsi" w:cs="Arial"/>
                <w:b/>
                <w:sz w:val="20"/>
                <w:szCs w:val="20"/>
                <w:lang w:val="en-GB"/>
              </w:rPr>
            </w:pPr>
            <w:r w:rsidRPr="00D607D0">
              <w:rPr>
                <w:rFonts w:asciiTheme="minorHAnsi" w:hAnsiTheme="minorHAnsi" w:cs="Arial"/>
                <w:b/>
                <w:sz w:val="20"/>
                <w:szCs w:val="20"/>
                <w:lang w:val="en-GB"/>
              </w:rPr>
              <w:t>Writing genre</w:t>
            </w:r>
          </w:p>
        </w:tc>
        <w:tc>
          <w:tcPr>
            <w:tcW w:w="6167" w:type="dxa"/>
          </w:tcPr>
          <w:p w:rsidR="00235B0B" w:rsidRPr="00D607D0" w:rsidRDefault="00235B0B" w:rsidP="00235B0B">
            <w:pPr>
              <w:jc w:val="both"/>
              <w:rPr>
                <w:rFonts w:asciiTheme="minorHAnsi" w:hAnsiTheme="minorHAnsi" w:cs="Arial"/>
                <w:b/>
                <w:sz w:val="20"/>
                <w:szCs w:val="20"/>
                <w:lang w:val="en-GB"/>
              </w:rPr>
            </w:pPr>
            <w:r w:rsidRPr="00D607D0">
              <w:rPr>
                <w:rFonts w:asciiTheme="minorHAnsi" w:hAnsiTheme="minorHAnsi" w:cs="Arial"/>
                <w:b/>
                <w:sz w:val="20"/>
                <w:szCs w:val="20"/>
                <w:lang w:val="en-GB"/>
              </w:rPr>
              <w:t>Learning Objectives</w:t>
            </w:r>
            <w:r w:rsidR="00365C0F" w:rsidRPr="00D607D0">
              <w:rPr>
                <w:rFonts w:asciiTheme="minorHAnsi" w:hAnsiTheme="minorHAnsi" w:cs="Arial"/>
                <w:b/>
                <w:sz w:val="20"/>
                <w:szCs w:val="20"/>
                <w:lang w:val="en-GB"/>
              </w:rPr>
              <w:t xml:space="preserve"> for Writing</w:t>
            </w:r>
            <w:r w:rsidRPr="00D607D0">
              <w:rPr>
                <w:rFonts w:asciiTheme="minorHAnsi" w:hAnsiTheme="minorHAnsi" w:cs="Arial"/>
                <w:b/>
                <w:sz w:val="20"/>
                <w:szCs w:val="20"/>
                <w:lang w:val="en-GB"/>
              </w:rPr>
              <w:t xml:space="preserve"> from the Framework for English Year 8</w:t>
            </w:r>
          </w:p>
        </w:tc>
      </w:tr>
      <w:tr w:rsidR="00235B0B" w:rsidRPr="00D607D0" w:rsidTr="00235B0B">
        <w:tc>
          <w:tcPr>
            <w:tcW w:w="1985" w:type="dxa"/>
          </w:tcPr>
          <w:p w:rsidR="00235B0B" w:rsidRPr="00D607D0" w:rsidRDefault="00235B0B"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Autumn Term</w:t>
            </w:r>
          </w:p>
        </w:tc>
        <w:tc>
          <w:tcPr>
            <w:tcW w:w="2126" w:type="dxa"/>
          </w:tcPr>
          <w:p w:rsidR="00235B0B" w:rsidRPr="00D607D0" w:rsidRDefault="00235B0B"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Narrative Fiction</w:t>
            </w:r>
          </w:p>
        </w:tc>
        <w:tc>
          <w:tcPr>
            <w:tcW w:w="6167" w:type="dxa"/>
          </w:tcPr>
          <w:p w:rsidR="00235B0B" w:rsidRPr="00D607D0" w:rsidRDefault="00235B0B" w:rsidP="00235B0B">
            <w:pPr>
              <w:ind w:left="256" w:hanging="256"/>
              <w:rPr>
                <w:rFonts w:asciiTheme="minorHAnsi" w:hAnsiTheme="minorHAnsi"/>
                <w:noProof/>
                <w:sz w:val="20"/>
                <w:szCs w:val="20"/>
                <w:lang w:eastAsia="en-GB"/>
              </w:rPr>
            </w:pPr>
            <w:r w:rsidRPr="00D607D0">
              <w:rPr>
                <w:rFonts w:asciiTheme="minorHAnsi" w:hAnsiTheme="minorHAnsi"/>
                <w:noProof/>
                <w:sz w:val="20"/>
                <w:szCs w:val="20"/>
                <w:lang w:eastAsia="en-GB"/>
              </w:rPr>
              <w:t>Developing viewpoint, voice and ideas</w:t>
            </w:r>
          </w:p>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Varying sentences and punctuation for clarity and effect</w:t>
            </w:r>
          </w:p>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 xml:space="preserve">Improving vocabulary for precision and effect </w:t>
            </w:r>
          </w:p>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Developing varied linguistic and literary techniques</w:t>
            </w:r>
          </w:p>
          <w:p w:rsidR="00235B0B" w:rsidRPr="00D607D0" w:rsidRDefault="00235B0B" w:rsidP="00365C0F">
            <w:pPr>
              <w:autoSpaceDE w:val="0"/>
              <w:autoSpaceDN w:val="0"/>
              <w:adjustRightInd w:val="0"/>
              <w:rPr>
                <w:rFonts w:asciiTheme="minorHAnsi" w:hAnsiTheme="minorHAnsi"/>
                <w:b/>
                <w:sz w:val="20"/>
                <w:szCs w:val="20"/>
              </w:rPr>
            </w:pPr>
            <w:r w:rsidRPr="00D607D0">
              <w:rPr>
                <w:rFonts w:asciiTheme="minorHAnsi" w:hAnsiTheme="minorHAnsi"/>
                <w:sz w:val="20"/>
                <w:szCs w:val="20"/>
              </w:rPr>
              <w:t>Using grammar accurately and appropriately</w:t>
            </w:r>
          </w:p>
        </w:tc>
      </w:tr>
      <w:tr w:rsidR="00235B0B" w:rsidRPr="00D607D0" w:rsidTr="00235B0B">
        <w:tc>
          <w:tcPr>
            <w:tcW w:w="1985" w:type="dxa"/>
          </w:tcPr>
          <w:p w:rsidR="00235B0B" w:rsidRPr="00D607D0" w:rsidRDefault="00235B0B"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Spring Term</w:t>
            </w:r>
          </w:p>
        </w:tc>
        <w:tc>
          <w:tcPr>
            <w:tcW w:w="2126" w:type="dxa"/>
          </w:tcPr>
          <w:p w:rsidR="00235B0B" w:rsidRPr="00D607D0" w:rsidRDefault="00235B0B"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Persuasive Writing</w:t>
            </w:r>
          </w:p>
        </w:tc>
        <w:tc>
          <w:tcPr>
            <w:tcW w:w="6167" w:type="dxa"/>
          </w:tcPr>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Developing viewpoint, voice and ideas</w:t>
            </w:r>
          </w:p>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Varying sentences and punctuation for clarity and effect</w:t>
            </w:r>
          </w:p>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 xml:space="preserve">Improving vocabulary for precision and effect </w:t>
            </w:r>
          </w:p>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Developing varied linguistic and literary devices</w:t>
            </w:r>
          </w:p>
          <w:p w:rsidR="00235B0B" w:rsidRPr="00D607D0" w:rsidRDefault="00235B0B" w:rsidP="00235B0B">
            <w:pPr>
              <w:rPr>
                <w:rFonts w:asciiTheme="minorHAnsi" w:hAnsiTheme="minorHAnsi"/>
                <w:noProof/>
                <w:sz w:val="20"/>
                <w:szCs w:val="20"/>
                <w:lang w:eastAsia="en-GB"/>
              </w:rPr>
            </w:pPr>
            <w:r w:rsidRPr="00D607D0">
              <w:rPr>
                <w:rFonts w:asciiTheme="minorHAnsi" w:hAnsiTheme="minorHAnsi"/>
                <w:noProof/>
                <w:sz w:val="20"/>
                <w:szCs w:val="20"/>
                <w:lang w:eastAsia="en-GB"/>
              </w:rPr>
              <w:t>Structuring, organising and presenting texts in a variety of forms on paper and on screen</w:t>
            </w:r>
          </w:p>
          <w:p w:rsidR="00235B0B" w:rsidRPr="00D607D0" w:rsidRDefault="00235B0B" w:rsidP="00365C0F">
            <w:pPr>
              <w:autoSpaceDE w:val="0"/>
              <w:autoSpaceDN w:val="0"/>
              <w:adjustRightInd w:val="0"/>
              <w:rPr>
                <w:rFonts w:asciiTheme="minorHAnsi" w:hAnsiTheme="minorHAnsi"/>
                <w:sz w:val="20"/>
                <w:szCs w:val="20"/>
              </w:rPr>
            </w:pPr>
            <w:r w:rsidRPr="00D607D0">
              <w:rPr>
                <w:rFonts w:asciiTheme="minorHAnsi" w:hAnsiTheme="minorHAnsi"/>
                <w:sz w:val="20"/>
                <w:szCs w:val="20"/>
              </w:rPr>
              <w:t>Using grammar accurately and appropriately</w:t>
            </w:r>
          </w:p>
        </w:tc>
      </w:tr>
      <w:tr w:rsidR="00235B0B" w:rsidRPr="00D607D0" w:rsidTr="00235B0B">
        <w:tc>
          <w:tcPr>
            <w:tcW w:w="1985" w:type="dxa"/>
          </w:tcPr>
          <w:p w:rsidR="00235B0B" w:rsidRPr="00D607D0" w:rsidRDefault="00235B0B"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Summer Term</w:t>
            </w:r>
          </w:p>
        </w:tc>
        <w:tc>
          <w:tcPr>
            <w:tcW w:w="2126" w:type="dxa"/>
          </w:tcPr>
          <w:p w:rsidR="00235B0B" w:rsidRPr="00D607D0" w:rsidRDefault="00235B0B" w:rsidP="00235B0B">
            <w:pPr>
              <w:jc w:val="both"/>
              <w:rPr>
                <w:rFonts w:asciiTheme="minorHAnsi" w:hAnsiTheme="minorHAnsi" w:cs="Arial"/>
                <w:sz w:val="20"/>
                <w:szCs w:val="20"/>
                <w:lang w:val="en-GB"/>
              </w:rPr>
            </w:pPr>
            <w:r w:rsidRPr="00D607D0">
              <w:rPr>
                <w:rFonts w:asciiTheme="minorHAnsi" w:hAnsiTheme="minorHAnsi" w:cs="Arial"/>
                <w:sz w:val="20"/>
                <w:szCs w:val="20"/>
                <w:lang w:val="en-GB"/>
              </w:rPr>
              <w:t xml:space="preserve">Writing Poetry </w:t>
            </w:r>
          </w:p>
        </w:tc>
        <w:tc>
          <w:tcPr>
            <w:tcW w:w="6167" w:type="dxa"/>
          </w:tcPr>
          <w:p w:rsidR="00235B0B" w:rsidRPr="00D607D0" w:rsidRDefault="00235B0B" w:rsidP="00235B0B">
            <w:pPr>
              <w:rPr>
                <w:rFonts w:asciiTheme="minorHAnsi" w:hAnsiTheme="minorHAnsi"/>
                <w:sz w:val="20"/>
                <w:szCs w:val="20"/>
              </w:rPr>
            </w:pPr>
            <w:r w:rsidRPr="00D607D0">
              <w:rPr>
                <w:rFonts w:asciiTheme="minorHAnsi" w:hAnsiTheme="minorHAnsi"/>
                <w:sz w:val="20"/>
                <w:szCs w:val="20"/>
              </w:rPr>
              <w:t>Generating ideas, planning and drafting</w:t>
            </w:r>
          </w:p>
          <w:p w:rsidR="00235B0B" w:rsidRPr="00D607D0" w:rsidRDefault="00235B0B" w:rsidP="00235B0B">
            <w:pPr>
              <w:rPr>
                <w:rFonts w:asciiTheme="minorHAnsi" w:hAnsiTheme="minorHAnsi"/>
                <w:sz w:val="20"/>
                <w:szCs w:val="20"/>
              </w:rPr>
            </w:pPr>
            <w:r w:rsidRPr="00D607D0">
              <w:rPr>
                <w:rFonts w:asciiTheme="minorHAnsi" w:hAnsiTheme="minorHAnsi"/>
                <w:sz w:val="20"/>
                <w:szCs w:val="20"/>
              </w:rPr>
              <w:t>Varying sentences and punctuation for clarity and effect</w:t>
            </w:r>
          </w:p>
          <w:p w:rsidR="00235B0B" w:rsidRPr="00D607D0" w:rsidRDefault="00235B0B" w:rsidP="00235B0B">
            <w:pPr>
              <w:rPr>
                <w:rFonts w:asciiTheme="minorHAnsi" w:hAnsiTheme="minorHAnsi"/>
                <w:sz w:val="20"/>
                <w:szCs w:val="20"/>
              </w:rPr>
            </w:pPr>
            <w:r w:rsidRPr="00D607D0">
              <w:rPr>
                <w:rFonts w:asciiTheme="minorHAnsi" w:hAnsiTheme="minorHAnsi"/>
                <w:sz w:val="20"/>
                <w:szCs w:val="20"/>
              </w:rPr>
              <w:t>Improving vocabulary for precision and impact</w:t>
            </w:r>
          </w:p>
          <w:p w:rsidR="00235B0B" w:rsidRPr="00D607D0" w:rsidRDefault="00235B0B" w:rsidP="00365C0F">
            <w:pPr>
              <w:rPr>
                <w:rFonts w:asciiTheme="minorHAnsi" w:hAnsiTheme="minorHAnsi"/>
                <w:sz w:val="20"/>
                <w:szCs w:val="20"/>
              </w:rPr>
            </w:pPr>
            <w:r w:rsidRPr="00D607D0">
              <w:rPr>
                <w:rFonts w:asciiTheme="minorHAnsi" w:hAnsiTheme="minorHAnsi"/>
                <w:sz w:val="20"/>
                <w:szCs w:val="20"/>
              </w:rPr>
              <w:t>Developing varied linguistics and literary techniques</w:t>
            </w:r>
          </w:p>
        </w:tc>
      </w:tr>
    </w:tbl>
    <w:p w:rsidR="00EC2C1E" w:rsidRPr="00EF7693" w:rsidRDefault="00EF7693" w:rsidP="00EF7693">
      <w:pPr>
        <w:spacing w:line="320" w:lineRule="exact"/>
        <w:jc w:val="center"/>
        <w:rPr>
          <w:rFonts w:asciiTheme="minorHAnsi" w:hAnsiTheme="minorHAnsi" w:cs="Arial"/>
          <w:i/>
          <w:sz w:val="22"/>
          <w:szCs w:val="22"/>
          <w:u w:val="single"/>
          <w:lang w:val="en-GB"/>
        </w:rPr>
      </w:pPr>
      <w:r w:rsidRPr="00EF7693">
        <w:rPr>
          <w:rFonts w:asciiTheme="minorHAnsi" w:hAnsiTheme="minorHAnsi" w:cs="Arial"/>
          <w:i/>
          <w:sz w:val="22"/>
          <w:szCs w:val="22"/>
          <w:u w:val="single"/>
          <w:lang w:val="en-GB"/>
        </w:rPr>
        <w:lastRenderedPageBreak/>
        <w:t>Table 2: Learning Objectives addressed in the schemes of work</w:t>
      </w:r>
    </w:p>
    <w:p w:rsidR="00EF7693" w:rsidRPr="00D607D0" w:rsidRDefault="00EF7693" w:rsidP="00EC2C1E">
      <w:pPr>
        <w:spacing w:line="320" w:lineRule="exact"/>
        <w:jc w:val="both"/>
        <w:rPr>
          <w:rFonts w:asciiTheme="minorHAnsi" w:hAnsiTheme="minorHAnsi" w:cs="Arial"/>
          <w:sz w:val="22"/>
          <w:szCs w:val="22"/>
          <w:lang w:val="en-GB"/>
        </w:rPr>
      </w:pPr>
    </w:p>
    <w:p w:rsidR="00365C0F" w:rsidRPr="00D607D0" w:rsidRDefault="00365C0F" w:rsidP="00D83778">
      <w:pPr>
        <w:spacing w:line="320" w:lineRule="exact"/>
        <w:jc w:val="both"/>
        <w:rPr>
          <w:rFonts w:asciiTheme="minorHAnsi" w:hAnsiTheme="minorHAnsi" w:cs="Arial"/>
          <w:sz w:val="22"/>
          <w:szCs w:val="22"/>
        </w:rPr>
      </w:pPr>
      <w:r w:rsidRPr="00D607D0">
        <w:rPr>
          <w:rFonts w:asciiTheme="minorHAnsi" w:hAnsiTheme="minorHAnsi" w:cs="Arial"/>
          <w:sz w:val="22"/>
          <w:szCs w:val="22"/>
        </w:rPr>
        <w:t xml:space="preserve">The detailed teaching schemes for the intervention group were designed by the project team, </w:t>
      </w:r>
      <w:r w:rsidR="00E230CB" w:rsidRPr="00D607D0">
        <w:rPr>
          <w:rFonts w:asciiTheme="minorHAnsi" w:hAnsiTheme="minorHAnsi" w:cs="Arial"/>
          <w:sz w:val="22"/>
          <w:szCs w:val="22"/>
        </w:rPr>
        <w:t>and explicitly sought to introduce grammatical constructions and terminology at a point in the teaching sequence which was relevant to the genre being studied; for example, exploring how the use of first or third person can position the narrator differently.  The teaching focus was on effects and constructing meanings, not on the grammatical terminology, and the goal was to open up what we have called ‘</w:t>
      </w:r>
      <w:r w:rsidR="00E230CB" w:rsidRPr="00D607D0">
        <w:rPr>
          <w:rFonts w:asciiTheme="minorHAnsi" w:hAnsiTheme="minorHAnsi" w:cs="Arial"/>
          <w:i/>
          <w:sz w:val="22"/>
          <w:szCs w:val="22"/>
        </w:rPr>
        <w:t>a repertoire of possibilities’</w:t>
      </w:r>
      <w:r w:rsidR="00E230CB" w:rsidRPr="00D607D0">
        <w:rPr>
          <w:rFonts w:asciiTheme="minorHAnsi" w:hAnsiTheme="minorHAnsi" w:cs="Arial"/>
          <w:sz w:val="22"/>
          <w:szCs w:val="22"/>
        </w:rPr>
        <w:t>, rather than to suggest correct or formulaic ways of writing.  A set of pedagogical principles informed the design of the teaching schemes:</w:t>
      </w:r>
    </w:p>
    <w:p w:rsidR="00E230CB" w:rsidRPr="00D607D0" w:rsidRDefault="00E230CB" w:rsidP="00D83778">
      <w:pPr>
        <w:spacing w:line="320" w:lineRule="exact"/>
        <w:jc w:val="both"/>
        <w:rPr>
          <w:rFonts w:asciiTheme="minorHAnsi" w:hAnsiTheme="minorHAnsi" w:cs="Arial"/>
          <w:sz w:val="22"/>
          <w:szCs w:val="22"/>
        </w:rPr>
      </w:pPr>
    </w:p>
    <w:p w:rsidR="006D67FC" w:rsidRPr="00D607D0" w:rsidRDefault="006D67FC" w:rsidP="004323B6">
      <w:pPr>
        <w:pStyle w:val="ListParagraph"/>
        <w:numPr>
          <w:ilvl w:val="0"/>
          <w:numId w:val="5"/>
        </w:numPr>
        <w:spacing w:line="320" w:lineRule="exact"/>
        <w:ind w:left="709" w:hanging="283"/>
        <w:rPr>
          <w:rFonts w:asciiTheme="minorHAnsi" w:hAnsiTheme="minorHAnsi"/>
          <w:sz w:val="22"/>
          <w:szCs w:val="22"/>
        </w:rPr>
      </w:pPr>
      <w:r w:rsidRPr="00D607D0">
        <w:rPr>
          <w:rFonts w:asciiTheme="minorHAnsi" w:hAnsiTheme="minorHAnsi"/>
          <w:sz w:val="22"/>
          <w:szCs w:val="22"/>
        </w:rPr>
        <w:t>The grammatical metalanguage is used but it is always explained through examples and patterns</w:t>
      </w:r>
    </w:p>
    <w:p w:rsidR="006D67FC" w:rsidRPr="00D607D0" w:rsidRDefault="006D67FC" w:rsidP="004323B6">
      <w:pPr>
        <w:pStyle w:val="ListParagraph"/>
        <w:numPr>
          <w:ilvl w:val="0"/>
          <w:numId w:val="5"/>
        </w:numPr>
        <w:spacing w:line="320" w:lineRule="exact"/>
        <w:ind w:left="709" w:hanging="283"/>
        <w:rPr>
          <w:rFonts w:asciiTheme="minorHAnsi" w:hAnsiTheme="minorHAnsi"/>
          <w:sz w:val="22"/>
          <w:szCs w:val="22"/>
        </w:rPr>
      </w:pPr>
      <w:r w:rsidRPr="00D607D0">
        <w:rPr>
          <w:rFonts w:asciiTheme="minorHAnsi" w:hAnsiTheme="minorHAnsi"/>
          <w:sz w:val="22"/>
          <w:szCs w:val="22"/>
        </w:rPr>
        <w:t>Links are always made between the feature introduced and how it might enhance the writing being tackled</w:t>
      </w:r>
    </w:p>
    <w:p w:rsidR="006D67FC" w:rsidRPr="00D607D0" w:rsidRDefault="006D67FC" w:rsidP="004323B6">
      <w:pPr>
        <w:pStyle w:val="ListParagraph"/>
        <w:numPr>
          <w:ilvl w:val="0"/>
          <w:numId w:val="5"/>
        </w:numPr>
        <w:spacing w:line="320" w:lineRule="exact"/>
        <w:ind w:left="709" w:hanging="283"/>
        <w:rPr>
          <w:rFonts w:asciiTheme="minorHAnsi" w:hAnsiTheme="minorHAnsi"/>
          <w:sz w:val="22"/>
          <w:szCs w:val="22"/>
        </w:rPr>
      </w:pPr>
      <w:r w:rsidRPr="00D607D0">
        <w:rPr>
          <w:rFonts w:asciiTheme="minorHAnsi" w:hAnsiTheme="minorHAnsi"/>
          <w:sz w:val="22"/>
          <w:szCs w:val="22"/>
        </w:rPr>
        <w:t>The use of ‘imitation’:  offering model patterns for students to play with and then use in their own writing</w:t>
      </w:r>
    </w:p>
    <w:p w:rsidR="006D67FC" w:rsidRPr="00D607D0" w:rsidRDefault="006D67FC" w:rsidP="004323B6">
      <w:pPr>
        <w:pStyle w:val="ListParagraph"/>
        <w:numPr>
          <w:ilvl w:val="0"/>
          <w:numId w:val="5"/>
        </w:numPr>
        <w:spacing w:line="320" w:lineRule="exact"/>
        <w:ind w:left="709" w:hanging="283"/>
        <w:rPr>
          <w:rFonts w:asciiTheme="minorHAnsi" w:hAnsiTheme="minorHAnsi"/>
          <w:sz w:val="22"/>
          <w:szCs w:val="22"/>
        </w:rPr>
      </w:pPr>
      <w:r w:rsidRPr="00D607D0">
        <w:rPr>
          <w:rFonts w:asciiTheme="minorHAnsi" w:hAnsiTheme="minorHAnsi"/>
          <w:sz w:val="22"/>
          <w:szCs w:val="22"/>
        </w:rPr>
        <w:t> The inclusion of activities which encouraging talking about language and effects</w:t>
      </w:r>
    </w:p>
    <w:p w:rsidR="006D67FC" w:rsidRPr="00D607D0" w:rsidRDefault="006D67FC" w:rsidP="004323B6">
      <w:pPr>
        <w:pStyle w:val="ListParagraph"/>
        <w:numPr>
          <w:ilvl w:val="0"/>
          <w:numId w:val="5"/>
        </w:numPr>
        <w:spacing w:line="320" w:lineRule="exact"/>
        <w:ind w:left="709" w:hanging="283"/>
        <w:rPr>
          <w:rFonts w:asciiTheme="minorHAnsi" w:hAnsiTheme="minorHAnsi"/>
          <w:sz w:val="22"/>
          <w:szCs w:val="22"/>
        </w:rPr>
      </w:pPr>
      <w:r w:rsidRPr="00D607D0">
        <w:rPr>
          <w:rFonts w:asciiTheme="minorHAnsi" w:hAnsiTheme="minorHAnsi"/>
          <w:sz w:val="22"/>
          <w:szCs w:val="22"/>
        </w:rPr>
        <w:t>The use of authentic examples from authentic texts</w:t>
      </w:r>
    </w:p>
    <w:p w:rsidR="00E230CB" w:rsidRPr="00D607D0" w:rsidRDefault="006D67FC" w:rsidP="004323B6">
      <w:pPr>
        <w:pStyle w:val="ListParagraph"/>
        <w:numPr>
          <w:ilvl w:val="0"/>
          <w:numId w:val="5"/>
        </w:numPr>
        <w:spacing w:line="320" w:lineRule="exact"/>
        <w:ind w:left="709" w:hanging="283"/>
        <w:rPr>
          <w:rFonts w:asciiTheme="minorHAnsi" w:hAnsiTheme="minorHAnsi"/>
          <w:sz w:val="22"/>
          <w:szCs w:val="22"/>
        </w:rPr>
      </w:pPr>
      <w:r w:rsidRPr="00D607D0">
        <w:rPr>
          <w:rFonts w:asciiTheme="minorHAnsi" w:hAnsiTheme="minorHAnsi"/>
          <w:sz w:val="22"/>
          <w:szCs w:val="22"/>
        </w:rPr>
        <w:t xml:space="preserve">The use of activities which support students in making choices and being designers of writing </w:t>
      </w:r>
    </w:p>
    <w:p w:rsidR="006D67FC" w:rsidRPr="00D607D0" w:rsidRDefault="006D67FC" w:rsidP="004323B6">
      <w:pPr>
        <w:pStyle w:val="ListParagraph"/>
        <w:numPr>
          <w:ilvl w:val="0"/>
          <w:numId w:val="5"/>
        </w:numPr>
        <w:spacing w:line="320" w:lineRule="exact"/>
        <w:ind w:left="709" w:hanging="283"/>
        <w:rPr>
          <w:rFonts w:asciiTheme="minorHAnsi" w:hAnsiTheme="minorHAnsi"/>
          <w:sz w:val="22"/>
          <w:szCs w:val="22"/>
        </w:rPr>
      </w:pPr>
      <w:r w:rsidRPr="00D607D0">
        <w:rPr>
          <w:rFonts w:asciiTheme="minorHAnsi" w:hAnsiTheme="minorHAnsi"/>
          <w:sz w:val="22"/>
          <w:szCs w:val="22"/>
        </w:rPr>
        <w:t>The encouragement of language play, experimentation and games</w:t>
      </w:r>
    </w:p>
    <w:p w:rsidR="00365C0F" w:rsidRPr="00D607D0" w:rsidRDefault="00365C0F" w:rsidP="00D83778">
      <w:pPr>
        <w:spacing w:line="320" w:lineRule="exact"/>
        <w:jc w:val="both"/>
        <w:rPr>
          <w:rFonts w:asciiTheme="minorHAnsi" w:hAnsiTheme="minorHAnsi" w:cs="Arial"/>
          <w:sz w:val="22"/>
          <w:szCs w:val="22"/>
        </w:rPr>
      </w:pPr>
    </w:p>
    <w:p w:rsidR="00D83778" w:rsidRPr="00D607D0" w:rsidRDefault="00D83778"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Prior to the commencement of data collection, a separate training day </w:t>
      </w:r>
      <w:proofErr w:type="gramStart"/>
      <w:r w:rsidRPr="00D607D0">
        <w:rPr>
          <w:rFonts w:asciiTheme="minorHAnsi" w:hAnsiTheme="minorHAnsi" w:cs="Arial"/>
          <w:sz w:val="22"/>
          <w:szCs w:val="22"/>
          <w:lang w:val="en-GB"/>
        </w:rPr>
        <w:t>was held</w:t>
      </w:r>
      <w:proofErr w:type="gramEnd"/>
      <w:r w:rsidRPr="00D607D0">
        <w:rPr>
          <w:rFonts w:asciiTheme="minorHAnsi" w:hAnsiTheme="minorHAnsi" w:cs="Arial"/>
          <w:sz w:val="22"/>
          <w:szCs w:val="22"/>
          <w:lang w:val="en-GB"/>
        </w:rPr>
        <w:t xml:space="preserve"> for each of the two groups.  </w:t>
      </w:r>
      <w:r w:rsidR="005C384A" w:rsidRPr="00D607D0">
        <w:rPr>
          <w:rFonts w:asciiTheme="minorHAnsi" w:hAnsiTheme="minorHAnsi" w:cs="Arial"/>
          <w:sz w:val="22"/>
          <w:szCs w:val="22"/>
          <w:lang w:val="en-GB"/>
        </w:rPr>
        <w:t xml:space="preserve">At both </w:t>
      </w:r>
      <w:r w:rsidRPr="00D607D0">
        <w:rPr>
          <w:rFonts w:asciiTheme="minorHAnsi" w:hAnsiTheme="minorHAnsi" w:cs="Arial"/>
          <w:sz w:val="22"/>
          <w:szCs w:val="22"/>
          <w:lang w:val="en-GB"/>
        </w:rPr>
        <w:t xml:space="preserve">training </w:t>
      </w:r>
      <w:r w:rsidR="005C384A" w:rsidRPr="00D607D0">
        <w:rPr>
          <w:rFonts w:asciiTheme="minorHAnsi" w:hAnsiTheme="minorHAnsi" w:cs="Arial"/>
          <w:sz w:val="22"/>
          <w:szCs w:val="22"/>
          <w:lang w:val="en-GB"/>
        </w:rPr>
        <w:t>days</w:t>
      </w:r>
      <w:r w:rsidRPr="00D607D0">
        <w:rPr>
          <w:rFonts w:asciiTheme="minorHAnsi" w:hAnsiTheme="minorHAnsi" w:cs="Arial"/>
          <w:sz w:val="22"/>
          <w:szCs w:val="22"/>
          <w:lang w:val="en-GB"/>
        </w:rPr>
        <w:t>,</w:t>
      </w:r>
      <w:r w:rsidR="005C384A" w:rsidRPr="00D607D0">
        <w:rPr>
          <w:rFonts w:asciiTheme="minorHAnsi" w:hAnsiTheme="minorHAnsi" w:cs="Arial"/>
          <w:sz w:val="22"/>
          <w:szCs w:val="22"/>
          <w:lang w:val="en-GB"/>
        </w:rPr>
        <w:t xml:space="preserve"> the teaching of writing was the focus; the project was introduced</w:t>
      </w:r>
      <w:proofErr w:type="gramStart"/>
      <w:r w:rsidRPr="00D607D0">
        <w:rPr>
          <w:rFonts w:asciiTheme="minorHAnsi" w:hAnsiTheme="minorHAnsi" w:cs="Arial"/>
          <w:sz w:val="22"/>
          <w:szCs w:val="22"/>
          <w:lang w:val="en-GB"/>
        </w:rPr>
        <w:t xml:space="preserve">; </w:t>
      </w:r>
      <w:r w:rsidR="005C384A" w:rsidRPr="00D607D0">
        <w:rPr>
          <w:rFonts w:asciiTheme="minorHAnsi" w:hAnsiTheme="minorHAnsi" w:cs="Arial"/>
          <w:sz w:val="22"/>
          <w:szCs w:val="22"/>
          <w:lang w:val="en-GB"/>
        </w:rPr>
        <w:t xml:space="preserve"> and</w:t>
      </w:r>
      <w:proofErr w:type="gramEnd"/>
      <w:r w:rsidR="005C384A" w:rsidRPr="00D607D0">
        <w:rPr>
          <w:rFonts w:asciiTheme="minorHAnsi" w:hAnsiTheme="minorHAnsi" w:cs="Arial"/>
          <w:sz w:val="22"/>
          <w:szCs w:val="22"/>
          <w:lang w:val="en-GB"/>
        </w:rPr>
        <w:t xml:space="preserve"> the administration and details for the </w:t>
      </w:r>
      <w:r w:rsidRPr="00D607D0">
        <w:rPr>
          <w:rFonts w:asciiTheme="minorHAnsi" w:hAnsiTheme="minorHAnsi" w:cs="Arial"/>
          <w:sz w:val="22"/>
          <w:szCs w:val="22"/>
          <w:lang w:val="en-GB"/>
        </w:rPr>
        <w:t xml:space="preserve">teachers involved were outlined.  In addition, </w:t>
      </w:r>
      <w:r w:rsidR="005C384A" w:rsidRPr="00D607D0">
        <w:rPr>
          <w:rFonts w:asciiTheme="minorHAnsi" w:hAnsiTheme="minorHAnsi" w:cs="Arial"/>
          <w:sz w:val="22"/>
          <w:szCs w:val="22"/>
          <w:lang w:val="en-GB"/>
        </w:rPr>
        <w:t xml:space="preserve">both groups </w:t>
      </w:r>
      <w:r w:rsidRPr="00D607D0">
        <w:rPr>
          <w:rFonts w:asciiTheme="minorHAnsi" w:hAnsiTheme="minorHAnsi" w:cs="Arial"/>
          <w:sz w:val="22"/>
          <w:szCs w:val="22"/>
          <w:lang w:val="en-GB"/>
        </w:rPr>
        <w:t xml:space="preserve">discussed the teaching of writing and </w:t>
      </w:r>
      <w:proofErr w:type="gramStart"/>
      <w:r w:rsidR="005C384A" w:rsidRPr="00D607D0">
        <w:rPr>
          <w:rFonts w:asciiTheme="minorHAnsi" w:hAnsiTheme="minorHAnsi" w:cs="Arial"/>
          <w:sz w:val="22"/>
          <w:szCs w:val="22"/>
          <w:lang w:val="en-GB"/>
        </w:rPr>
        <w:t>were int</w:t>
      </w:r>
      <w:r w:rsidRPr="00D607D0">
        <w:rPr>
          <w:rFonts w:asciiTheme="minorHAnsi" w:hAnsiTheme="minorHAnsi" w:cs="Arial"/>
          <w:sz w:val="22"/>
          <w:szCs w:val="22"/>
          <w:lang w:val="en-GB"/>
        </w:rPr>
        <w:t>roduced</w:t>
      </w:r>
      <w:proofErr w:type="gramEnd"/>
      <w:r w:rsidRPr="00D607D0">
        <w:rPr>
          <w:rFonts w:asciiTheme="minorHAnsi" w:hAnsiTheme="minorHAnsi" w:cs="Arial"/>
          <w:sz w:val="22"/>
          <w:szCs w:val="22"/>
          <w:lang w:val="en-GB"/>
        </w:rPr>
        <w:t xml:space="preserve"> to the teaching focus required by the project. I</w:t>
      </w:r>
      <w:r w:rsidR="005C384A" w:rsidRPr="00D607D0">
        <w:rPr>
          <w:rFonts w:asciiTheme="minorHAnsi" w:hAnsiTheme="minorHAnsi" w:cs="Arial"/>
          <w:sz w:val="22"/>
          <w:szCs w:val="22"/>
          <w:lang w:val="en-GB"/>
        </w:rPr>
        <w:t>n the case of the intervention group</w:t>
      </w:r>
      <w:r w:rsidRPr="00D607D0">
        <w:rPr>
          <w:rFonts w:asciiTheme="minorHAnsi" w:hAnsiTheme="minorHAnsi" w:cs="Arial"/>
          <w:sz w:val="22"/>
          <w:szCs w:val="22"/>
          <w:lang w:val="en-GB"/>
        </w:rPr>
        <w:t xml:space="preserve">, additional training time </w:t>
      </w:r>
      <w:proofErr w:type="gramStart"/>
      <w:r w:rsidRPr="00D607D0">
        <w:rPr>
          <w:rFonts w:asciiTheme="minorHAnsi" w:hAnsiTheme="minorHAnsi" w:cs="Arial"/>
          <w:sz w:val="22"/>
          <w:szCs w:val="22"/>
          <w:lang w:val="en-GB"/>
        </w:rPr>
        <w:t>was allocated</w:t>
      </w:r>
      <w:proofErr w:type="gramEnd"/>
      <w:r w:rsidRPr="00D607D0">
        <w:rPr>
          <w:rFonts w:asciiTheme="minorHAnsi" w:hAnsiTheme="minorHAnsi" w:cs="Arial"/>
          <w:sz w:val="22"/>
          <w:szCs w:val="22"/>
          <w:lang w:val="en-GB"/>
        </w:rPr>
        <w:t xml:space="preserve"> to introducing the detailed teaching materials, although because teachers did not know the focus of the intervention was on the impact of contextualised grammar teaching, this training did not include an explanation of the pedagogical principles underpinning the materials. </w:t>
      </w:r>
    </w:p>
    <w:p w:rsidR="00D83778" w:rsidRPr="00D607D0" w:rsidRDefault="00D83778" w:rsidP="005C384A">
      <w:pPr>
        <w:spacing w:line="320" w:lineRule="exact"/>
        <w:jc w:val="both"/>
        <w:rPr>
          <w:rFonts w:asciiTheme="minorHAnsi" w:hAnsiTheme="minorHAnsi" w:cs="Arial"/>
          <w:sz w:val="22"/>
          <w:szCs w:val="22"/>
          <w:lang w:val="en-GB"/>
        </w:rPr>
      </w:pPr>
    </w:p>
    <w:p w:rsidR="005C384A" w:rsidRPr="00D607D0" w:rsidRDefault="00FB2E8B" w:rsidP="005C384A">
      <w:pPr>
        <w:spacing w:line="320" w:lineRule="exact"/>
        <w:jc w:val="both"/>
        <w:rPr>
          <w:rFonts w:asciiTheme="minorHAnsi" w:hAnsiTheme="minorHAnsi" w:cs="Arial"/>
          <w:i/>
          <w:sz w:val="22"/>
          <w:szCs w:val="22"/>
          <w:lang w:val="en-GB"/>
        </w:rPr>
      </w:pPr>
      <w:r>
        <w:rPr>
          <w:rFonts w:asciiTheme="minorHAnsi" w:hAnsiTheme="minorHAnsi" w:cs="Arial"/>
          <w:i/>
          <w:sz w:val="22"/>
          <w:szCs w:val="22"/>
          <w:lang w:val="en-GB"/>
        </w:rPr>
        <w:t>3.1.3</w:t>
      </w:r>
      <w:r>
        <w:rPr>
          <w:rFonts w:asciiTheme="minorHAnsi" w:hAnsiTheme="minorHAnsi" w:cs="Arial"/>
          <w:i/>
          <w:sz w:val="22"/>
          <w:szCs w:val="22"/>
          <w:lang w:val="en-GB"/>
        </w:rPr>
        <w:tab/>
      </w:r>
      <w:r w:rsidR="005C384A" w:rsidRPr="00D607D0">
        <w:rPr>
          <w:rFonts w:asciiTheme="minorHAnsi" w:hAnsiTheme="minorHAnsi" w:cs="Arial"/>
          <w:i/>
          <w:sz w:val="22"/>
          <w:szCs w:val="22"/>
          <w:lang w:val="en-GB"/>
        </w:rPr>
        <w:t>Pre</w:t>
      </w:r>
      <w:r w:rsidR="00D83778" w:rsidRPr="00D607D0">
        <w:rPr>
          <w:rFonts w:asciiTheme="minorHAnsi" w:hAnsiTheme="minorHAnsi" w:cs="Arial"/>
          <w:i/>
          <w:sz w:val="22"/>
          <w:szCs w:val="22"/>
          <w:lang w:val="en-GB"/>
        </w:rPr>
        <w:t xml:space="preserve"> and </w:t>
      </w:r>
      <w:r w:rsidR="005C384A" w:rsidRPr="00D607D0">
        <w:rPr>
          <w:rFonts w:asciiTheme="minorHAnsi" w:hAnsiTheme="minorHAnsi" w:cs="Arial"/>
          <w:i/>
          <w:sz w:val="22"/>
          <w:szCs w:val="22"/>
          <w:lang w:val="en-GB"/>
        </w:rPr>
        <w:t xml:space="preserve">post </w:t>
      </w:r>
      <w:r w:rsidR="00D83778" w:rsidRPr="00D607D0">
        <w:rPr>
          <w:rFonts w:asciiTheme="minorHAnsi" w:hAnsiTheme="minorHAnsi" w:cs="Arial"/>
          <w:i/>
          <w:sz w:val="22"/>
          <w:szCs w:val="22"/>
          <w:lang w:val="en-GB"/>
        </w:rPr>
        <w:t xml:space="preserve">test </w:t>
      </w:r>
      <w:r w:rsidR="005C384A" w:rsidRPr="00D607D0">
        <w:rPr>
          <w:rFonts w:asciiTheme="minorHAnsi" w:hAnsiTheme="minorHAnsi" w:cs="Arial"/>
          <w:i/>
          <w:sz w:val="22"/>
          <w:szCs w:val="22"/>
          <w:lang w:val="en-GB"/>
        </w:rPr>
        <w:t>writing task</w:t>
      </w:r>
      <w:r w:rsidR="00D83778" w:rsidRPr="00D607D0">
        <w:rPr>
          <w:rFonts w:asciiTheme="minorHAnsi" w:hAnsiTheme="minorHAnsi" w:cs="Arial"/>
          <w:i/>
          <w:sz w:val="22"/>
          <w:szCs w:val="22"/>
          <w:lang w:val="en-GB"/>
        </w:rPr>
        <w:t>s</w:t>
      </w:r>
    </w:p>
    <w:p w:rsidR="005C384A" w:rsidRPr="00D607D0" w:rsidRDefault="005C384A"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The impact of the teaching on </w:t>
      </w:r>
      <w:r w:rsidR="00D83778" w:rsidRPr="00D607D0">
        <w:rPr>
          <w:rFonts w:asciiTheme="minorHAnsi" w:hAnsiTheme="minorHAnsi" w:cs="Arial"/>
          <w:sz w:val="22"/>
          <w:szCs w:val="22"/>
          <w:lang w:val="en-GB"/>
        </w:rPr>
        <w:t>student</w:t>
      </w:r>
      <w:r w:rsidRPr="00D607D0">
        <w:rPr>
          <w:rFonts w:asciiTheme="minorHAnsi" w:hAnsiTheme="minorHAnsi" w:cs="Arial"/>
          <w:sz w:val="22"/>
          <w:szCs w:val="22"/>
          <w:lang w:val="en-GB"/>
        </w:rPr>
        <w:t xml:space="preserve"> writing </w:t>
      </w:r>
      <w:proofErr w:type="gramStart"/>
      <w:r w:rsidRPr="00D607D0">
        <w:rPr>
          <w:rFonts w:asciiTheme="minorHAnsi" w:hAnsiTheme="minorHAnsi" w:cs="Arial"/>
          <w:sz w:val="22"/>
          <w:szCs w:val="22"/>
          <w:lang w:val="en-GB"/>
        </w:rPr>
        <w:t>was determined</w:t>
      </w:r>
      <w:proofErr w:type="gramEnd"/>
      <w:r w:rsidRPr="00D607D0">
        <w:rPr>
          <w:rFonts w:asciiTheme="minorHAnsi" w:hAnsiTheme="minorHAnsi" w:cs="Arial"/>
          <w:sz w:val="22"/>
          <w:szCs w:val="22"/>
          <w:lang w:val="en-GB"/>
        </w:rPr>
        <w:t xml:space="preserve"> by a pre and post-test sample of writing.  Both the pre and post-test writing sample were a first person narrative, drawing on personal experience, and written under controlled conditions.  </w:t>
      </w:r>
      <w:r w:rsidR="00F93907" w:rsidRPr="00D607D0">
        <w:rPr>
          <w:rFonts w:asciiTheme="minorHAnsi" w:hAnsiTheme="minorHAnsi" w:cs="Arial"/>
          <w:sz w:val="22"/>
          <w:szCs w:val="22"/>
          <w:lang w:val="en-GB"/>
        </w:rPr>
        <w:t xml:space="preserve">The test design and marking was led by Cambridge Assessment, who </w:t>
      </w:r>
      <w:proofErr w:type="gramStart"/>
      <w:r w:rsidR="00F93907" w:rsidRPr="00D607D0">
        <w:rPr>
          <w:rFonts w:asciiTheme="minorHAnsi" w:hAnsiTheme="minorHAnsi" w:cs="Arial"/>
          <w:sz w:val="22"/>
          <w:szCs w:val="22"/>
          <w:lang w:val="en-GB"/>
        </w:rPr>
        <w:t>were</w:t>
      </w:r>
      <w:proofErr w:type="gramEnd"/>
      <w:r w:rsidR="00F93907" w:rsidRPr="00D607D0">
        <w:rPr>
          <w:rFonts w:asciiTheme="minorHAnsi" w:hAnsiTheme="minorHAnsi" w:cs="Arial"/>
          <w:sz w:val="22"/>
          <w:szCs w:val="22"/>
          <w:lang w:val="en-GB"/>
        </w:rPr>
        <w:t xml:space="preserve"> responsible for setting and marking the national Writing Test at Key Stage 3 until 2006.</w:t>
      </w:r>
      <w:r w:rsidR="00551F7B" w:rsidRPr="00D607D0">
        <w:rPr>
          <w:rFonts w:asciiTheme="minorHAnsi" w:hAnsiTheme="minorHAnsi" w:cs="Arial"/>
          <w:sz w:val="22"/>
          <w:szCs w:val="22"/>
          <w:lang w:val="en-GB"/>
        </w:rPr>
        <w:t xml:space="preserve"> </w:t>
      </w:r>
      <w:r w:rsidRPr="00D607D0">
        <w:rPr>
          <w:rFonts w:asciiTheme="minorHAnsi" w:hAnsiTheme="minorHAnsi" w:cs="Arial"/>
          <w:sz w:val="22"/>
          <w:szCs w:val="22"/>
          <w:lang w:val="en-GB"/>
        </w:rPr>
        <w:t>In order to avoid any possible bias created by the precise choice of writing task, the topic was selected to avoid known gender preferences in writing and to avoid any need for havi</w:t>
      </w:r>
      <w:r w:rsidR="00F93907" w:rsidRPr="00D607D0">
        <w:rPr>
          <w:rFonts w:asciiTheme="minorHAnsi" w:hAnsiTheme="minorHAnsi" w:cs="Arial"/>
          <w:sz w:val="22"/>
          <w:szCs w:val="22"/>
          <w:lang w:val="en-GB"/>
        </w:rPr>
        <w:t xml:space="preserve">ng had a particular </w:t>
      </w:r>
      <w:proofErr w:type="gramStart"/>
      <w:r w:rsidR="00F93907" w:rsidRPr="00D607D0">
        <w:rPr>
          <w:rFonts w:asciiTheme="minorHAnsi" w:hAnsiTheme="minorHAnsi" w:cs="Arial"/>
          <w:sz w:val="22"/>
          <w:szCs w:val="22"/>
          <w:lang w:val="en-GB"/>
        </w:rPr>
        <w:t>experience</w:t>
      </w:r>
      <w:r w:rsidRPr="00D607D0">
        <w:rPr>
          <w:rFonts w:asciiTheme="minorHAnsi" w:hAnsiTheme="minorHAnsi" w:cs="Arial"/>
          <w:sz w:val="22"/>
          <w:szCs w:val="22"/>
          <w:lang w:val="en-GB"/>
        </w:rPr>
        <w:t xml:space="preserve">  (</w:t>
      </w:r>
      <w:proofErr w:type="gramEnd"/>
      <w:r w:rsidRPr="00D607D0">
        <w:rPr>
          <w:rFonts w:asciiTheme="minorHAnsi" w:hAnsiTheme="minorHAnsi" w:cs="Arial"/>
          <w:sz w:val="22"/>
          <w:szCs w:val="22"/>
          <w:lang w:val="en-GB"/>
        </w:rPr>
        <w:t>see appendix 5)</w:t>
      </w:r>
      <w:r w:rsidR="00F93907" w:rsidRPr="00D607D0">
        <w:rPr>
          <w:rFonts w:asciiTheme="minorHAnsi" w:hAnsiTheme="minorHAnsi" w:cs="Arial"/>
          <w:sz w:val="22"/>
          <w:szCs w:val="22"/>
          <w:lang w:val="en-GB"/>
        </w:rPr>
        <w:t xml:space="preserve">. </w:t>
      </w:r>
      <w:r w:rsidRPr="00D607D0">
        <w:rPr>
          <w:rFonts w:asciiTheme="minorHAnsi" w:hAnsiTheme="minorHAnsi" w:cs="Arial"/>
          <w:sz w:val="22"/>
          <w:szCs w:val="22"/>
          <w:lang w:val="en-GB"/>
        </w:rPr>
        <w:t xml:space="preserve"> </w:t>
      </w:r>
      <w:r w:rsidR="00551F7B" w:rsidRPr="00D607D0">
        <w:rPr>
          <w:rFonts w:asciiTheme="minorHAnsi" w:hAnsiTheme="minorHAnsi" w:cs="Arial"/>
          <w:sz w:val="22"/>
          <w:szCs w:val="22"/>
          <w:lang w:val="en-GB"/>
        </w:rPr>
        <w:t>T</w:t>
      </w:r>
      <w:r w:rsidRPr="00D607D0">
        <w:rPr>
          <w:rFonts w:asciiTheme="minorHAnsi" w:hAnsiTheme="minorHAnsi" w:cs="Arial"/>
          <w:sz w:val="22"/>
          <w:szCs w:val="22"/>
          <w:lang w:val="en-GB"/>
        </w:rPr>
        <w:t xml:space="preserve">o ensure that there was no task bias, </w:t>
      </w:r>
      <w:r w:rsidR="00F93907" w:rsidRPr="00D607D0">
        <w:rPr>
          <w:rFonts w:asciiTheme="minorHAnsi" w:hAnsiTheme="minorHAnsi" w:cs="Arial"/>
          <w:sz w:val="22"/>
          <w:szCs w:val="22"/>
          <w:lang w:val="en-GB"/>
        </w:rPr>
        <w:t xml:space="preserve">a cross-over design was adopted where </w:t>
      </w:r>
      <w:r w:rsidRPr="00D607D0">
        <w:rPr>
          <w:rFonts w:asciiTheme="minorHAnsi" w:hAnsiTheme="minorHAnsi" w:cs="Arial"/>
          <w:sz w:val="22"/>
          <w:szCs w:val="22"/>
          <w:lang w:val="en-GB"/>
        </w:rPr>
        <w:t xml:space="preserve">half the sample completed task 1 as the pre-test and task 2 as the post-test, while the other half of the sample reversed the order in which these tests were taken. </w:t>
      </w:r>
      <w:r w:rsidR="00F93907" w:rsidRPr="00D607D0">
        <w:rPr>
          <w:rFonts w:asciiTheme="minorHAnsi" w:hAnsiTheme="minorHAnsi" w:cs="Arial"/>
          <w:sz w:val="22"/>
          <w:szCs w:val="22"/>
          <w:lang w:val="en-GB"/>
        </w:rPr>
        <w:t xml:space="preserve"> </w:t>
      </w:r>
      <w:proofErr w:type="gramStart"/>
      <w:r w:rsidRPr="00D607D0">
        <w:rPr>
          <w:rFonts w:asciiTheme="minorHAnsi" w:hAnsiTheme="minorHAnsi" w:cs="Arial"/>
          <w:sz w:val="22"/>
          <w:szCs w:val="22"/>
          <w:lang w:val="en-GB"/>
        </w:rPr>
        <w:t>Both sample sets were independently</w:t>
      </w:r>
      <w:r w:rsidR="00F93907" w:rsidRPr="00D607D0">
        <w:rPr>
          <w:rFonts w:asciiTheme="minorHAnsi" w:hAnsiTheme="minorHAnsi" w:cs="Arial"/>
          <w:sz w:val="22"/>
          <w:szCs w:val="22"/>
          <w:lang w:val="en-GB"/>
        </w:rPr>
        <w:t xml:space="preserve"> marked by Cambridge Assessment</w:t>
      </w:r>
      <w:proofErr w:type="gramEnd"/>
      <w:r w:rsidRPr="00D607D0">
        <w:rPr>
          <w:rFonts w:asciiTheme="minorHAnsi" w:hAnsiTheme="minorHAnsi" w:cs="Arial"/>
          <w:sz w:val="22"/>
          <w:szCs w:val="22"/>
          <w:lang w:val="en-GB"/>
        </w:rPr>
        <w:t xml:space="preserve">. </w:t>
      </w:r>
      <w:r w:rsidRPr="00D607D0">
        <w:rPr>
          <w:rFonts w:asciiTheme="minorHAnsi" w:hAnsiTheme="minorHAnsi" w:cs="Arial"/>
          <w:sz w:val="22"/>
          <w:szCs w:val="22"/>
        </w:rPr>
        <w:t>For each set of scripts, Cambridge Assessment provided a first marker's set of marks, a second marker's set and a 'resolution mark', adjudicated by a third senior</w:t>
      </w:r>
      <w:r w:rsidR="00F93907" w:rsidRPr="00D607D0">
        <w:rPr>
          <w:rFonts w:asciiTheme="minorHAnsi" w:hAnsiTheme="minorHAnsi" w:cs="Arial"/>
          <w:sz w:val="22"/>
          <w:szCs w:val="22"/>
        </w:rPr>
        <w:t xml:space="preserve"> marker if the first two marks we</w:t>
      </w:r>
      <w:r w:rsidRPr="00D607D0">
        <w:rPr>
          <w:rFonts w:asciiTheme="minorHAnsi" w:hAnsiTheme="minorHAnsi" w:cs="Arial"/>
          <w:sz w:val="22"/>
          <w:szCs w:val="22"/>
        </w:rPr>
        <w:t xml:space="preserve">re very different. They indicated which set of marks should be used for the purposes of the study, but </w:t>
      </w:r>
      <w:r w:rsidR="00082FB9">
        <w:rPr>
          <w:rFonts w:asciiTheme="minorHAnsi" w:hAnsiTheme="minorHAnsi" w:cs="Arial"/>
          <w:sz w:val="22"/>
          <w:szCs w:val="22"/>
        </w:rPr>
        <w:t>allowed us to see any</w:t>
      </w:r>
      <w:r w:rsidRPr="00D607D0">
        <w:rPr>
          <w:rFonts w:asciiTheme="minorHAnsi" w:hAnsiTheme="minorHAnsi" w:cs="Arial"/>
          <w:sz w:val="22"/>
          <w:szCs w:val="22"/>
        </w:rPr>
        <w:t xml:space="preserve"> variability in the marking behind those chosen figures. The marking </w:t>
      </w:r>
      <w:proofErr w:type="gramStart"/>
      <w:r w:rsidRPr="00D607D0">
        <w:rPr>
          <w:rFonts w:asciiTheme="minorHAnsi" w:hAnsiTheme="minorHAnsi" w:cs="Arial"/>
          <w:sz w:val="22"/>
          <w:szCs w:val="22"/>
        </w:rPr>
        <w:t>was based</w:t>
      </w:r>
      <w:proofErr w:type="gramEnd"/>
      <w:r w:rsidRPr="00D607D0">
        <w:rPr>
          <w:rFonts w:asciiTheme="minorHAnsi" w:hAnsiTheme="minorHAnsi" w:cs="Arial"/>
          <w:sz w:val="22"/>
          <w:szCs w:val="22"/>
        </w:rPr>
        <w:t xml:space="preserve"> on the</w:t>
      </w:r>
      <w:r w:rsidR="00F93907" w:rsidRPr="00D607D0">
        <w:rPr>
          <w:rFonts w:asciiTheme="minorHAnsi" w:hAnsiTheme="minorHAnsi" w:cs="Arial"/>
          <w:sz w:val="22"/>
          <w:szCs w:val="22"/>
        </w:rPr>
        <w:t xml:space="preserve"> national </w:t>
      </w:r>
      <w:r w:rsidRPr="00D607D0">
        <w:rPr>
          <w:rFonts w:asciiTheme="minorHAnsi" w:hAnsiTheme="minorHAnsi" w:cs="Arial"/>
          <w:sz w:val="22"/>
          <w:szCs w:val="22"/>
        </w:rPr>
        <w:t>K</w:t>
      </w:r>
      <w:r w:rsidR="00F93907" w:rsidRPr="00D607D0">
        <w:rPr>
          <w:rFonts w:asciiTheme="minorHAnsi" w:hAnsiTheme="minorHAnsi" w:cs="Arial"/>
          <w:sz w:val="22"/>
          <w:szCs w:val="22"/>
        </w:rPr>
        <w:t xml:space="preserve">ey </w:t>
      </w:r>
      <w:r w:rsidRPr="00D607D0">
        <w:rPr>
          <w:rFonts w:asciiTheme="minorHAnsi" w:hAnsiTheme="minorHAnsi" w:cs="Arial"/>
          <w:sz w:val="22"/>
          <w:szCs w:val="22"/>
        </w:rPr>
        <w:t>S</w:t>
      </w:r>
      <w:r w:rsidR="00F93907" w:rsidRPr="00D607D0">
        <w:rPr>
          <w:rFonts w:asciiTheme="minorHAnsi" w:hAnsiTheme="minorHAnsi" w:cs="Arial"/>
          <w:sz w:val="22"/>
          <w:szCs w:val="22"/>
        </w:rPr>
        <w:t>tage 3 mark scheme format, t</w:t>
      </w:r>
      <w:r w:rsidRPr="00D607D0">
        <w:rPr>
          <w:rFonts w:asciiTheme="minorHAnsi" w:hAnsiTheme="minorHAnsi" w:cs="Arial"/>
          <w:sz w:val="22"/>
          <w:szCs w:val="22"/>
        </w:rPr>
        <w:t>he final mark being made up of three components:</w:t>
      </w:r>
      <w:r w:rsidR="00F93907" w:rsidRPr="00D607D0">
        <w:rPr>
          <w:rFonts w:asciiTheme="minorHAnsi" w:hAnsiTheme="minorHAnsi" w:cs="Arial"/>
          <w:sz w:val="22"/>
          <w:szCs w:val="22"/>
        </w:rPr>
        <w:t xml:space="preserve"> s</w:t>
      </w:r>
      <w:r w:rsidRPr="00D607D0">
        <w:rPr>
          <w:rFonts w:asciiTheme="minorHAnsi" w:hAnsiTheme="minorHAnsi" w:cs="Arial"/>
          <w:sz w:val="22"/>
          <w:szCs w:val="22"/>
        </w:rPr>
        <w:t>entence structure and punctuation</w:t>
      </w:r>
      <w:r w:rsidR="00F93907" w:rsidRPr="00D607D0">
        <w:rPr>
          <w:rFonts w:asciiTheme="minorHAnsi" w:hAnsiTheme="minorHAnsi" w:cs="Arial"/>
          <w:sz w:val="22"/>
          <w:szCs w:val="22"/>
        </w:rPr>
        <w:t>; t</w:t>
      </w:r>
      <w:r w:rsidRPr="00D607D0">
        <w:rPr>
          <w:rFonts w:asciiTheme="minorHAnsi" w:hAnsiTheme="minorHAnsi" w:cs="Arial"/>
          <w:sz w:val="22"/>
          <w:szCs w:val="22"/>
        </w:rPr>
        <w:t>ext structure and organization</w:t>
      </w:r>
      <w:r w:rsidR="00F93907" w:rsidRPr="00D607D0">
        <w:rPr>
          <w:rFonts w:asciiTheme="minorHAnsi" w:hAnsiTheme="minorHAnsi" w:cs="Arial"/>
          <w:sz w:val="22"/>
          <w:szCs w:val="22"/>
        </w:rPr>
        <w:t>; and c</w:t>
      </w:r>
      <w:r w:rsidRPr="00D607D0">
        <w:rPr>
          <w:rFonts w:asciiTheme="minorHAnsi" w:hAnsiTheme="minorHAnsi" w:cs="Arial"/>
          <w:sz w:val="22"/>
          <w:szCs w:val="22"/>
        </w:rPr>
        <w:t>omposition and effect</w:t>
      </w:r>
      <w:r w:rsidR="00F93907" w:rsidRPr="00D607D0">
        <w:rPr>
          <w:rFonts w:asciiTheme="minorHAnsi" w:hAnsiTheme="minorHAnsi" w:cs="Arial"/>
          <w:sz w:val="22"/>
          <w:szCs w:val="22"/>
        </w:rPr>
        <w:t xml:space="preserve">. </w:t>
      </w:r>
      <w:r w:rsidRPr="00D607D0">
        <w:rPr>
          <w:rFonts w:asciiTheme="minorHAnsi" w:hAnsiTheme="minorHAnsi" w:cs="Arial"/>
          <w:sz w:val="22"/>
          <w:szCs w:val="22"/>
        </w:rPr>
        <w:t>Cambridge Assessment devised the training materials</w:t>
      </w:r>
      <w:r w:rsidR="00F93907" w:rsidRPr="00D607D0">
        <w:rPr>
          <w:rFonts w:asciiTheme="minorHAnsi" w:hAnsiTheme="minorHAnsi" w:cs="Arial"/>
          <w:sz w:val="22"/>
          <w:szCs w:val="22"/>
        </w:rPr>
        <w:t xml:space="preserve"> for marking</w:t>
      </w:r>
      <w:r w:rsidRPr="00D607D0">
        <w:rPr>
          <w:rFonts w:asciiTheme="minorHAnsi" w:hAnsiTheme="minorHAnsi" w:cs="Arial"/>
          <w:sz w:val="22"/>
          <w:szCs w:val="22"/>
        </w:rPr>
        <w:t xml:space="preserve">; undertook the administration to select and train a marking team; delivered a training day for each marking round; and ensured the usual standardisation checks during the marking.   </w:t>
      </w:r>
      <w:r w:rsidR="00F93907" w:rsidRPr="00D607D0">
        <w:rPr>
          <w:rFonts w:asciiTheme="minorHAnsi" w:hAnsiTheme="minorHAnsi" w:cs="Arial"/>
          <w:sz w:val="22"/>
          <w:szCs w:val="22"/>
        </w:rPr>
        <w:t xml:space="preserve">The </w:t>
      </w:r>
      <w:r w:rsidRPr="00D607D0">
        <w:rPr>
          <w:rFonts w:asciiTheme="minorHAnsi" w:hAnsiTheme="minorHAnsi" w:cs="Arial"/>
          <w:sz w:val="22"/>
          <w:szCs w:val="22"/>
          <w:lang w:val="en-GB"/>
        </w:rPr>
        <w:t xml:space="preserve">markers </w:t>
      </w:r>
      <w:r w:rsidR="00F93907" w:rsidRPr="00D607D0">
        <w:rPr>
          <w:rFonts w:asciiTheme="minorHAnsi" w:hAnsiTheme="minorHAnsi" w:cs="Arial"/>
          <w:sz w:val="22"/>
          <w:szCs w:val="22"/>
          <w:lang w:val="en-GB"/>
        </w:rPr>
        <w:t xml:space="preserve">did not </w:t>
      </w:r>
      <w:r w:rsidRPr="00D607D0">
        <w:rPr>
          <w:rFonts w:asciiTheme="minorHAnsi" w:hAnsiTheme="minorHAnsi" w:cs="Arial"/>
          <w:sz w:val="22"/>
          <w:szCs w:val="22"/>
          <w:lang w:val="en-GB"/>
        </w:rPr>
        <w:t>kn</w:t>
      </w:r>
      <w:r w:rsidR="00F93907" w:rsidRPr="00D607D0">
        <w:rPr>
          <w:rFonts w:asciiTheme="minorHAnsi" w:hAnsiTheme="minorHAnsi" w:cs="Arial"/>
          <w:sz w:val="22"/>
          <w:szCs w:val="22"/>
          <w:lang w:val="en-GB"/>
        </w:rPr>
        <w:t>o</w:t>
      </w:r>
      <w:r w:rsidRPr="00D607D0">
        <w:rPr>
          <w:rFonts w:asciiTheme="minorHAnsi" w:hAnsiTheme="minorHAnsi" w:cs="Arial"/>
          <w:sz w:val="22"/>
          <w:szCs w:val="22"/>
          <w:lang w:val="en-GB"/>
        </w:rPr>
        <w:t>w from which treatment group the writing had derived.</w:t>
      </w:r>
    </w:p>
    <w:p w:rsidR="00F93907" w:rsidRPr="00D607D0" w:rsidRDefault="00F93907" w:rsidP="005C384A">
      <w:pPr>
        <w:spacing w:line="320" w:lineRule="exact"/>
        <w:jc w:val="both"/>
        <w:rPr>
          <w:rFonts w:asciiTheme="minorHAnsi" w:hAnsiTheme="minorHAnsi" w:cs="Arial"/>
          <w:sz w:val="22"/>
          <w:szCs w:val="22"/>
          <w:lang w:val="en-GB"/>
        </w:rPr>
      </w:pPr>
    </w:p>
    <w:p w:rsidR="005C384A" w:rsidRDefault="00F93907"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The </w:t>
      </w:r>
      <w:r w:rsidR="00551F7B" w:rsidRPr="00D607D0">
        <w:rPr>
          <w:rFonts w:asciiTheme="minorHAnsi" w:hAnsiTheme="minorHAnsi" w:cs="Arial"/>
          <w:sz w:val="22"/>
          <w:szCs w:val="22"/>
          <w:lang w:val="en-GB"/>
        </w:rPr>
        <w:t xml:space="preserve">writing </w:t>
      </w:r>
      <w:r w:rsidRPr="00D607D0">
        <w:rPr>
          <w:rFonts w:asciiTheme="minorHAnsi" w:hAnsiTheme="minorHAnsi" w:cs="Arial"/>
          <w:sz w:val="22"/>
          <w:szCs w:val="22"/>
          <w:lang w:val="en-GB"/>
        </w:rPr>
        <w:t>samples w</w:t>
      </w:r>
      <w:r w:rsidR="00551F7B" w:rsidRPr="00D607D0">
        <w:rPr>
          <w:rFonts w:asciiTheme="minorHAnsi" w:hAnsiTheme="minorHAnsi" w:cs="Arial"/>
          <w:sz w:val="22"/>
          <w:szCs w:val="22"/>
          <w:lang w:val="en-GB"/>
        </w:rPr>
        <w:t>ere</w:t>
      </w:r>
      <w:r w:rsidRPr="00D607D0">
        <w:rPr>
          <w:rFonts w:asciiTheme="minorHAnsi" w:hAnsiTheme="minorHAnsi" w:cs="Arial"/>
          <w:sz w:val="22"/>
          <w:szCs w:val="22"/>
          <w:lang w:val="en-GB"/>
        </w:rPr>
        <w:t xml:space="preserve"> also </w:t>
      </w:r>
      <w:r w:rsidR="00551F7B" w:rsidRPr="00D607D0">
        <w:rPr>
          <w:rFonts w:asciiTheme="minorHAnsi" w:hAnsiTheme="minorHAnsi" w:cs="Arial"/>
          <w:sz w:val="22"/>
          <w:szCs w:val="22"/>
          <w:lang w:val="en-GB"/>
        </w:rPr>
        <w:t xml:space="preserve">analysed </w:t>
      </w:r>
      <w:r w:rsidRPr="00D607D0">
        <w:rPr>
          <w:rFonts w:asciiTheme="minorHAnsi" w:hAnsiTheme="minorHAnsi" w:cs="Arial"/>
          <w:sz w:val="22"/>
          <w:szCs w:val="22"/>
          <w:lang w:val="en-GB"/>
        </w:rPr>
        <w:t>b</w:t>
      </w:r>
      <w:r w:rsidR="00551F7B" w:rsidRPr="00D607D0">
        <w:rPr>
          <w:rFonts w:asciiTheme="minorHAnsi" w:hAnsiTheme="minorHAnsi" w:cs="Arial"/>
          <w:sz w:val="22"/>
          <w:szCs w:val="22"/>
          <w:lang w:val="en-GB"/>
        </w:rPr>
        <w:t xml:space="preserve">y </w:t>
      </w:r>
      <w:r w:rsidRPr="00D607D0">
        <w:rPr>
          <w:rFonts w:asciiTheme="minorHAnsi" w:hAnsiTheme="minorHAnsi" w:cs="Arial"/>
          <w:sz w:val="22"/>
          <w:szCs w:val="22"/>
          <w:lang w:val="en-GB"/>
        </w:rPr>
        <w:t xml:space="preserve">a Research Assistant with a linguistics specialism, using a purpose-built </w:t>
      </w:r>
      <w:r w:rsidR="00551F7B" w:rsidRPr="00D607D0">
        <w:rPr>
          <w:rFonts w:asciiTheme="minorHAnsi" w:hAnsiTheme="minorHAnsi" w:cs="Arial"/>
          <w:sz w:val="22"/>
          <w:szCs w:val="22"/>
          <w:lang w:val="en-GB"/>
        </w:rPr>
        <w:t xml:space="preserve">coding framework </w:t>
      </w:r>
      <w:r w:rsidRPr="00D607D0">
        <w:rPr>
          <w:rFonts w:asciiTheme="minorHAnsi" w:hAnsiTheme="minorHAnsi" w:cs="Arial"/>
          <w:sz w:val="22"/>
          <w:szCs w:val="22"/>
          <w:lang w:val="en-GB"/>
        </w:rPr>
        <w:t>(see appendix 6)</w:t>
      </w:r>
      <w:r w:rsidR="00551F7B" w:rsidRPr="00D607D0">
        <w:rPr>
          <w:rFonts w:asciiTheme="minorHAnsi" w:hAnsiTheme="minorHAnsi" w:cs="Arial"/>
          <w:sz w:val="22"/>
          <w:szCs w:val="22"/>
          <w:lang w:val="en-GB"/>
        </w:rPr>
        <w:t>,</w:t>
      </w:r>
      <w:r w:rsidRPr="00D607D0">
        <w:rPr>
          <w:rFonts w:asciiTheme="minorHAnsi" w:hAnsiTheme="minorHAnsi" w:cs="Arial"/>
          <w:sz w:val="22"/>
          <w:szCs w:val="22"/>
          <w:lang w:val="en-GB"/>
        </w:rPr>
        <w:t xml:space="preserve"> determining the presence and quality of linguistic structures related to sentence </w:t>
      </w:r>
      <w:proofErr w:type="gramStart"/>
      <w:r w:rsidRPr="00D607D0">
        <w:rPr>
          <w:rFonts w:asciiTheme="minorHAnsi" w:hAnsiTheme="minorHAnsi" w:cs="Arial"/>
          <w:sz w:val="22"/>
          <w:szCs w:val="22"/>
          <w:lang w:val="en-GB"/>
        </w:rPr>
        <w:t>grammar which</w:t>
      </w:r>
      <w:proofErr w:type="gramEnd"/>
      <w:r w:rsidRPr="00D607D0">
        <w:rPr>
          <w:rFonts w:asciiTheme="minorHAnsi" w:hAnsiTheme="minorHAnsi" w:cs="Arial"/>
          <w:sz w:val="22"/>
          <w:szCs w:val="22"/>
          <w:lang w:val="en-GB"/>
        </w:rPr>
        <w:t xml:space="preserve"> had formed the focus of the teaching.   </w:t>
      </w:r>
    </w:p>
    <w:p w:rsidR="00E30B97" w:rsidRDefault="00E30B97" w:rsidP="005C384A">
      <w:pPr>
        <w:spacing w:line="320" w:lineRule="exact"/>
        <w:jc w:val="both"/>
        <w:rPr>
          <w:rFonts w:asciiTheme="minorHAnsi" w:hAnsiTheme="minorHAnsi" w:cs="Arial"/>
          <w:sz w:val="22"/>
          <w:szCs w:val="22"/>
          <w:lang w:val="en-GB"/>
        </w:rPr>
      </w:pPr>
    </w:p>
    <w:p w:rsidR="00E30B97" w:rsidRPr="00E30B97" w:rsidRDefault="00FB2E8B" w:rsidP="00E30B97">
      <w:pPr>
        <w:spacing w:line="320" w:lineRule="exact"/>
        <w:jc w:val="both"/>
        <w:rPr>
          <w:rFonts w:asciiTheme="minorHAnsi" w:hAnsiTheme="minorHAnsi" w:cs="Arial"/>
          <w:i/>
          <w:sz w:val="22"/>
          <w:szCs w:val="22"/>
          <w:lang w:val="en-GB"/>
        </w:rPr>
      </w:pPr>
      <w:r>
        <w:rPr>
          <w:rFonts w:asciiTheme="minorHAnsi" w:hAnsiTheme="minorHAnsi" w:cs="Arial"/>
          <w:i/>
          <w:sz w:val="22"/>
          <w:szCs w:val="22"/>
          <w:lang w:val="en-GB"/>
        </w:rPr>
        <w:t>3.1.4</w:t>
      </w:r>
      <w:r>
        <w:rPr>
          <w:rFonts w:asciiTheme="minorHAnsi" w:hAnsiTheme="minorHAnsi" w:cs="Arial"/>
          <w:i/>
          <w:sz w:val="22"/>
          <w:szCs w:val="22"/>
          <w:lang w:val="en-GB"/>
        </w:rPr>
        <w:tab/>
      </w:r>
      <w:r w:rsidR="00E30B97" w:rsidRPr="00E30B97">
        <w:rPr>
          <w:rFonts w:asciiTheme="minorHAnsi" w:hAnsiTheme="minorHAnsi" w:cs="Arial"/>
          <w:i/>
          <w:sz w:val="22"/>
          <w:szCs w:val="22"/>
          <w:lang w:val="en-GB"/>
        </w:rPr>
        <w:t>Attrition and fidelity</w:t>
      </w:r>
    </w:p>
    <w:p w:rsidR="00E30B97" w:rsidRDefault="00E30B97" w:rsidP="00E30B97">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 xml:space="preserve">Fidelity is a problematic concept in a naturalistic educational setting such as this, as identical implementation of the intervention teaching materials is neither possible nor desirable.  Teachers were not asked to follow the lesson plans rigidly; they were allowed to adapt materials to suit the needs of their students, but were also asked to remain as close as possible to the materials.  All 32 participating schools remained in the project throughout the </w:t>
      </w:r>
      <w:proofErr w:type="gramStart"/>
      <w:r>
        <w:rPr>
          <w:rFonts w:asciiTheme="minorHAnsi" w:hAnsiTheme="minorHAnsi" w:cs="Arial"/>
          <w:sz w:val="22"/>
          <w:szCs w:val="22"/>
          <w:lang w:val="en-GB"/>
        </w:rPr>
        <w:t>year long</w:t>
      </w:r>
      <w:proofErr w:type="gramEnd"/>
      <w:r>
        <w:rPr>
          <w:rFonts w:asciiTheme="minorHAnsi" w:hAnsiTheme="minorHAnsi" w:cs="Arial"/>
          <w:sz w:val="22"/>
          <w:szCs w:val="22"/>
          <w:lang w:val="en-GB"/>
        </w:rPr>
        <w:t xml:space="preserve"> period of the study, but it was decided to exclude on</w:t>
      </w:r>
      <w:r w:rsidR="00704E88">
        <w:rPr>
          <w:rFonts w:asciiTheme="minorHAnsi" w:hAnsiTheme="minorHAnsi" w:cs="Arial"/>
          <w:sz w:val="22"/>
          <w:szCs w:val="22"/>
          <w:lang w:val="en-GB"/>
        </w:rPr>
        <w:t>e</w:t>
      </w:r>
      <w:r>
        <w:rPr>
          <w:rFonts w:asciiTheme="minorHAnsi" w:hAnsiTheme="minorHAnsi" w:cs="Arial"/>
          <w:sz w:val="22"/>
          <w:szCs w:val="22"/>
          <w:lang w:val="en-GB"/>
        </w:rPr>
        <w:t xml:space="preserve"> school’s data from the final analysis because of low fidelity to the </w:t>
      </w:r>
      <w:r w:rsidR="00704E88">
        <w:rPr>
          <w:rFonts w:asciiTheme="minorHAnsi" w:hAnsiTheme="minorHAnsi" w:cs="Arial"/>
          <w:sz w:val="22"/>
          <w:szCs w:val="22"/>
          <w:lang w:val="en-GB"/>
        </w:rPr>
        <w:t>study</w:t>
      </w:r>
      <w:r>
        <w:rPr>
          <w:rFonts w:asciiTheme="minorHAnsi" w:hAnsiTheme="minorHAnsi" w:cs="Arial"/>
          <w:sz w:val="22"/>
          <w:szCs w:val="22"/>
          <w:lang w:val="en-GB"/>
        </w:rPr>
        <w:t xml:space="preserve">.  For example, she taught lessons which were not focused upon writing, </w:t>
      </w:r>
      <w:proofErr w:type="gramStart"/>
      <w:r>
        <w:rPr>
          <w:rFonts w:asciiTheme="minorHAnsi" w:hAnsiTheme="minorHAnsi" w:cs="Arial"/>
          <w:sz w:val="22"/>
          <w:szCs w:val="22"/>
          <w:lang w:val="en-GB"/>
        </w:rPr>
        <w:t>and also</w:t>
      </w:r>
      <w:proofErr w:type="gramEnd"/>
      <w:r>
        <w:rPr>
          <w:rFonts w:asciiTheme="minorHAnsi" w:hAnsiTheme="minorHAnsi" w:cs="Arial"/>
          <w:sz w:val="22"/>
          <w:szCs w:val="22"/>
          <w:lang w:val="en-GB"/>
        </w:rPr>
        <w:t xml:space="preserve"> regularly had other teachers teaching her lessons.  Therefore, the final sample used for analysis comprised 31 teachers in 31 schools.</w:t>
      </w:r>
    </w:p>
    <w:p w:rsidR="00E30B97" w:rsidRDefault="00E30B97" w:rsidP="00E30B97">
      <w:pPr>
        <w:spacing w:line="320" w:lineRule="exact"/>
        <w:jc w:val="both"/>
        <w:rPr>
          <w:rFonts w:asciiTheme="minorHAnsi" w:hAnsiTheme="minorHAnsi" w:cs="Arial"/>
          <w:sz w:val="22"/>
          <w:szCs w:val="22"/>
          <w:lang w:val="en-GB"/>
        </w:rPr>
      </w:pPr>
    </w:p>
    <w:p w:rsidR="00E30B97" w:rsidRDefault="00E30B97" w:rsidP="00E30B97">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 xml:space="preserve">The original student sample was </w:t>
      </w:r>
      <w:r w:rsidRPr="00E30B97">
        <w:rPr>
          <w:rFonts w:asciiTheme="minorHAnsi" w:hAnsiTheme="minorHAnsi" w:cs="Arial"/>
          <w:i/>
          <w:sz w:val="22"/>
          <w:szCs w:val="22"/>
          <w:lang w:val="en-GB"/>
        </w:rPr>
        <w:t>n=900</w:t>
      </w:r>
      <w:r>
        <w:rPr>
          <w:rFonts w:asciiTheme="minorHAnsi" w:hAnsiTheme="minorHAnsi" w:cs="Arial"/>
          <w:sz w:val="22"/>
          <w:szCs w:val="22"/>
          <w:lang w:val="en-GB"/>
        </w:rPr>
        <w:t>, but after removing one class on the grounds of low fidelity, and removing those students who we</w:t>
      </w:r>
      <w:r w:rsidR="00082FB9">
        <w:rPr>
          <w:rFonts w:asciiTheme="minorHAnsi" w:hAnsiTheme="minorHAnsi" w:cs="Arial"/>
          <w:sz w:val="22"/>
          <w:szCs w:val="22"/>
          <w:lang w:val="en-GB"/>
        </w:rPr>
        <w:t>re not present for both the pre-</w:t>
      </w:r>
      <w:r>
        <w:rPr>
          <w:rFonts w:asciiTheme="minorHAnsi" w:hAnsiTheme="minorHAnsi" w:cs="Arial"/>
          <w:sz w:val="22"/>
          <w:szCs w:val="22"/>
          <w:lang w:val="en-GB"/>
        </w:rPr>
        <w:t xml:space="preserve">test and the post-test, the final sample was </w:t>
      </w:r>
      <w:r w:rsidRPr="00E30B97">
        <w:rPr>
          <w:rFonts w:asciiTheme="minorHAnsi" w:hAnsiTheme="minorHAnsi" w:cs="Arial"/>
          <w:i/>
          <w:sz w:val="22"/>
          <w:szCs w:val="22"/>
          <w:lang w:val="en-GB"/>
        </w:rPr>
        <w:t>n=744</w:t>
      </w:r>
      <w:r w:rsidR="00873987">
        <w:rPr>
          <w:rFonts w:asciiTheme="minorHAnsi" w:hAnsiTheme="minorHAnsi" w:cs="Arial"/>
          <w:sz w:val="22"/>
          <w:szCs w:val="22"/>
          <w:lang w:val="en-GB"/>
        </w:rPr>
        <w:t xml:space="preserve">, representing an attrition rate of 16.2%. </w:t>
      </w:r>
      <w:r>
        <w:rPr>
          <w:rFonts w:asciiTheme="minorHAnsi" w:hAnsiTheme="minorHAnsi" w:cs="Arial"/>
          <w:sz w:val="22"/>
          <w:szCs w:val="22"/>
          <w:lang w:val="en-GB"/>
        </w:rPr>
        <w:t xml:space="preserve"> Full details </w:t>
      </w:r>
      <w:proofErr w:type="gramStart"/>
      <w:r>
        <w:rPr>
          <w:rFonts w:asciiTheme="minorHAnsi" w:hAnsiTheme="minorHAnsi" w:cs="Arial"/>
          <w:sz w:val="22"/>
          <w:szCs w:val="22"/>
          <w:lang w:val="en-GB"/>
        </w:rPr>
        <w:t>are provided</w:t>
      </w:r>
      <w:proofErr w:type="gramEnd"/>
      <w:r>
        <w:rPr>
          <w:rFonts w:asciiTheme="minorHAnsi" w:hAnsiTheme="minorHAnsi" w:cs="Arial"/>
          <w:sz w:val="22"/>
          <w:szCs w:val="22"/>
          <w:lang w:val="en-GB"/>
        </w:rPr>
        <w:t xml:space="preserve"> </w:t>
      </w:r>
      <w:r w:rsidR="00082FB9">
        <w:rPr>
          <w:rFonts w:asciiTheme="minorHAnsi" w:hAnsiTheme="minorHAnsi" w:cs="Arial"/>
          <w:sz w:val="22"/>
          <w:szCs w:val="22"/>
          <w:lang w:val="en-GB"/>
        </w:rPr>
        <w:t>in table 3</w:t>
      </w:r>
      <w:r>
        <w:rPr>
          <w:rFonts w:asciiTheme="minorHAnsi" w:hAnsiTheme="minorHAnsi" w:cs="Arial"/>
          <w:sz w:val="22"/>
          <w:szCs w:val="22"/>
          <w:lang w:val="en-GB"/>
        </w:rPr>
        <w:t xml:space="preserve"> below.</w:t>
      </w:r>
    </w:p>
    <w:p w:rsidR="00E30B97" w:rsidRDefault="00E30B97" w:rsidP="00E30B97">
      <w:pPr>
        <w:spacing w:line="320" w:lineRule="exact"/>
        <w:jc w:val="both"/>
        <w:rPr>
          <w:rFonts w:asciiTheme="minorHAnsi" w:hAnsiTheme="minorHAnsi" w:cs="Arial"/>
          <w:sz w:val="22"/>
          <w:szCs w:val="22"/>
          <w:lang w:val="en-GB"/>
        </w:rPr>
      </w:pPr>
    </w:p>
    <w:tbl>
      <w:tblPr>
        <w:tblStyle w:val="TableGrid1"/>
        <w:tblW w:w="0" w:type="auto"/>
        <w:jc w:val="center"/>
        <w:tblLook w:val="00BF"/>
      </w:tblPr>
      <w:tblGrid>
        <w:gridCol w:w="5920"/>
        <w:gridCol w:w="2602"/>
      </w:tblGrid>
      <w:tr w:rsidR="00E30B97" w:rsidRPr="00D607D0" w:rsidTr="00E30B97">
        <w:trPr>
          <w:jc w:val="center"/>
        </w:trPr>
        <w:tc>
          <w:tcPr>
            <w:tcW w:w="5920" w:type="dxa"/>
          </w:tcPr>
          <w:p w:rsidR="00E30B97" w:rsidRPr="00D607D0" w:rsidRDefault="00E30B97" w:rsidP="00E30B97">
            <w:pPr>
              <w:spacing w:line="320" w:lineRule="exact"/>
              <w:jc w:val="both"/>
              <w:rPr>
                <w:rFonts w:asciiTheme="minorHAnsi" w:hAnsiTheme="minorHAnsi" w:cs="Arial"/>
                <w:b/>
                <w:sz w:val="22"/>
                <w:szCs w:val="22"/>
                <w:lang w:val="en-GB"/>
              </w:rPr>
            </w:pPr>
            <w:r w:rsidRPr="00D607D0">
              <w:rPr>
                <w:rFonts w:asciiTheme="minorHAnsi" w:hAnsiTheme="minorHAnsi" w:cs="Arial"/>
                <w:b/>
                <w:sz w:val="22"/>
                <w:szCs w:val="22"/>
                <w:lang w:val="en-GB"/>
              </w:rPr>
              <w:t>Reason for loss</w:t>
            </w:r>
          </w:p>
        </w:tc>
        <w:tc>
          <w:tcPr>
            <w:tcW w:w="2602" w:type="dxa"/>
          </w:tcPr>
          <w:p w:rsidR="00E30B97" w:rsidRPr="00D607D0" w:rsidRDefault="00E30B97" w:rsidP="00E30B97">
            <w:pPr>
              <w:spacing w:line="320" w:lineRule="exact"/>
              <w:jc w:val="both"/>
              <w:rPr>
                <w:rFonts w:asciiTheme="minorHAnsi" w:hAnsiTheme="minorHAnsi" w:cs="Arial"/>
                <w:b/>
                <w:sz w:val="22"/>
                <w:szCs w:val="22"/>
                <w:lang w:val="en-GB"/>
              </w:rPr>
            </w:pPr>
            <w:r w:rsidRPr="00D607D0">
              <w:rPr>
                <w:rFonts w:asciiTheme="minorHAnsi" w:hAnsiTheme="minorHAnsi" w:cs="Arial"/>
                <w:b/>
                <w:sz w:val="22"/>
                <w:szCs w:val="22"/>
                <w:lang w:val="en-GB"/>
              </w:rPr>
              <w:t>% lost</w:t>
            </w:r>
          </w:p>
        </w:tc>
      </w:tr>
      <w:tr w:rsidR="00E30B97" w:rsidRPr="00D607D0" w:rsidTr="00E30B97">
        <w:trPr>
          <w:jc w:val="center"/>
        </w:trPr>
        <w:tc>
          <w:tcPr>
            <w:tcW w:w="5920" w:type="dxa"/>
          </w:tcPr>
          <w:p w:rsidR="00E30B97" w:rsidRPr="00D607D0" w:rsidRDefault="00E30B97" w:rsidP="00E30B9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1 class remo</w:t>
            </w:r>
            <w:r>
              <w:rPr>
                <w:rFonts w:asciiTheme="minorHAnsi" w:hAnsiTheme="minorHAnsi" w:cs="Arial"/>
                <w:sz w:val="22"/>
                <w:szCs w:val="22"/>
                <w:lang w:val="en-GB"/>
              </w:rPr>
              <w:t>ved on the grounds of low fidelity</w:t>
            </w:r>
          </w:p>
        </w:tc>
        <w:tc>
          <w:tcPr>
            <w:tcW w:w="2602" w:type="dxa"/>
          </w:tcPr>
          <w:p w:rsidR="00E30B97" w:rsidRPr="00D607D0" w:rsidRDefault="00E30B97" w:rsidP="00E30B9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2.6%</w:t>
            </w:r>
          </w:p>
        </w:tc>
      </w:tr>
      <w:tr w:rsidR="00E30B97" w:rsidRPr="00D607D0" w:rsidTr="00E30B97">
        <w:trPr>
          <w:jc w:val="center"/>
        </w:trPr>
        <w:tc>
          <w:tcPr>
            <w:tcW w:w="5920" w:type="dxa"/>
          </w:tcPr>
          <w:p w:rsidR="00E30B97" w:rsidRPr="00D607D0" w:rsidRDefault="00E30B97" w:rsidP="00E30B97">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Students who</w:t>
            </w:r>
            <w:r w:rsidRPr="00D607D0">
              <w:rPr>
                <w:rFonts w:asciiTheme="minorHAnsi" w:hAnsiTheme="minorHAnsi" w:cs="Arial"/>
                <w:sz w:val="22"/>
                <w:szCs w:val="22"/>
                <w:lang w:val="en-GB"/>
              </w:rPr>
              <w:t xml:space="preserve"> left </w:t>
            </w:r>
            <w:r>
              <w:rPr>
                <w:rFonts w:asciiTheme="minorHAnsi" w:hAnsiTheme="minorHAnsi" w:cs="Arial"/>
                <w:sz w:val="22"/>
                <w:szCs w:val="22"/>
                <w:lang w:val="en-GB"/>
              </w:rPr>
              <w:t xml:space="preserve">the </w:t>
            </w:r>
            <w:r w:rsidRPr="00D607D0">
              <w:rPr>
                <w:rFonts w:asciiTheme="minorHAnsi" w:hAnsiTheme="minorHAnsi" w:cs="Arial"/>
                <w:sz w:val="22"/>
                <w:szCs w:val="22"/>
                <w:lang w:val="en-GB"/>
              </w:rPr>
              <w:t>school</w:t>
            </w:r>
          </w:p>
        </w:tc>
        <w:tc>
          <w:tcPr>
            <w:tcW w:w="2602" w:type="dxa"/>
          </w:tcPr>
          <w:p w:rsidR="00E30B97" w:rsidRPr="00D607D0" w:rsidRDefault="00E30B97" w:rsidP="00E30B9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1%</w:t>
            </w:r>
          </w:p>
        </w:tc>
      </w:tr>
      <w:tr w:rsidR="00E30B97" w:rsidRPr="00D607D0" w:rsidTr="00E30B97">
        <w:trPr>
          <w:jc w:val="center"/>
        </w:trPr>
        <w:tc>
          <w:tcPr>
            <w:tcW w:w="5920" w:type="dxa"/>
          </w:tcPr>
          <w:p w:rsidR="00E30B97" w:rsidRPr="00D607D0" w:rsidRDefault="00E30B97" w:rsidP="00E30B9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No pre-test provided</w:t>
            </w:r>
          </w:p>
        </w:tc>
        <w:tc>
          <w:tcPr>
            <w:tcW w:w="2602" w:type="dxa"/>
          </w:tcPr>
          <w:p w:rsidR="00E30B97" w:rsidRPr="00D607D0" w:rsidRDefault="00E30B97" w:rsidP="00E30B9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3.1%</w:t>
            </w:r>
          </w:p>
        </w:tc>
      </w:tr>
      <w:tr w:rsidR="00E30B97" w:rsidRPr="00D607D0" w:rsidTr="00E30B97">
        <w:trPr>
          <w:jc w:val="center"/>
        </w:trPr>
        <w:tc>
          <w:tcPr>
            <w:tcW w:w="5920" w:type="dxa"/>
          </w:tcPr>
          <w:p w:rsidR="00E30B97" w:rsidRPr="00D607D0" w:rsidRDefault="00E30B97" w:rsidP="00E30B9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No post-test provided</w:t>
            </w:r>
          </w:p>
        </w:tc>
        <w:tc>
          <w:tcPr>
            <w:tcW w:w="2602" w:type="dxa"/>
          </w:tcPr>
          <w:p w:rsidR="00E30B97" w:rsidRPr="00D607D0" w:rsidRDefault="00E30B97" w:rsidP="00E30B9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9.3%</w:t>
            </w:r>
          </w:p>
        </w:tc>
      </w:tr>
      <w:tr w:rsidR="00873987" w:rsidRPr="00D607D0" w:rsidTr="00E30B97">
        <w:trPr>
          <w:jc w:val="center"/>
        </w:trPr>
        <w:tc>
          <w:tcPr>
            <w:tcW w:w="5920" w:type="dxa"/>
          </w:tcPr>
          <w:p w:rsidR="00873987" w:rsidRPr="00D607D0" w:rsidRDefault="00873987" w:rsidP="00E30B97">
            <w:pPr>
              <w:spacing w:line="320" w:lineRule="exact"/>
              <w:jc w:val="both"/>
              <w:rPr>
                <w:rFonts w:asciiTheme="minorHAnsi" w:hAnsiTheme="minorHAnsi" w:cs="Arial"/>
                <w:sz w:val="22"/>
                <w:szCs w:val="22"/>
                <w:lang w:val="en-GB"/>
              </w:rPr>
            </w:pPr>
          </w:p>
        </w:tc>
        <w:tc>
          <w:tcPr>
            <w:tcW w:w="2602" w:type="dxa"/>
          </w:tcPr>
          <w:p w:rsidR="00873987" w:rsidRPr="00873987" w:rsidRDefault="00873987" w:rsidP="00E30B97">
            <w:pPr>
              <w:spacing w:line="320" w:lineRule="exact"/>
              <w:jc w:val="both"/>
              <w:rPr>
                <w:rFonts w:asciiTheme="minorHAnsi" w:hAnsiTheme="minorHAnsi" w:cs="Arial"/>
                <w:b/>
                <w:sz w:val="22"/>
                <w:szCs w:val="22"/>
                <w:lang w:val="en-GB"/>
              </w:rPr>
            </w:pPr>
            <w:r w:rsidRPr="00873987">
              <w:rPr>
                <w:rFonts w:asciiTheme="minorHAnsi" w:hAnsiTheme="minorHAnsi" w:cs="Arial"/>
                <w:b/>
                <w:sz w:val="22"/>
                <w:szCs w:val="22"/>
                <w:lang w:val="en-GB"/>
              </w:rPr>
              <w:t>16.2%</w:t>
            </w:r>
          </w:p>
        </w:tc>
      </w:tr>
    </w:tbl>
    <w:p w:rsidR="00E30B97" w:rsidRPr="00082FB9" w:rsidRDefault="00082FB9" w:rsidP="00082FB9">
      <w:pPr>
        <w:spacing w:line="320" w:lineRule="exact"/>
        <w:jc w:val="center"/>
        <w:rPr>
          <w:rFonts w:asciiTheme="minorHAnsi" w:hAnsiTheme="minorHAnsi" w:cs="Arial"/>
          <w:i/>
          <w:sz w:val="22"/>
          <w:szCs w:val="22"/>
          <w:u w:val="single"/>
          <w:lang w:val="en-GB"/>
        </w:rPr>
      </w:pPr>
      <w:r w:rsidRPr="00082FB9">
        <w:rPr>
          <w:rFonts w:asciiTheme="minorHAnsi" w:hAnsiTheme="minorHAnsi" w:cs="Arial"/>
          <w:i/>
          <w:sz w:val="22"/>
          <w:szCs w:val="22"/>
          <w:u w:val="single"/>
          <w:lang w:val="en-GB"/>
        </w:rPr>
        <w:t>Table 3: Attrition rates</w:t>
      </w:r>
    </w:p>
    <w:p w:rsidR="005C384A" w:rsidRPr="00D607D0" w:rsidRDefault="005C384A" w:rsidP="005C384A">
      <w:pPr>
        <w:spacing w:line="320" w:lineRule="exact"/>
        <w:jc w:val="both"/>
        <w:rPr>
          <w:rFonts w:asciiTheme="minorHAnsi" w:hAnsiTheme="minorHAnsi" w:cs="Arial"/>
          <w:sz w:val="22"/>
          <w:szCs w:val="22"/>
          <w:lang w:val="en-GB"/>
        </w:rPr>
      </w:pPr>
    </w:p>
    <w:p w:rsidR="00551F7B" w:rsidRPr="00D607D0" w:rsidRDefault="00FB2E8B" w:rsidP="005C384A">
      <w:pPr>
        <w:spacing w:line="320" w:lineRule="exact"/>
        <w:jc w:val="both"/>
        <w:rPr>
          <w:rFonts w:asciiTheme="minorHAnsi" w:hAnsiTheme="minorHAnsi" w:cs="Arial"/>
          <w:b/>
          <w:sz w:val="22"/>
          <w:szCs w:val="22"/>
          <w:lang w:val="en-GB"/>
        </w:rPr>
      </w:pPr>
      <w:r>
        <w:rPr>
          <w:rFonts w:asciiTheme="minorHAnsi" w:hAnsiTheme="minorHAnsi" w:cs="Arial"/>
          <w:b/>
          <w:sz w:val="22"/>
          <w:szCs w:val="22"/>
          <w:lang w:val="en-GB"/>
        </w:rPr>
        <w:t>3.2</w:t>
      </w:r>
      <w:r>
        <w:rPr>
          <w:rFonts w:asciiTheme="minorHAnsi" w:hAnsiTheme="minorHAnsi" w:cs="Arial"/>
          <w:b/>
          <w:sz w:val="22"/>
          <w:szCs w:val="22"/>
          <w:lang w:val="en-GB"/>
        </w:rPr>
        <w:tab/>
      </w:r>
      <w:r w:rsidR="00551F7B" w:rsidRPr="00D607D0">
        <w:rPr>
          <w:rFonts w:asciiTheme="minorHAnsi" w:hAnsiTheme="minorHAnsi" w:cs="Arial"/>
          <w:b/>
          <w:sz w:val="22"/>
          <w:szCs w:val="22"/>
          <w:lang w:val="en-GB"/>
        </w:rPr>
        <w:t>The qualitative study</w:t>
      </w:r>
    </w:p>
    <w:p w:rsidR="00FB41DD" w:rsidRPr="00FB41DD" w:rsidRDefault="005C384A" w:rsidP="00FB41DD">
      <w:pPr>
        <w:autoSpaceDE w:val="0"/>
        <w:autoSpaceDN w:val="0"/>
        <w:adjustRightInd w:val="0"/>
        <w:spacing w:line="320" w:lineRule="exact"/>
        <w:jc w:val="both"/>
        <w:rPr>
          <w:rFonts w:asciiTheme="minorHAnsi" w:hAnsiTheme="minorHAnsi" w:cs="Arial"/>
          <w:sz w:val="22"/>
          <w:szCs w:val="22"/>
          <w:lang w:val="en-GB"/>
        </w:rPr>
      </w:pPr>
      <w:r w:rsidRPr="00FB41DD">
        <w:rPr>
          <w:rFonts w:asciiTheme="minorHAnsi" w:hAnsiTheme="minorHAnsi" w:cs="Arial"/>
          <w:sz w:val="22"/>
          <w:szCs w:val="22"/>
          <w:lang w:val="en-GB"/>
        </w:rPr>
        <w:t xml:space="preserve">The qualitative data </w:t>
      </w:r>
      <w:r w:rsidR="004B5D47" w:rsidRPr="00FB41DD">
        <w:rPr>
          <w:rFonts w:asciiTheme="minorHAnsi" w:hAnsiTheme="minorHAnsi" w:cs="Arial"/>
          <w:sz w:val="22"/>
          <w:szCs w:val="22"/>
          <w:lang w:val="en-GB"/>
        </w:rPr>
        <w:t xml:space="preserve">is </w:t>
      </w:r>
      <w:r w:rsidRPr="00FB41DD">
        <w:rPr>
          <w:rFonts w:asciiTheme="minorHAnsi" w:hAnsiTheme="minorHAnsi" w:cs="Arial"/>
          <w:sz w:val="22"/>
          <w:szCs w:val="22"/>
          <w:lang w:val="en-GB"/>
        </w:rPr>
        <w:t>c</w:t>
      </w:r>
      <w:r w:rsidR="006C6DFF" w:rsidRPr="00FB41DD">
        <w:rPr>
          <w:rFonts w:asciiTheme="minorHAnsi" w:hAnsiTheme="minorHAnsi" w:cs="Arial"/>
          <w:sz w:val="22"/>
          <w:szCs w:val="22"/>
          <w:lang w:val="en-GB"/>
        </w:rPr>
        <w:t>omprised of four</w:t>
      </w:r>
      <w:r w:rsidRPr="00FB41DD">
        <w:rPr>
          <w:rFonts w:asciiTheme="minorHAnsi" w:hAnsiTheme="minorHAnsi" w:cs="Arial"/>
          <w:sz w:val="22"/>
          <w:szCs w:val="22"/>
          <w:lang w:val="en-GB"/>
        </w:rPr>
        <w:t xml:space="preserve"> data sets: classroom observations</w:t>
      </w:r>
      <w:r w:rsidR="00082FB9">
        <w:rPr>
          <w:rFonts w:asciiTheme="minorHAnsi" w:hAnsiTheme="minorHAnsi" w:cs="Arial"/>
          <w:sz w:val="22"/>
          <w:szCs w:val="22"/>
          <w:lang w:val="en-GB"/>
        </w:rPr>
        <w:t xml:space="preserve"> and</w:t>
      </w:r>
      <w:r w:rsidR="004B5D47" w:rsidRPr="00FB41DD">
        <w:rPr>
          <w:rFonts w:asciiTheme="minorHAnsi" w:hAnsiTheme="minorHAnsi" w:cs="Arial"/>
          <w:sz w:val="22"/>
          <w:szCs w:val="22"/>
          <w:lang w:val="en-GB"/>
        </w:rPr>
        <w:t xml:space="preserve"> </w:t>
      </w:r>
      <w:r w:rsidRPr="00FB41DD">
        <w:rPr>
          <w:rFonts w:asciiTheme="minorHAnsi" w:hAnsiTheme="minorHAnsi" w:cs="Arial"/>
          <w:sz w:val="22"/>
          <w:szCs w:val="22"/>
          <w:lang w:val="en-GB"/>
        </w:rPr>
        <w:t>follow</w:t>
      </w:r>
      <w:r w:rsidR="00551F7B" w:rsidRPr="00FB41DD">
        <w:rPr>
          <w:rFonts w:asciiTheme="minorHAnsi" w:hAnsiTheme="minorHAnsi" w:cs="Arial"/>
          <w:sz w:val="22"/>
          <w:szCs w:val="22"/>
          <w:lang w:val="en-GB"/>
        </w:rPr>
        <w:t>-up</w:t>
      </w:r>
      <w:r w:rsidRPr="00FB41DD">
        <w:rPr>
          <w:rFonts w:asciiTheme="minorHAnsi" w:hAnsiTheme="minorHAnsi" w:cs="Arial"/>
          <w:sz w:val="22"/>
          <w:szCs w:val="22"/>
          <w:lang w:val="en-GB"/>
        </w:rPr>
        <w:t xml:space="preserve"> interviews </w:t>
      </w:r>
      <w:r w:rsidR="004B5D47" w:rsidRPr="00FB41DD">
        <w:rPr>
          <w:rFonts w:asciiTheme="minorHAnsi" w:hAnsiTheme="minorHAnsi" w:cs="Arial"/>
          <w:sz w:val="22"/>
          <w:szCs w:val="22"/>
          <w:lang w:val="en-GB"/>
        </w:rPr>
        <w:t>once per teacher per scheme of work</w:t>
      </w:r>
      <w:proofErr w:type="gramStart"/>
      <w:r w:rsidR="006C6DFF" w:rsidRPr="00FB41DD">
        <w:rPr>
          <w:rFonts w:asciiTheme="minorHAnsi" w:hAnsiTheme="minorHAnsi" w:cs="Arial"/>
          <w:sz w:val="22"/>
          <w:szCs w:val="22"/>
          <w:lang w:val="en-GB"/>
        </w:rPr>
        <w:t>;</w:t>
      </w:r>
      <w:r w:rsidR="004B5D47" w:rsidRPr="00FB41DD">
        <w:rPr>
          <w:rFonts w:asciiTheme="minorHAnsi" w:hAnsiTheme="minorHAnsi" w:cs="Arial"/>
          <w:sz w:val="22"/>
          <w:szCs w:val="22"/>
          <w:lang w:val="en-GB"/>
        </w:rPr>
        <w:t xml:space="preserve"> </w:t>
      </w:r>
      <w:r w:rsidRPr="00FB41DD">
        <w:rPr>
          <w:rFonts w:asciiTheme="minorHAnsi" w:hAnsiTheme="minorHAnsi" w:cs="Arial"/>
          <w:sz w:val="22"/>
          <w:szCs w:val="22"/>
          <w:lang w:val="en-GB"/>
        </w:rPr>
        <w:t xml:space="preserve"> writing</w:t>
      </w:r>
      <w:proofErr w:type="gramEnd"/>
      <w:r w:rsidRPr="00FB41DD">
        <w:rPr>
          <w:rFonts w:asciiTheme="minorHAnsi" w:hAnsiTheme="minorHAnsi" w:cs="Arial"/>
          <w:sz w:val="22"/>
          <w:szCs w:val="22"/>
          <w:lang w:val="en-GB"/>
        </w:rPr>
        <w:t xml:space="preserve"> conversations </w:t>
      </w:r>
      <w:r w:rsidR="004B5D47" w:rsidRPr="00FB41DD">
        <w:rPr>
          <w:rFonts w:asciiTheme="minorHAnsi" w:hAnsiTheme="minorHAnsi" w:cs="Arial"/>
          <w:sz w:val="22"/>
          <w:szCs w:val="22"/>
          <w:lang w:val="en-GB"/>
        </w:rPr>
        <w:t xml:space="preserve">once per scheme of work </w:t>
      </w:r>
      <w:r w:rsidRPr="00FB41DD">
        <w:rPr>
          <w:rFonts w:asciiTheme="minorHAnsi" w:hAnsiTheme="minorHAnsi" w:cs="Arial"/>
          <w:sz w:val="22"/>
          <w:szCs w:val="22"/>
          <w:lang w:val="en-GB"/>
        </w:rPr>
        <w:t xml:space="preserve">with </w:t>
      </w:r>
      <w:r w:rsidR="00551F7B" w:rsidRPr="00FB41DD">
        <w:rPr>
          <w:rFonts w:asciiTheme="minorHAnsi" w:hAnsiTheme="minorHAnsi" w:cs="Arial"/>
          <w:sz w:val="22"/>
          <w:szCs w:val="22"/>
          <w:lang w:val="en-GB"/>
        </w:rPr>
        <w:t xml:space="preserve">a </w:t>
      </w:r>
      <w:r w:rsidRPr="00FB41DD">
        <w:rPr>
          <w:rFonts w:asciiTheme="minorHAnsi" w:hAnsiTheme="minorHAnsi" w:cs="Arial"/>
          <w:sz w:val="22"/>
          <w:szCs w:val="22"/>
          <w:lang w:val="en-GB"/>
        </w:rPr>
        <w:t xml:space="preserve">focus child from each class; </w:t>
      </w:r>
      <w:r w:rsidR="006C6DFF" w:rsidRPr="00FB41DD">
        <w:rPr>
          <w:rFonts w:asciiTheme="minorHAnsi" w:hAnsiTheme="minorHAnsi" w:cs="Arial"/>
          <w:sz w:val="22"/>
          <w:szCs w:val="22"/>
          <w:lang w:val="en-GB"/>
        </w:rPr>
        <w:t xml:space="preserve">and </w:t>
      </w:r>
      <w:r w:rsidR="004B5D47" w:rsidRPr="00FB41DD">
        <w:rPr>
          <w:rFonts w:asciiTheme="minorHAnsi" w:hAnsiTheme="minorHAnsi" w:cs="Arial"/>
          <w:sz w:val="22"/>
          <w:szCs w:val="22"/>
          <w:lang w:val="en-GB"/>
        </w:rPr>
        <w:t>the written outcomes from the teaching of each genre.</w:t>
      </w:r>
      <w:r w:rsidRPr="00FB41DD">
        <w:rPr>
          <w:rFonts w:asciiTheme="minorHAnsi" w:hAnsiTheme="minorHAnsi" w:cs="Arial"/>
          <w:sz w:val="22"/>
          <w:szCs w:val="22"/>
          <w:lang w:val="en-GB"/>
        </w:rPr>
        <w:t xml:space="preserve"> </w:t>
      </w:r>
      <w:r w:rsidR="00FB41DD" w:rsidRPr="00FB41DD">
        <w:rPr>
          <w:rFonts w:asciiTheme="minorHAnsi" w:hAnsiTheme="minorHAnsi" w:cs="Arial"/>
          <w:sz w:val="22"/>
          <w:szCs w:val="22"/>
          <w:lang w:val="en-GB"/>
        </w:rPr>
        <w:t xml:space="preserve"> </w:t>
      </w:r>
      <w:r w:rsidR="00FB41DD">
        <w:rPr>
          <w:rFonts w:asciiTheme="minorHAnsi" w:hAnsiTheme="minorHAnsi" w:cs="Arial"/>
          <w:sz w:val="22"/>
          <w:szCs w:val="22"/>
          <w:lang w:val="en-GB"/>
        </w:rPr>
        <w:t xml:space="preserve">The full qualitative data set includes </w:t>
      </w:r>
      <w:r w:rsidR="00FB41DD" w:rsidRPr="00FB41DD">
        <w:rPr>
          <w:rFonts w:asciiTheme="minorHAnsi" w:hAnsiTheme="minorHAnsi" w:cs="Arial"/>
          <w:sz w:val="22"/>
          <w:szCs w:val="22"/>
          <w:lang w:val="en-GB"/>
        </w:rPr>
        <w:t>9</w:t>
      </w:r>
      <w:r w:rsidR="00FB41DD">
        <w:rPr>
          <w:rFonts w:asciiTheme="minorHAnsi" w:hAnsiTheme="minorHAnsi" w:cs="Arial"/>
          <w:sz w:val="22"/>
          <w:szCs w:val="22"/>
          <w:lang w:val="en-GB"/>
        </w:rPr>
        <w:t>3</w:t>
      </w:r>
      <w:r w:rsidR="00FB41DD" w:rsidRPr="00FB41DD">
        <w:rPr>
          <w:rFonts w:asciiTheme="minorHAnsi" w:hAnsiTheme="minorHAnsi" w:cs="Arial"/>
          <w:sz w:val="22"/>
          <w:szCs w:val="22"/>
          <w:lang w:val="en-GB"/>
        </w:rPr>
        <w:t xml:space="preserve"> lesson observations</w:t>
      </w:r>
      <w:r w:rsidR="00082FB9">
        <w:rPr>
          <w:rFonts w:asciiTheme="minorHAnsi" w:hAnsiTheme="minorHAnsi" w:cs="Arial"/>
          <w:sz w:val="22"/>
          <w:szCs w:val="22"/>
          <w:lang w:val="en-GB"/>
        </w:rPr>
        <w:t xml:space="preserve">; </w:t>
      </w:r>
      <w:r w:rsidR="00FB41DD">
        <w:rPr>
          <w:rFonts w:asciiTheme="minorHAnsi" w:hAnsiTheme="minorHAnsi" w:cs="Arial"/>
          <w:sz w:val="22"/>
          <w:szCs w:val="22"/>
          <w:lang w:val="en-GB"/>
        </w:rPr>
        <w:t>93</w:t>
      </w:r>
      <w:r w:rsidR="00FB41DD" w:rsidRPr="00FB41DD">
        <w:rPr>
          <w:rFonts w:asciiTheme="minorHAnsi" w:hAnsiTheme="minorHAnsi" w:cs="Arial"/>
          <w:sz w:val="22"/>
          <w:szCs w:val="22"/>
          <w:lang w:val="en-GB"/>
        </w:rPr>
        <w:t xml:space="preserve"> teacher interviews</w:t>
      </w:r>
      <w:r w:rsidR="00FB41DD">
        <w:rPr>
          <w:rFonts w:asciiTheme="minorHAnsi" w:hAnsiTheme="minorHAnsi" w:cs="Arial"/>
          <w:sz w:val="22"/>
          <w:szCs w:val="22"/>
          <w:lang w:val="en-GB"/>
        </w:rPr>
        <w:t xml:space="preserve">; </w:t>
      </w:r>
      <w:r w:rsidR="00FB41DD" w:rsidRPr="00FB41DD">
        <w:rPr>
          <w:rFonts w:asciiTheme="minorHAnsi" w:hAnsiTheme="minorHAnsi" w:cs="Arial"/>
          <w:sz w:val="22"/>
          <w:szCs w:val="22"/>
          <w:lang w:val="en-GB"/>
        </w:rPr>
        <w:t>9</w:t>
      </w:r>
      <w:r w:rsidR="00FB41DD">
        <w:rPr>
          <w:rFonts w:asciiTheme="minorHAnsi" w:hAnsiTheme="minorHAnsi" w:cs="Arial"/>
          <w:sz w:val="22"/>
          <w:szCs w:val="22"/>
          <w:lang w:val="en-GB"/>
        </w:rPr>
        <w:t>3</w:t>
      </w:r>
      <w:r w:rsidR="00FB41DD" w:rsidRPr="00FB41DD">
        <w:rPr>
          <w:rFonts w:asciiTheme="minorHAnsi" w:hAnsiTheme="minorHAnsi" w:cs="Arial"/>
          <w:sz w:val="22"/>
          <w:szCs w:val="22"/>
          <w:lang w:val="en-GB"/>
        </w:rPr>
        <w:t xml:space="preserve"> </w:t>
      </w:r>
      <w:r w:rsidR="00FB41DD">
        <w:rPr>
          <w:rFonts w:asciiTheme="minorHAnsi" w:hAnsiTheme="minorHAnsi" w:cs="Arial"/>
          <w:sz w:val="22"/>
          <w:szCs w:val="22"/>
          <w:lang w:val="en-GB"/>
        </w:rPr>
        <w:t>writing conversations</w:t>
      </w:r>
      <w:r w:rsidR="00082FB9">
        <w:rPr>
          <w:rFonts w:asciiTheme="minorHAnsi" w:hAnsiTheme="minorHAnsi" w:cs="Arial"/>
          <w:sz w:val="22"/>
          <w:szCs w:val="22"/>
          <w:lang w:val="en-GB"/>
        </w:rPr>
        <w:t>,</w:t>
      </w:r>
      <w:r w:rsidR="00FB41DD">
        <w:rPr>
          <w:rFonts w:asciiTheme="minorHAnsi" w:hAnsiTheme="minorHAnsi" w:cs="Arial"/>
          <w:sz w:val="22"/>
          <w:szCs w:val="22"/>
          <w:lang w:val="en-GB"/>
        </w:rPr>
        <w:t xml:space="preserve"> plus the wr</w:t>
      </w:r>
      <w:r w:rsidR="00FB41DD" w:rsidRPr="00FB41DD">
        <w:rPr>
          <w:rFonts w:asciiTheme="minorHAnsi" w:hAnsiTheme="minorHAnsi" w:cs="Arial"/>
          <w:sz w:val="22"/>
          <w:szCs w:val="22"/>
          <w:lang w:val="en-GB"/>
        </w:rPr>
        <w:t>iting samples of narrative fiction, argument and poetry from each class</w:t>
      </w:r>
      <w:r w:rsidR="00FB41DD">
        <w:rPr>
          <w:rFonts w:asciiTheme="minorHAnsi" w:hAnsiTheme="minorHAnsi" w:cs="Arial"/>
          <w:sz w:val="22"/>
          <w:szCs w:val="22"/>
          <w:lang w:val="en-GB"/>
        </w:rPr>
        <w:t>.</w:t>
      </w:r>
    </w:p>
    <w:p w:rsidR="00551F7B" w:rsidRPr="00D607D0" w:rsidRDefault="00551F7B" w:rsidP="005C384A">
      <w:pPr>
        <w:autoSpaceDE w:val="0"/>
        <w:autoSpaceDN w:val="0"/>
        <w:adjustRightInd w:val="0"/>
        <w:spacing w:line="320" w:lineRule="exact"/>
        <w:jc w:val="both"/>
        <w:rPr>
          <w:rFonts w:asciiTheme="minorHAnsi" w:hAnsiTheme="minorHAnsi" w:cs="Arial"/>
          <w:sz w:val="22"/>
          <w:szCs w:val="22"/>
          <w:lang w:val="en-GB"/>
        </w:rPr>
      </w:pPr>
    </w:p>
    <w:p w:rsidR="004B5D47" w:rsidRPr="00D607D0" w:rsidRDefault="004B5D47" w:rsidP="004B5D47">
      <w:p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For the lesson observations, </w:t>
      </w:r>
      <w:r w:rsidR="006C6DFF" w:rsidRPr="00D607D0">
        <w:rPr>
          <w:rFonts w:asciiTheme="minorHAnsi" w:hAnsiTheme="minorHAnsi" w:cs="Arial"/>
          <w:sz w:val="22"/>
          <w:szCs w:val="22"/>
          <w:lang w:val="en-GB"/>
        </w:rPr>
        <w:t xml:space="preserve">a </w:t>
      </w:r>
      <w:r w:rsidRPr="00D607D0">
        <w:rPr>
          <w:rFonts w:asciiTheme="minorHAnsi" w:hAnsiTheme="minorHAnsi" w:cs="Arial"/>
          <w:sz w:val="22"/>
          <w:szCs w:val="22"/>
          <w:lang w:val="en-GB"/>
        </w:rPr>
        <w:t>schedule w</w:t>
      </w:r>
      <w:r w:rsidR="006C6DFF" w:rsidRPr="00D607D0">
        <w:rPr>
          <w:rFonts w:asciiTheme="minorHAnsi" w:hAnsiTheme="minorHAnsi" w:cs="Arial"/>
          <w:sz w:val="22"/>
          <w:szCs w:val="22"/>
          <w:lang w:val="en-GB"/>
        </w:rPr>
        <w:t>as</w:t>
      </w:r>
      <w:r w:rsidRPr="00D607D0">
        <w:rPr>
          <w:rFonts w:asciiTheme="minorHAnsi" w:hAnsiTheme="minorHAnsi" w:cs="Arial"/>
          <w:sz w:val="22"/>
          <w:szCs w:val="22"/>
          <w:lang w:val="en-GB"/>
        </w:rPr>
        <w:t xml:space="preserve"> designed </w:t>
      </w:r>
      <w:r w:rsidR="00684ACC">
        <w:rPr>
          <w:rFonts w:asciiTheme="minorHAnsi" w:hAnsiTheme="minorHAnsi" w:cs="Arial"/>
          <w:sz w:val="22"/>
          <w:szCs w:val="22"/>
          <w:lang w:val="en-GB"/>
        </w:rPr>
        <w:t>(appendix 7)</w:t>
      </w:r>
      <w:r w:rsidR="00082FB9">
        <w:rPr>
          <w:rFonts w:asciiTheme="minorHAnsi" w:hAnsiTheme="minorHAnsi" w:cs="Arial"/>
          <w:sz w:val="22"/>
          <w:szCs w:val="22"/>
          <w:lang w:val="en-GB"/>
        </w:rPr>
        <w:t>,</w:t>
      </w:r>
      <w:r w:rsidR="006C6DFF" w:rsidRPr="00D607D0">
        <w:rPr>
          <w:rFonts w:asciiTheme="minorHAnsi" w:hAnsiTheme="minorHAnsi" w:cs="Arial"/>
          <w:sz w:val="22"/>
          <w:szCs w:val="22"/>
          <w:lang w:val="en-GB"/>
        </w:rPr>
        <w:t xml:space="preserve"> </w:t>
      </w:r>
      <w:r w:rsidRPr="00D607D0">
        <w:rPr>
          <w:rFonts w:asciiTheme="minorHAnsi" w:hAnsiTheme="minorHAnsi" w:cs="Arial"/>
          <w:sz w:val="22"/>
          <w:szCs w:val="22"/>
          <w:lang w:val="en-GB"/>
        </w:rPr>
        <w:t xml:space="preserve">to capture a record of how </w:t>
      </w:r>
      <w:r w:rsidR="006C6DFF" w:rsidRPr="00D607D0">
        <w:rPr>
          <w:rFonts w:asciiTheme="minorHAnsi" w:hAnsiTheme="minorHAnsi" w:cs="Arial"/>
          <w:sz w:val="22"/>
          <w:szCs w:val="22"/>
          <w:lang w:val="en-GB"/>
        </w:rPr>
        <w:t xml:space="preserve">the </w:t>
      </w:r>
      <w:r w:rsidRPr="00D607D0">
        <w:rPr>
          <w:rFonts w:asciiTheme="minorHAnsi" w:hAnsiTheme="minorHAnsi" w:cs="Arial"/>
          <w:sz w:val="22"/>
          <w:szCs w:val="22"/>
          <w:lang w:val="en-GB"/>
        </w:rPr>
        <w:t>teachers</w:t>
      </w:r>
      <w:r w:rsidR="006C6DFF" w:rsidRPr="00D607D0">
        <w:rPr>
          <w:rFonts w:asciiTheme="minorHAnsi" w:hAnsiTheme="minorHAnsi" w:cs="Arial"/>
          <w:sz w:val="22"/>
          <w:szCs w:val="22"/>
          <w:lang w:val="en-GB"/>
        </w:rPr>
        <w:t xml:space="preserve"> taught the three writing genres and how students responded.  </w:t>
      </w:r>
      <w:r w:rsidRPr="00D607D0">
        <w:rPr>
          <w:rFonts w:asciiTheme="minorHAnsi" w:hAnsiTheme="minorHAnsi" w:cs="Arial"/>
          <w:sz w:val="22"/>
          <w:szCs w:val="22"/>
          <w:lang w:val="en-GB"/>
        </w:rPr>
        <w:t xml:space="preserve"> The schedule recorded the sequence of activities and the grammatical, literary and linguistic terminology used by the teacher, and prompted for comments on:</w:t>
      </w:r>
    </w:p>
    <w:p w:rsidR="004B5D47" w:rsidRPr="00D607D0" w:rsidRDefault="004B5D47" w:rsidP="004323B6">
      <w:pPr>
        <w:pStyle w:val="ListParagraph"/>
        <w:numPr>
          <w:ilvl w:val="0"/>
          <w:numId w:val="6"/>
        </w:num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teacher interaction: what the teacher says and does; examples provided; the nature of questioning and explanation;</w:t>
      </w:r>
    </w:p>
    <w:p w:rsidR="004B5D47" w:rsidRPr="00D607D0" w:rsidRDefault="004B5D47" w:rsidP="004323B6">
      <w:pPr>
        <w:pStyle w:val="ListParagraph"/>
        <w:numPr>
          <w:ilvl w:val="0"/>
          <w:numId w:val="6"/>
        </w:numPr>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student responses: evidence of understanding and learning; evidence of misunderstanding or confusion;</w:t>
      </w:r>
    </w:p>
    <w:p w:rsidR="004B5D47" w:rsidRPr="00D607D0" w:rsidRDefault="004B5D47" w:rsidP="004323B6">
      <w:pPr>
        <w:pStyle w:val="ListParagraph"/>
        <w:numPr>
          <w:ilvl w:val="0"/>
          <w:numId w:val="6"/>
        </w:numPr>
        <w:spacing w:line="320" w:lineRule="exact"/>
        <w:jc w:val="both"/>
        <w:rPr>
          <w:rFonts w:asciiTheme="minorHAnsi" w:hAnsiTheme="minorHAnsi" w:cs="Arial"/>
          <w:sz w:val="22"/>
          <w:szCs w:val="22"/>
          <w:lang w:val="en-GB"/>
        </w:rPr>
      </w:pPr>
      <w:proofErr w:type="gramStart"/>
      <w:r w:rsidRPr="00D607D0">
        <w:rPr>
          <w:rFonts w:asciiTheme="minorHAnsi" w:hAnsiTheme="minorHAnsi" w:cs="Arial"/>
          <w:sz w:val="22"/>
          <w:szCs w:val="22"/>
          <w:lang w:val="en-GB"/>
        </w:rPr>
        <w:t>observer’s</w:t>
      </w:r>
      <w:proofErr w:type="gramEnd"/>
      <w:r w:rsidRPr="00D607D0">
        <w:rPr>
          <w:rFonts w:asciiTheme="minorHAnsi" w:hAnsiTheme="minorHAnsi" w:cs="Arial"/>
          <w:sz w:val="22"/>
          <w:szCs w:val="22"/>
          <w:lang w:val="en-GB"/>
        </w:rPr>
        <w:t xml:space="preserve"> reflections on contextualised grammar teaching; metalinguistic understanding; teacher practices (which might indicate teacher beliefs); use of pedagogical support materials, if appropriate.</w:t>
      </w:r>
    </w:p>
    <w:p w:rsidR="004B5D47" w:rsidRPr="00D607D0" w:rsidRDefault="004B5D47" w:rsidP="005C384A">
      <w:pPr>
        <w:autoSpaceDE w:val="0"/>
        <w:autoSpaceDN w:val="0"/>
        <w:adjustRightInd w:val="0"/>
        <w:spacing w:line="320" w:lineRule="exact"/>
        <w:jc w:val="both"/>
        <w:rPr>
          <w:rFonts w:asciiTheme="minorHAnsi" w:hAnsiTheme="minorHAnsi" w:cs="Arial"/>
          <w:sz w:val="22"/>
          <w:szCs w:val="22"/>
          <w:lang w:val="en-GB"/>
        </w:rPr>
      </w:pPr>
    </w:p>
    <w:p w:rsidR="006C6DFF" w:rsidRPr="00D607D0" w:rsidRDefault="006C6DFF" w:rsidP="005C384A">
      <w:pPr>
        <w:autoSpaceDE w:val="0"/>
        <w:autoSpaceDN w:val="0"/>
        <w:adjustRightInd w:val="0"/>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lastRenderedPageBreak/>
        <w:t xml:space="preserve">The teacher interviews were conducted using a semi-structured interview schedule </w:t>
      </w:r>
      <w:r w:rsidR="00D607D0" w:rsidRPr="00D607D0">
        <w:rPr>
          <w:rFonts w:asciiTheme="minorHAnsi" w:hAnsiTheme="minorHAnsi" w:cs="Arial"/>
          <w:sz w:val="22"/>
          <w:szCs w:val="22"/>
          <w:lang w:val="en-GB"/>
        </w:rPr>
        <w:t>(appendix 8),</w:t>
      </w:r>
      <w:r w:rsidR="00082FB9">
        <w:rPr>
          <w:rFonts w:asciiTheme="minorHAnsi" w:hAnsiTheme="minorHAnsi" w:cs="Arial"/>
          <w:sz w:val="22"/>
          <w:szCs w:val="22"/>
          <w:lang w:val="en-GB"/>
        </w:rPr>
        <w:t xml:space="preserve"> </w:t>
      </w:r>
      <w:r w:rsidRPr="00D607D0">
        <w:rPr>
          <w:rFonts w:asciiTheme="minorHAnsi" w:hAnsiTheme="minorHAnsi" w:cs="Arial"/>
          <w:sz w:val="22"/>
          <w:szCs w:val="22"/>
          <w:lang w:val="en-GB"/>
        </w:rPr>
        <w:t xml:space="preserve">which explored their pedagogical decision-making in the lesson observed, and their reflections on the lesson and students’ learning.  For the intervention group only, this included their pedagogic evaluations of the schemes of work. </w:t>
      </w:r>
      <w:r w:rsidR="00D607D0">
        <w:rPr>
          <w:rFonts w:asciiTheme="minorHAnsi" w:hAnsiTheme="minorHAnsi" w:cs="Arial"/>
          <w:sz w:val="22"/>
          <w:szCs w:val="22"/>
          <w:lang w:val="en-GB"/>
        </w:rPr>
        <w:t xml:space="preserve">  The specific questions about the lesson observed were not pre-planned but drew on the lesson observation, for example, probing why the teacher gave a particular </w:t>
      </w:r>
      <w:proofErr w:type="gramStart"/>
      <w:r w:rsidR="00D607D0">
        <w:rPr>
          <w:rFonts w:asciiTheme="minorHAnsi" w:hAnsiTheme="minorHAnsi" w:cs="Arial"/>
          <w:sz w:val="22"/>
          <w:szCs w:val="22"/>
          <w:lang w:val="en-GB"/>
        </w:rPr>
        <w:t>example,</w:t>
      </w:r>
      <w:proofErr w:type="gramEnd"/>
      <w:r w:rsidR="00D607D0">
        <w:rPr>
          <w:rFonts w:asciiTheme="minorHAnsi" w:hAnsiTheme="minorHAnsi" w:cs="Arial"/>
          <w:sz w:val="22"/>
          <w:szCs w:val="22"/>
          <w:lang w:val="en-GB"/>
        </w:rPr>
        <w:t xml:space="preserve"> or the teacher’s reflection on a particular student’s response. </w:t>
      </w:r>
      <w:r w:rsidRPr="00D607D0">
        <w:rPr>
          <w:rFonts w:asciiTheme="minorHAnsi" w:hAnsiTheme="minorHAnsi" w:cs="Arial"/>
          <w:sz w:val="22"/>
          <w:szCs w:val="22"/>
          <w:lang w:val="en-GB"/>
        </w:rPr>
        <w:t xml:space="preserve"> In addition, each interview sought to generate teachers’ beliefs about writing, through prompts designed to stimulate open-ended discussion. </w:t>
      </w:r>
      <w:r w:rsidR="005C384A" w:rsidRPr="00D607D0">
        <w:rPr>
          <w:rFonts w:asciiTheme="minorHAnsi" w:hAnsiTheme="minorHAnsi" w:cs="Arial"/>
          <w:sz w:val="22"/>
          <w:szCs w:val="22"/>
          <w:lang w:val="en-GB"/>
        </w:rPr>
        <w:t xml:space="preserve">The final teacher interview, following the poetry scheme of work, was an extended </w:t>
      </w:r>
      <w:proofErr w:type="gramStart"/>
      <w:r w:rsidR="004B5D47" w:rsidRPr="00D607D0">
        <w:rPr>
          <w:rFonts w:asciiTheme="minorHAnsi" w:hAnsiTheme="minorHAnsi" w:cs="Arial"/>
          <w:sz w:val="22"/>
          <w:szCs w:val="22"/>
          <w:lang w:val="en-GB"/>
        </w:rPr>
        <w:t>interview which</w:t>
      </w:r>
      <w:proofErr w:type="gramEnd"/>
      <w:r w:rsidR="004B5D47" w:rsidRPr="00D607D0">
        <w:rPr>
          <w:rFonts w:asciiTheme="minorHAnsi" w:hAnsiTheme="minorHAnsi" w:cs="Arial"/>
          <w:sz w:val="22"/>
          <w:szCs w:val="22"/>
          <w:lang w:val="en-GB"/>
        </w:rPr>
        <w:t xml:space="preserve"> directly e</w:t>
      </w:r>
      <w:r w:rsidR="005C384A" w:rsidRPr="00D607D0">
        <w:rPr>
          <w:rFonts w:asciiTheme="minorHAnsi" w:hAnsiTheme="minorHAnsi" w:cs="Arial"/>
          <w:sz w:val="22"/>
          <w:szCs w:val="22"/>
          <w:lang w:val="en-GB"/>
        </w:rPr>
        <w:t>xplore</w:t>
      </w:r>
      <w:r w:rsidR="004B5D47" w:rsidRPr="00D607D0">
        <w:rPr>
          <w:rFonts w:asciiTheme="minorHAnsi" w:hAnsiTheme="minorHAnsi" w:cs="Arial"/>
          <w:sz w:val="22"/>
          <w:szCs w:val="22"/>
          <w:lang w:val="en-GB"/>
        </w:rPr>
        <w:t xml:space="preserve">d teachers’ </w:t>
      </w:r>
      <w:r w:rsidR="005C384A" w:rsidRPr="00D607D0">
        <w:rPr>
          <w:rFonts w:asciiTheme="minorHAnsi" w:hAnsiTheme="minorHAnsi" w:cs="Arial"/>
          <w:sz w:val="22"/>
          <w:szCs w:val="22"/>
          <w:lang w:val="en-GB"/>
        </w:rPr>
        <w:t>beliefs abou</w:t>
      </w:r>
      <w:r w:rsidR="004B5D47" w:rsidRPr="00D607D0">
        <w:rPr>
          <w:rFonts w:asciiTheme="minorHAnsi" w:hAnsiTheme="minorHAnsi" w:cs="Arial"/>
          <w:sz w:val="22"/>
          <w:szCs w:val="22"/>
          <w:lang w:val="en-GB"/>
        </w:rPr>
        <w:t>t the value of grammar teaching:</w:t>
      </w:r>
      <w:r w:rsidR="005C384A" w:rsidRPr="00D607D0">
        <w:rPr>
          <w:rFonts w:asciiTheme="minorHAnsi" w:hAnsiTheme="minorHAnsi" w:cs="Arial"/>
          <w:sz w:val="22"/>
          <w:szCs w:val="22"/>
          <w:lang w:val="en-GB"/>
        </w:rPr>
        <w:t xml:space="preserve"> this was not </w:t>
      </w:r>
      <w:r w:rsidR="004B5D47" w:rsidRPr="00D607D0">
        <w:rPr>
          <w:rFonts w:asciiTheme="minorHAnsi" w:hAnsiTheme="minorHAnsi" w:cs="Arial"/>
          <w:sz w:val="22"/>
          <w:szCs w:val="22"/>
          <w:lang w:val="en-GB"/>
        </w:rPr>
        <w:t xml:space="preserve">directly addressed in the earlier interviews </w:t>
      </w:r>
      <w:r w:rsidR="005C384A" w:rsidRPr="00D607D0">
        <w:rPr>
          <w:rFonts w:asciiTheme="minorHAnsi" w:hAnsiTheme="minorHAnsi" w:cs="Arial"/>
          <w:sz w:val="22"/>
          <w:szCs w:val="22"/>
          <w:lang w:val="en-GB"/>
        </w:rPr>
        <w:t>to avoid highlighting gr</w:t>
      </w:r>
      <w:r w:rsidR="004B5D47" w:rsidRPr="00D607D0">
        <w:rPr>
          <w:rFonts w:asciiTheme="minorHAnsi" w:hAnsiTheme="minorHAnsi" w:cs="Arial"/>
          <w:sz w:val="22"/>
          <w:szCs w:val="22"/>
          <w:lang w:val="en-GB"/>
        </w:rPr>
        <w:t xml:space="preserve">ammar as the focus of the study, although many of the teachers did refer to grammar without prompting in the earlier interviews.  </w:t>
      </w:r>
    </w:p>
    <w:p w:rsidR="006C6DFF" w:rsidRPr="00D607D0" w:rsidRDefault="006C6DFF" w:rsidP="005C384A">
      <w:pPr>
        <w:autoSpaceDE w:val="0"/>
        <w:autoSpaceDN w:val="0"/>
        <w:adjustRightInd w:val="0"/>
        <w:spacing w:line="320" w:lineRule="exact"/>
        <w:jc w:val="both"/>
        <w:rPr>
          <w:rFonts w:asciiTheme="minorHAnsi" w:hAnsiTheme="minorHAnsi" w:cs="Arial"/>
          <w:sz w:val="22"/>
          <w:szCs w:val="22"/>
          <w:lang w:val="en-GB"/>
        </w:rPr>
      </w:pPr>
    </w:p>
    <w:p w:rsidR="006C6DFF" w:rsidRPr="00D607D0" w:rsidRDefault="006C6DFF" w:rsidP="006C6DFF">
      <w:pPr>
        <w:autoSpaceDE w:val="0"/>
        <w:autoSpaceDN w:val="0"/>
        <w:adjustRightInd w:val="0"/>
        <w:spacing w:line="320" w:lineRule="exact"/>
        <w:jc w:val="both"/>
        <w:rPr>
          <w:rFonts w:asciiTheme="minorHAnsi" w:hAnsiTheme="minorHAnsi" w:cs="Arial"/>
          <w:sz w:val="22"/>
          <w:szCs w:val="22"/>
          <w:lang w:val="en-GB"/>
        </w:rPr>
      </w:pPr>
      <w:r w:rsidRPr="00D607D0">
        <w:rPr>
          <w:rFonts w:asciiTheme="minorHAnsi" w:hAnsiTheme="minorHAnsi" w:cs="Arial"/>
          <w:sz w:val="22"/>
          <w:szCs w:val="22"/>
          <w:lang w:val="en-GB"/>
        </w:rPr>
        <w:t xml:space="preserve">The writing conversations with a student </w:t>
      </w:r>
      <w:proofErr w:type="gramStart"/>
      <w:r w:rsidRPr="00D607D0">
        <w:rPr>
          <w:rFonts w:asciiTheme="minorHAnsi" w:hAnsiTheme="minorHAnsi" w:cs="Arial"/>
          <w:sz w:val="22"/>
          <w:szCs w:val="22"/>
          <w:lang w:val="en-GB"/>
        </w:rPr>
        <w:t>were conducted</w:t>
      </w:r>
      <w:proofErr w:type="gramEnd"/>
      <w:r w:rsidRPr="00D607D0">
        <w:rPr>
          <w:rFonts w:asciiTheme="minorHAnsi" w:hAnsiTheme="minorHAnsi" w:cs="Arial"/>
          <w:sz w:val="22"/>
          <w:szCs w:val="22"/>
          <w:lang w:val="en-GB"/>
        </w:rPr>
        <w:t xml:space="preserve"> following the lesson observation.  In each of the sample classes, one student was selected as a focus student for these conversations; the overall sample of focus students was stratified by gender in order to avoid any data </w:t>
      </w:r>
      <w:proofErr w:type="gramStart"/>
      <w:r w:rsidRPr="00D607D0">
        <w:rPr>
          <w:rFonts w:asciiTheme="minorHAnsi" w:hAnsiTheme="minorHAnsi" w:cs="Arial"/>
          <w:sz w:val="22"/>
          <w:szCs w:val="22"/>
          <w:lang w:val="en-GB"/>
        </w:rPr>
        <w:t>distortions which</w:t>
      </w:r>
      <w:proofErr w:type="gramEnd"/>
      <w:r w:rsidRPr="00D607D0">
        <w:rPr>
          <w:rFonts w:asciiTheme="minorHAnsi" w:hAnsiTheme="minorHAnsi" w:cs="Arial"/>
          <w:sz w:val="22"/>
          <w:szCs w:val="22"/>
          <w:lang w:val="en-GB"/>
        </w:rPr>
        <w:t xml:space="preserve"> might be influenced by gendered attitudes towards writing.  </w:t>
      </w:r>
      <w:r w:rsidR="00D607D0" w:rsidRPr="00D607D0">
        <w:rPr>
          <w:rFonts w:asciiTheme="minorHAnsi" w:hAnsiTheme="minorHAnsi" w:cs="Arial"/>
          <w:sz w:val="22"/>
          <w:szCs w:val="22"/>
          <w:lang w:val="en-GB"/>
        </w:rPr>
        <w:t xml:space="preserve">The writing conversations </w:t>
      </w:r>
      <w:proofErr w:type="gramStart"/>
      <w:r w:rsidR="00D607D0" w:rsidRPr="00D607D0">
        <w:rPr>
          <w:rFonts w:asciiTheme="minorHAnsi" w:hAnsiTheme="minorHAnsi" w:cs="Arial"/>
          <w:sz w:val="22"/>
          <w:szCs w:val="22"/>
          <w:lang w:val="en-GB"/>
        </w:rPr>
        <w:t>were shaped</w:t>
      </w:r>
      <w:proofErr w:type="gramEnd"/>
      <w:r w:rsidR="00D607D0" w:rsidRPr="00D607D0">
        <w:rPr>
          <w:rFonts w:asciiTheme="minorHAnsi" w:hAnsiTheme="minorHAnsi" w:cs="Arial"/>
          <w:sz w:val="22"/>
          <w:szCs w:val="22"/>
          <w:lang w:val="en-GB"/>
        </w:rPr>
        <w:t xml:space="preserve"> by a semi-structured interview schedule (appendix 9) and by stimulus prompts (appendices 10, 11 and 12)</w:t>
      </w:r>
      <w:r w:rsidR="00D607D0">
        <w:rPr>
          <w:rFonts w:asciiTheme="minorHAnsi" w:hAnsiTheme="minorHAnsi" w:cs="Arial"/>
          <w:sz w:val="22"/>
          <w:szCs w:val="22"/>
          <w:lang w:val="en-GB"/>
        </w:rPr>
        <w:t xml:space="preserve">.  The first section of the interview was principally to facilitate engagement by asking broad questions about writing and their own perceptions of learning about writing, but it did include a </w:t>
      </w:r>
      <w:proofErr w:type="gramStart"/>
      <w:r w:rsidR="00D607D0">
        <w:rPr>
          <w:rFonts w:asciiTheme="minorHAnsi" w:hAnsiTheme="minorHAnsi" w:cs="Arial"/>
          <w:sz w:val="22"/>
          <w:szCs w:val="22"/>
          <w:lang w:val="en-GB"/>
        </w:rPr>
        <w:t>question which</w:t>
      </w:r>
      <w:proofErr w:type="gramEnd"/>
      <w:r w:rsidR="00D607D0">
        <w:rPr>
          <w:rFonts w:asciiTheme="minorHAnsi" w:hAnsiTheme="minorHAnsi" w:cs="Arial"/>
          <w:sz w:val="22"/>
          <w:szCs w:val="22"/>
          <w:lang w:val="en-GB"/>
        </w:rPr>
        <w:t xml:space="preserve"> probed their perspectives as learners on the lesson observed.  As with the teacher interviews, the precise questions asked at this point </w:t>
      </w:r>
      <w:proofErr w:type="gramStart"/>
      <w:r w:rsidR="00D607D0">
        <w:rPr>
          <w:rFonts w:asciiTheme="minorHAnsi" w:hAnsiTheme="minorHAnsi" w:cs="Arial"/>
          <w:sz w:val="22"/>
          <w:szCs w:val="22"/>
          <w:lang w:val="en-GB"/>
        </w:rPr>
        <w:t>were framed</w:t>
      </w:r>
      <w:proofErr w:type="gramEnd"/>
      <w:r w:rsidR="00D607D0">
        <w:rPr>
          <w:rFonts w:asciiTheme="minorHAnsi" w:hAnsiTheme="minorHAnsi" w:cs="Arial"/>
          <w:sz w:val="22"/>
          <w:szCs w:val="22"/>
          <w:lang w:val="en-GB"/>
        </w:rPr>
        <w:t xml:space="preserve"> by what had been observed in the lesson. The second section of the interview </w:t>
      </w:r>
      <w:r w:rsidRPr="00D607D0">
        <w:rPr>
          <w:rFonts w:asciiTheme="minorHAnsi" w:hAnsiTheme="minorHAnsi" w:cs="Arial"/>
          <w:sz w:val="22"/>
          <w:szCs w:val="22"/>
          <w:lang w:val="en-GB"/>
        </w:rPr>
        <w:t>explore</w:t>
      </w:r>
      <w:r w:rsidR="00D607D0">
        <w:rPr>
          <w:rFonts w:asciiTheme="minorHAnsi" w:hAnsiTheme="minorHAnsi" w:cs="Arial"/>
          <w:sz w:val="22"/>
          <w:szCs w:val="22"/>
          <w:lang w:val="en-GB"/>
        </w:rPr>
        <w:t xml:space="preserve">d students’ </w:t>
      </w:r>
      <w:r w:rsidRPr="00D607D0">
        <w:rPr>
          <w:rFonts w:asciiTheme="minorHAnsi" w:hAnsiTheme="minorHAnsi" w:cs="Arial"/>
          <w:sz w:val="22"/>
          <w:szCs w:val="22"/>
          <w:lang w:val="en-GB"/>
        </w:rPr>
        <w:t xml:space="preserve">metalinguistic understanding </w:t>
      </w:r>
      <w:proofErr w:type="gramStart"/>
      <w:r w:rsidRPr="00D607D0">
        <w:rPr>
          <w:rFonts w:asciiTheme="minorHAnsi" w:hAnsiTheme="minorHAnsi" w:cs="Arial"/>
          <w:sz w:val="22"/>
          <w:szCs w:val="22"/>
          <w:lang w:val="en-GB"/>
        </w:rPr>
        <w:t>of their own</w:t>
      </w:r>
      <w:proofErr w:type="gramEnd"/>
      <w:r w:rsidRPr="00D607D0">
        <w:rPr>
          <w:rFonts w:asciiTheme="minorHAnsi" w:hAnsiTheme="minorHAnsi" w:cs="Arial"/>
          <w:sz w:val="22"/>
          <w:szCs w:val="22"/>
          <w:lang w:val="en-GB"/>
        </w:rPr>
        <w:t xml:space="preserve"> </w:t>
      </w:r>
      <w:r w:rsidR="00D607D0">
        <w:rPr>
          <w:rFonts w:asciiTheme="minorHAnsi" w:hAnsiTheme="minorHAnsi" w:cs="Arial"/>
          <w:sz w:val="22"/>
          <w:szCs w:val="22"/>
          <w:lang w:val="en-GB"/>
        </w:rPr>
        <w:t xml:space="preserve">and others’ </w:t>
      </w:r>
      <w:r w:rsidRPr="00D607D0">
        <w:rPr>
          <w:rFonts w:asciiTheme="minorHAnsi" w:hAnsiTheme="minorHAnsi" w:cs="Arial"/>
          <w:sz w:val="22"/>
          <w:szCs w:val="22"/>
          <w:lang w:val="en-GB"/>
        </w:rPr>
        <w:t>writing</w:t>
      </w:r>
      <w:r w:rsidR="00D607D0">
        <w:rPr>
          <w:rFonts w:asciiTheme="minorHAnsi" w:hAnsiTheme="minorHAnsi" w:cs="Arial"/>
          <w:sz w:val="22"/>
          <w:szCs w:val="22"/>
          <w:lang w:val="en-GB"/>
        </w:rPr>
        <w:t xml:space="preserve">. This section of the interview used stimulus prompts to </w:t>
      </w:r>
      <w:r w:rsidR="00FB41DD">
        <w:rPr>
          <w:rFonts w:asciiTheme="minorHAnsi" w:hAnsiTheme="minorHAnsi" w:cs="Arial"/>
          <w:sz w:val="22"/>
          <w:szCs w:val="22"/>
          <w:lang w:val="en-GB"/>
        </w:rPr>
        <w:t>lead the discussion.  For each genre, a sample of writing in that genre written by students of the same age was selected, not as a model of excellence but as a starting point for discussion.  The interview also used the focus student’s own writing produced during the teaching as a stimulus for discussion.</w:t>
      </w:r>
    </w:p>
    <w:p w:rsidR="006C6DFF" w:rsidRPr="00D607D0" w:rsidRDefault="006C6DFF" w:rsidP="006C6DFF">
      <w:pPr>
        <w:autoSpaceDE w:val="0"/>
        <w:autoSpaceDN w:val="0"/>
        <w:adjustRightInd w:val="0"/>
        <w:spacing w:line="320" w:lineRule="exact"/>
        <w:jc w:val="both"/>
        <w:rPr>
          <w:rFonts w:asciiTheme="minorHAnsi" w:hAnsiTheme="minorHAnsi" w:cs="Arial"/>
          <w:sz w:val="22"/>
          <w:szCs w:val="22"/>
          <w:lang w:val="en-GB"/>
        </w:rPr>
      </w:pPr>
    </w:p>
    <w:p w:rsidR="005C384A" w:rsidRPr="00D607D0" w:rsidRDefault="004B5D47" w:rsidP="005C384A">
      <w:pPr>
        <w:autoSpaceDE w:val="0"/>
        <w:autoSpaceDN w:val="0"/>
        <w:adjustRightInd w:val="0"/>
        <w:spacing w:line="320" w:lineRule="exact"/>
        <w:jc w:val="both"/>
        <w:rPr>
          <w:rFonts w:asciiTheme="minorHAnsi" w:hAnsiTheme="minorHAnsi" w:cs="Arial"/>
          <w:sz w:val="22"/>
          <w:szCs w:val="22"/>
        </w:rPr>
      </w:pPr>
      <w:r w:rsidRPr="00D607D0">
        <w:rPr>
          <w:rFonts w:asciiTheme="minorHAnsi" w:hAnsiTheme="minorHAnsi" w:cs="Arial"/>
          <w:sz w:val="22"/>
          <w:szCs w:val="22"/>
          <w:lang w:val="en-GB"/>
        </w:rPr>
        <w:t>The qualitative data enabled the study to</w:t>
      </w:r>
      <w:r w:rsidR="005C384A" w:rsidRPr="00D607D0">
        <w:rPr>
          <w:rFonts w:asciiTheme="minorHAnsi" w:hAnsiTheme="minorHAnsi" w:cs="Arial"/>
          <w:sz w:val="22"/>
          <w:szCs w:val="22"/>
        </w:rPr>
        <w:t xml:space="preserve"> be sensitive to the complexities of classroom learning, and </w:t>
      </w:r>
      <w:r w:rsidRPr="00D607D0">
        <w:rPr>
          <w:rFonts w:asciiTheme="minorHAnsi" w:hAnsiTheme="minorHAnsi" w:cs="Arial"/>
          <w:sz w:val="22"/>
          <w:szCs w:val="22"/>
        </w:rPr>
        <w:t xml:space="preserve">to provide a more nuanced picture of the way the intervention </w:t>
      </w:r>
      <w:proofErr w:type="gramStart"/>
      <w:r w:rsidRPr="00D607D0">
        <w:rPr>
          <w:rFonts w:asciiTheme="minorHAnsi" w:hAnsiTheme="minorHAnsi" w:cs="Arial"/>
          <w:sz w:val="22"/>
          <w:szCs w:val="22"/>
        </w:rPr>
        <w:t>was realized</w:t>
      </w:r>
      <w:proofErr w:type="gramEnd"/>
      <w:r w:rsidRPr="00D607D0">
        <w:rPr>
          <w:rFonts w:asciiTheme="minorHAnsi" w:hAnsiTheme="minorHAnsi" w:cs="Arial"/>
          <w:sz w:val="22"/>
          <w:szCs w:val="22"/>
        </w:rPr>
        <w:t xml:space="preserve"> in practice.  It</w:t>
      </w:r>
      <w:r w:rsidR="005C384A" w:rsidRPr="00D607D0">
        <w:rPr>
          <w:rFonts w:asciiTheme="minorHAnsi" w:hAnsiTheme="minorHAnsi" w:cs="Arial"/>
          <w:sz w:val="22"/>
          <w:szCs w:val="22"/>
        </w:rPr>
        <w:t xml:space="preserve"> will both ‘</w:t>
      </w:r>
      <w:r w:rsidR="005C384A" w:rsidRPr="00D607D0">
        <w:rPr>
          <w:rFonts w:asciiTheme="minorHAnsi" w:hAnsiTheme="minorHAnsi" w:cs="Arial"/>
          <w:i/>
          <w:sz w:val="22"/>
          <w:szCs w:val="22"/>
        </w:rPr>
        <w:t xml:space="preserve">inform future development of the intervention, and also to contribute to theory and understanding of the relation between context, mechanism and outcome’ </w:t>
      </w:r>
      <w:r w:rsidR="005C384A" w:rsidRPr="00D607D0">
        <w:rPr>
          <w:rFonts w:asciiTheme="minorHAnsi" w:hAnsiTheme="minorHAnsi" w:cs="Arial"/>
          <w:sz w:val="22"/>
          <w:szCs w:val="22"/>
        </w:rPr>
        <w:t>(Moore, Diamond and Graham 2003).</w:t>
      </w:r>
    </w:p>
    <w:p w:rsidR="005C384A" w:rsidRPr="00D607D0" w:rsidRDefault="005C384A" w:rsidP="005C384A">
      <w:pPr>
        <w:autoSpaceDE w:val="0"/>
        <w:autoSpaceDN w:val="0"/>
        <w:adjustRightInd w:val="0"/>
        <w:spacing w:line="320" w:lineRule="exact"/>
        <w:jc w:val="both"/>
        <w:rPr>
          <w:rFonts w:asciiTheme="minorHAnsi" w:hAnsiTheme="minorHAnsi" w:cs="Arial"/>
          <w:sz w:val="22"/>
          <w:szCs w:val="22"/>
          <w:lang w:val="en-GB"/>
        </w:rPr>
      </w:pPr>
    </w:p>
    <w:p w:rsidR="005C384A" w:rsidRPr="00D607D0" w:rsidRDefault="00FB2E8B" w:rsidP="005C384A">
      <w:pPr>
        <w:autoSpaceDE w:val="0"/>
        <w:autoSpaceDN w:val="0"/>
        <w:adjustRightInd w:val="0"/>
        <w:spacing w:line="320" w:lineRule="exact"/>
        <w:jc w:val="both"/>
        <w:rPr>
          <w:rFonts w:asciiTheme="minorHAnsi" w:hAnsiTheme="minorHAnsi" w:cs="Arial"/>
          <w:b/>
          <w:sz w:val="22"/>
          <w:szCs w:val="22"/>
        </w:rPr>
      </w:pPr>
      <w:bookmarkStart w:id="0" w:name="_GoBack"/>
      <w:bookmarkEnd w:id="0"/>
      <w:r>
        <w:rPr>
          <w:rFonts w:asciiTheme="minorHAnsi" w:hAnsiTheme="minorHAnsi" w:cs="Arial"/>
          <w:b/>
          <w:sz w:val="22"/>
          <w:szCs w:val="22"/>
        </w:rPr>
        <w:t>3.3</w:t>
      </w:r>
      <w:r>
        <w:rPr>
          <w:rFonts w:asciiTheme="minorHAnsi" w:hAnsiTheme="minorHAnsi" w:cs="Arial"/>
          <w:b/>
          <w:sz w:val="22"/>
          <w:szCs w:val="22"/>
        </w:rPr>
        <w:tab/>
      </w:r>
      <w:r w:rsidR="00873987" w:rsidRPr="00D607D0">
        <w:rPr>
          <w:rFonts w:asciiTheme="minorHAnsi" w:hAnsiTheme="minorHAnsi" w:cs="Arial"/>
          <w:b/>
          <w:sz w:val="22"/>
          <w:szCs w:val="22"/>
        </w:rPr>
        <w:t>Ethical considerations</w:t>
      </w:r>
    </w:p>
    <w:p w:rsidR="005C384A" w:rsidRPr="00D607D0" w:rsidRDefault="005C384A" w:rsidP="005C384A">
      <w:pPr>
        <w:autoSpaceDE w:val="0"/>
        <w:autoSpaceDN w:val="0"/>
        <w:adjustRightInd w:val="0"/>
        <w:spacing w:line="320" w:lineRule="exact"/>
        <w:jc w:val="both"/>
        <w:rPr>
          <w:rFonts w:asciiTheme="minorHAnsi" w:hAnsiTheme="minorHAnsi" w:cs="Arial"/>
          <w:sz w:val="22"/>
          <w:szCs w:val="22"/>
        </w:rPr>
      </w:pPr>
      <w:r w:rsidRPr="00D607D0">
        <w:rPr>
          <w:rFonts w:asciiTheme="minorHAnsi" w:hAnsiTheme="minorHAnsi" w:cs="Arial"/>
          <w:sz w:val="22"/>
          <w:szCs w:val="22"/>
        </w:rPr>
        <w:t xml:space="preserve">Ethical considerations </w:t>
      </w:r>
      <w:proofErr w:type="gramStart"/>
      <w:r w:rsidRPr="00D607D0">
        <w:rPr>
          <w:rFonts w:asciiTheme="minorHAnsi" w:hAnsiTheme="minorHAnsi" w:cs="Arial"/>
          <w:sz w:val="22"/>
          <w:szCs w:val="22"/>
        </w:rPr>
        <w:t>have been informed</w:t>
      </w:r>
      <w:proofErr w:type="gramEnd"/>
      <w:r w:rsidRPr="00D607D0">
        <w:rPr>
          <w:rFonts w:asciiTheme="minorHAnsi" w:hAnsiTheme="minorHAnsi" w:cs="Arial"/>
          <w:sz w:val="22"/>
          <w:szCs w:val="22"/>
        </w:rPr>
        <w:t xml:space="preserve"> by the institutional Research Ethics policy, the BERA Revised Ethical Guidelines for Educational Research (2004) and the ESRC Research Ethics Framework.  The original proposal underwent an institutional ethical review and </w:t>
      </w:r>
      <w:proofErr w:type="gramStart"/>
      <w:r w:rsidRPr="00D607D0">
        <w:rPr>
          <w:rFonts w:asciiTheme="minorHAnsi" w:hAnsiTheme="minorHAnsi" w:cs="Arial"/>
          <w:sz w:val="22"/>
          <w:szCs w:val="22"/>
        </w:rPr>
        <w:t>was awarded</w:t>
      </w:r>
      <w:proofErr w:type="gramEnd"/>
      <w:r w:rsidRPr="00D607D0">
        <w:rPr>
          <w:rFonts w:asciiTheme="minorHAnsi" w:hAnsiTheme="minorHAnsi" w:cs="Arial"/>
          <w:sz w:val="22"/>
          <w:szCs w:val="22"/>
        </w:rPr>
        <w:t xml:space="preserve"> a Certificate of Approval.</w:t>
      </w:r>
    </w:p>
    <w:p w:rsidR="005C384A" w:rsidRPr="00D607D0" w:rsidRDefault="005C384A" w:rsidP="005C384A">
      <w:pPr>
        <w:autoSpaceDE w:val="0"/>
        <w:autoSpaceDN w:val="0"/>
        <w:adjustRightInd w:val="0"/>
        <w:spacing w:line="320" w:lineRule="exact"/>
        <w:jc w:val="both"/>
        <w:rPr>
          <w:rFonts w:asciiTheme="minorHAnsi" w:hAnsiTheme="minorHAnsi" w:cs="Arial"/>
          <w:sz w:val="22"/>
          <w:szCs w:val="22"/>
        </w:rPr>
      </w:pPr>
    </w:p>
    <w:p w:rsidR="005C384A" w:rsidRPr="00D607D0" w:rsidRDefault="005C384A" w:rsidP="005C384A">
      <w:pPr>
        <w:spacing w:line="320" w:lineRule="exact"/>
        <w:jc w:val="both"/>
        <w:rPr>
          <w:rFonts w:asciiTheme="minorHAnsi" w:hAnsiTheme="minorHAnsi" w:cs="Arial"/>
          <w:sz w:val="22"/>
          <w:szCs w:val="22"/>
        </w:rPr>
      </w:pPr>
      <w:r w:rsidRPr="00D607D0">
        <w:rPr>
          <w:rFonts w:asciiTheme="minorHAnsi" w:hAnsiTheme="minorHAnsi" w:cs="Arial"/>
          <w:sz w:val="22"/>
          <w:szCs w:val="22"/>
        </w:rPr>
        <w:t>The study sought voluntary informed consent which ensured that ‘</w:t>
      </w:r>
      <w:r w:rsidRPr="00D607D0">
        <w:rPr>
          <w:rFonts w:asciiTheme="minorHAnsi" w:hAnsiTheme="minorHAnsi" w:cs="Arial"/>
          <w:i/>
          <w:sz w:val="22"/>
          <w:szCs w:val="22"/>
        </w:rPr>
        <w:t>all participants in the research understand the process in which they are to be engaged, including why their participation is necessary, how it will be used and how and to whom it will be reported</w:t>
      </w:r>
      <w:r w:rsidRPr="00D607D0">
        <w:rPr>
          <w:rFonts w:asciiTheme="minorHAnsi" w:hAnsiTheme="minorHAnsi" w:cs="Arial"/>
          <w:sz w:val="22"/>
          <w:szCs w:val="22"/>
        </w:rPr>
        <w:t>’ (BERA 2004:6) and their right to withdraw at any stage. To achieve this, several informing strategies were used, ‘</w:t>
      </w:r>
      <w:r w:rsidRPr="00D607D0">
        <w:rPr>
          <w:rFonts w:asciiTheme="minorHAnsi" w:hAnsiTheme="minorHAnsi" w:cs="Arial"/>
          <w:i/>
          <w:sz w:val="22"/>
          <w:szCs w:val="22"/>
        </w:rPr>
        <w:t>giving as much information as possible about the research so that prospective participants can make an informed decision on their possible involvement’</w:t>
      </w:r>
      <w:r w:rsidRPr="00D607D0">
        <w:rPr>
          <w:rFonts w:asciiTheme="minorHAnsi" w:hAnsiTheme="minorHAnsi" w:cs="Arial"/>
          <w:sz w:val="22"/>
          <w:szCs w:val="22"/>
        </w:rPr>
        <w:t xml:space="preserve"> (ESRC REF</w:t>
      </w:r>
      <w:proofErr w:type="gramStart"/>
      <w:r w:rsidRPr="00D607D0">
        <w:rPr>
          <w:rFonts w:asciiTheme="minorHAnsi" w:hAnsiTheme="minorHAnsi" w:cs="Arial"/>
          <w:sz w:val="22"/>
          <w:szCs w:val="22"/>
        </w:rPr>
        <w:t>:24</w:t>
      </w:r>
      <w:proofErr w:type="gramEnd"/>
      <w:r w:rsidRPr="00D607D0">
        <w:rPr>
          <w:rFonts w:asciiTheme="minorHAnsi" w:hAnsiTheme="minorHAnsi" w:cs="Arial"/>
          <w:sz w:val="22"/>
          <w:szCs w:val="22"/>
        </w:rPr>
        <w:t>). The headteacher of each school signed a Memorandum of Understanding, which explained the ethical issues and sought consent. A briefing sheet for school use outlined involvement in the pro</w:t>
      </w:r>
      <w:r w:rsidR="00873987">
        <w:rPr>
          <w:rFonts w:asciiTheme="minorHAnsi" w:hAnsiTheme="minorHAnsi" w:cs="Arial"/>
          <w:sz w:val="22"/>
          <w:szCs w:val="22"/>
        </w:rPr>
        <w:t>ject to inform parents and student</w:t>
      </w:r>
      <w:r w:rsidRPr="00D607D0">
        <w:rPr>
          <w:rFonts w:asciiTheme="minorHAnsi" w:hAnsiTheme="minorHAnsi" w:cs="Arial"/>
          <w:sz w:val="22"/>
          <w:szCs w:val="22"/>
        </w:rPr>
        <w:t xml:space="preserve">s about the study. In addition, all teachers, and all </w:t>
      </w:r>
      <w:r w:rsidR="00873987">
        <w:rPr>
          <w:rFonts w:asciiTheme="minorHAnsi" w:hAnsiTheme="minorHAnsi" w:cs="Arial"/>
          <w:sz w:val="22"/>
          <w:szCs w:val="22"/>
        </w:rPr>
        <w:t>students</w:t>
      </w:r>
      <w:r w:rsidRPr="00D607D0">
        <w:rPr>
          <w:rFonts w:asciiTheme="minorHAnsi" w:hAnsiTheme="minorHAnsi" w:cs="Arial"/>
          <w:sz w:val="22"/>
          <w:szCs w:val="22"/>
        </w:rPr>
        <w:t xml:space="preserve"> in the interview sample, </w:t>
      </w:r>
      <w:proofErr w:type="gramStart"/>
      <w:r w:rsidRPr="00D607D0">
        <w:rPr>
          <w:rFonts w:asciiTheme="minorHAnsi" w:hAnsiTheme="minorHAnsi" w:cs="Arial"/>
          <w:sz w:val="22"/>
          <w:szCs w:val="22"/>
        </w:rPr>
        <w:t>were asked</w:t>
      </w:r>
      <w:proofErr w:type="gramEnd"/>
      <w:r w:rsidRPr="00D607D0">
        <w:rPr>
          <w:rFonts w:asciiTheme="minorHAnsi" w:hAnsiTheme="minorHAnsi" w:cs="Arial"/>
          <w:sz w:val="22"/>
          <w:szCs w:val="22"/>
        </w:rPr>
        <w:t xml:space="preserve"> to sign a consent form, adapted for </w:t>
      </w:r>
      <w:r w:rsidRPr="00D607D0">
        <w:rPr>
          <w:rFonts w:asciiTheme="minorHAnsi" w:hAnsiTheme="minorHAnsi" w:cs="Arial"/>
          <w:sz w:val="22"/>
          <w:szCs w:val="22"/>
        </w:rPr>
        <w:lastRenderedPageBreak/>
        <w:t>children to ensure it was ‘child-friendly’. In the preliminary phase, the research team sought to establish a relationship of trust with each school, ‘</w:t>
      </w:r>
      <w:r w:rsidRPr="00D607D0">
        <w:rPr>
          <w:rFonts w:asciiTheme="minorHAnsi" w:hAnsiTheme="minorHAnsi" w:cs="GillSans-Light"/>
          <w:i/>
          <w:color w:val="231F20"/>
          <w:sz w:val="22"/>
          <w:szCs w:val="22"/>
        </w:rPr>
        <w:t>fostering relationships in which ongoing ethical regard for participants is to be sustained, even after the study itself has been completed’</w:t>
      </w:r>
      <w:r w:rsidRPr="00D607D0">
        <w:rPr>
          <w:rFonts w:asciiTheme="minorHAnsi" w:hAnsiTheme="minorHAnsi" w:cs="GillSans-Light"/>
          <w:color w:val="231F20"/>
          <w:sz w:val="22"/>
          <w:szCs w:val="22"/>
        </w:rPr>
        <w:t xml:space="preserve"> (ESRC REF:24) </w:t>
      </w:r>
      <w:r w:rsidRPr="00D607D0">
        <w:rPr>
          <w:rFonts w:asciiTheme="minorHAnsi" w:hAnsiTheme="minorHAnsi" w:cs="Arial"/>
          <w:sz w:val="22"/>
          <w:szCs w:val="22"/>
        </w:rPr>
        <w:t>encouraging all schools to contact the research team at any stage with queries or concerns.</w:t>
      </w:r>
    </w:p>
    <w:p w:rsidR="005C384A" w:rsidRPr="00D607D0" w:rsidRDefault="005C384A" w:rsidP="005C384A">
      <w:pPr>
        <w:spacing w:line="320" w:lineRule="exact"/>
        <w:jc w:val="both"/>
        <w:rPr>
          <w:rFonts w:asciiTheme="minorHAnsi" w:hAnsiTheme="minorHAnsi" w:cs="Arial"/>
          <w:sz w:val="22"/>
          <w:szCs w:val="22"/>
        </w:rPr>
      </w:pPr>
    </w:p>
    <w:p w:rsidR="005C384A" w:rsidRPr="00D607D0" w:rsidRDefault="005C384A" w:rsidP="005C384A">
      <w:pPr>
        <w:spacing w:line="320" w:lineRule="exact"/>
        <w:jc w:val="both"/>
        <w:rPr>
          <w:rFonts w:asciiTheme="minorHAnsi" w:hAnsiTheme="minorHAnsi" w:cs="Arial"/>
          <w:sz w:val="22"/>
          <w:szCs w:val="22"/>
        </w:rPr>
      </w:pPr>
      <w:r w:rsidRPr="00D607D0">
        <w:rPr>
          <w:rFonts w:asciiTheme="minorHAnsi" w:hAnsiTheme="minorHAnsi" w:cs="Arial"/>
          <w:sz w:val="22"/>
          <w:szCs w:val="22"/>
        </w:rPr>
        <w:t xml:space="preserve">However, the blind randomisation design created a particular ethical </w:t>
      </w:r>
      <w:proofErr w:type="gramStart"/>
      <w:r w:rsidRPr="00D607D0">
        <w:rPr>
          <w:rFonts w:asciiTheme="minorHAnsi" w:hAnsiTheme="minorHAnsi" w:cs="Arial"/>
          <w:sz w:val="22"/>
          <w:szCs w:val="22"/>
        </w:rPr>
        <w:t>problem</w:t>
      </w:r>
      <w:proofErr w:type="gramEnd"/>
      <w:r w:rsidRPr="00D607D0">
        <w:rPr>
          <w:rFonts w:asciiTheme="minorHAnsi" w:hAnsiTheme="minorHAnsi" w:cs="Arial"/>
          <w:sz w:val="22"/>
          <w:szCs w:val="22"/>
        </w:rPr>
        <w:t xml:space="preserve"> as </w:t>
      </w:r>
      <w:r w:rsidR="00873987">
        <w:rPr>
          <w:rFonts w:asciiTheme="minorHAnsi" w:hAnsiTheme="minorHAnsi" w:cs="Arial"/>
          <w:sz w:val="22"/>
          <w:szCs w:val="22"/>
        </w:rPr>
        <w:t xml:space="preserve">it </w:t>
      </w:r>
      <w:r w:rsidRPr="00D607D0">
        <w:rPr>
          <w:rFonts w:asciiTheme="minorHAnsi" w:hAnsiTheme="minorHAnsi" w:cs="Arial"/>
          <w:sz w:val="22"/>
          <w:szCs w:val="22"/>
        </w:rPr>
        <w:t xml:space="preserve">was not possible to tell participants which experimental group they were in, or the precise focus of the study. All participants </w:t>
      </w:r>
      <w:proofErr w:type="gramStart"/>
      <w:r w:rsidRPr="00D607D0">
        <w:rPr>
          <w:rFonts w:asciiTheme="minorHAnsi" w:hAnsiTheme="minorHAnsi" w:cs="Arial"/>
          <w:sz w:val="22"/>
          <w:szCs w:val="22"/>
        </w:rPr>
        <w:t>were informed</w:t>
      </w:r>
      <w:proofErr w:type="gramEnd"/>
      <w:r w:rsidRPr="00D607D0">
        <w:rPr>
          <w:rFonts w:asciiTheme="minorHAnsi" w:hAnsiTheme="minorHAnsi" w:cs="Arial"/>
          <w:sz w:val="22"/>
          <w:szCs w:val="22"/>
        </w:rPr>
        <w:t xml:space="preserve"> that the study was researching writing, but not that it was investigating the impact of grammar teaching on writing. </w:t>
      </w:r>
      <w:proofErr w:type="gramStart"/>
      <w:r w:rsidRPr="00D607D0">
        <w:rPr>
          <w:rFonts w:asciiTheme="minorHAnsi" w:hAnsiTheme="minorHAnsi" w:cs="Arial"/>
          <w:sz w:val="22"/>
          <w:szCs w:val="22"/>
        </w:rPr>
        <w:t>Thus</w:t>
      </w:r>
      <w:proofErr w:type="gramEnd"/>
      <w:r w:rsidRPr="00D607D0">
        <w:rPr>
          <w:rFonts w:asciiTheme="minorHAnsi" w:hAnsiTheme="minorHAnsi" w:cs="Arial"/>
          <w:sz w:val="22"/>
          <w:szCs w:val="22"/>
        </w:rPr>
        <w:t xml:space="preserve"> the ‘informed’ consent was partially compromised. In order to address this, all participants were informed at the outset that all research results and a full outline of the conduct of the research </w:t>
      </w:r>
      <w:proofErr w:type="gramStart"/>
      <w:r w:rsidRPr="00D607D0">
        <w:rPr>
          <w:rFonts w:asciiTheme="minorHAnsi" w:hAnsiTheme="minorHAnsi" w:cs="Arial"/>
          <w:sz w:val="22"/>
          <w:szCs w:val="22"/>
        </w:rPr>
        <w:t>would be communicated</w:t>
      </w:r>
      <w:proofErr w:type="gramEnd"/>
      <w:r w:rsidRPr="00D607D0">
        <w:rPr>
          <w:rFonts w:asciiTheme="minorHAnsi" w:hAnsiTheme="minorHAnsi" w:cs="Arial"/>
          <w:sz w:val="22"/>
          <w:szCs w:val="22"/>
        </w:rPr>
        <w:t xml:space="preserve"> to them at the end of the study. </w:t>
      </w:r>
    </w:p>
    <w:p w:rsidR="005C384A" w:rsidRPr="00D607D0" w:rsidRDefault="005C384A" w:rsidP="005C384A">
      <w:pPr>
        <w:spacing w:line="320" w:lineRule="exact"/>
        <w:jc w:val="both"/>
        <w:rPr>
          <w:rFonts w:asciiTheme="minorHAnsi" w:hAnsiTheme="minorHAnsi" w:cs="Arial"/>
          <w:sz w:val="22"/>
          <w:szCs w:val="22"/>
        </w:rPr>
      </w:pPr>
    </w:p>
    <w:p w:rsidR="005C384A" w:rsidRPr="00D607D0" w:rsidRDefault="005C384A" w:rsidP="005C384A">
      <w:pPr>
        <w:spacing w:line="320" w:lineRule="exact"/>
        <w:jc w:val="both"/>
        <w:rPr>
          <w:rFonts w:asciiTheme="minorHAnsi" w:hAnsiTheme="minorHAnsi" w:cs="Arial"/>
          <w:sz w:val="22"/>
          <w:szCs w:val="22"/>
        </w:rPr>
      </w:pPr>
      <w:r w:rsidRPr="00D607D0">
        <w:rPr>
          <w:rFonts w:asciiTheme="minorHAnsi" w:hAnsiTheme="minorHAnsi" w:cs="Arial"/>
          <w:sz w:val="22"/>
          <w:szCs w:val="22"/>
        </w:rPr>
        <w:t xml:space="preserve">A further ethical problem specific to this study was the need to </w:t>
      </w:r>
      <w:r w:rsidRPr="00D607D0">
        <w:rPr>
          <w:rFonts w:asciiTheme="minorHAnsi" w:hAnsiTheme="minorHAnsi" w:cs="Arial"/>
          <w:sz w:val="22"/>
          <w:szCs w:val="22"/>
          <w:lang w:val="en-GB"/>
        </w:rPr>
        <w:t>‘</w:t>
      </w:r>
      <w:r w:rsidRPr="00D607D0">
        <w:rPr>
          <w:rFonts w:asciiTheme="minorHAnsi" w:hAnsiTheme="minorHAnsi" w:cs="Arial"/>
          <w:i/>
          <w:sz w:val="22"/>
          <w:szCs w:val="22"/>
          <w:lang w:val="en-GB"/>
        </w:rPr>
        <w:t>minimise the effects of designs that advantage … one group of participants over another’</w:t>
      </w:r>
      <w:r w:rsidRPr="00D607D0">
        <w:rPr>
          <w:rFonts w:asciiTheme="minorHAnsi" w:hAnsiTheme="minorHAnsi" w:cs="Arial"/>
          <w:sz w:val="22"/>
          <w:szCs w:val="22"/>
          <w:lang w:val="en-GB"/>
        </w:rPr>
        <w:t xml:space="preserve"> (BERA 2004:8): </w:t>
      </w:r>
      <w:r w:rsidRPr="00D607D0">
        <w:rPr>
          <w:rFonts w:asciiTheme="minorHAnsi" w:hAnsiTheme="minorHAnsi" w:cs="Arial"/>
          <w:sz w:val="22"/>
          <w:szCs w:val="22"/>
        </w:rPr>
        <w:t xml:space="preserve">half the teachers received pedagogical </w:t>
      </w:r>
      <w:proofErr w:type="gramStart"/>
      <w:r w:rsidRPr="00D607D0">
        <w:rPr>
          <w:rFonts w:asciiTheme="minorHAnsi" w:hAnsiTheme="minorHAnsi" w:cs="Arial"/>
          <w:sz w:val="22"/>
          <w:szCs w:val="22"/>
        </w:rPr>
        <w:t>support which</w:t>
      </w:r>
      <w:proofErr w:type="gramEnd"/>
      <w:r w:rsidRPr="00D607D0">
        <w:rPr>
          <w:rFonts w:asciiTheme="minorHAnsi" w:hAnsiTheme="minorHAnsi" w:cs="Arial"/>
          <w:sz w:val="22"/>
          <w:szCs w:val="22"/>
        </w:rPr>
        <w:t xml:space="preserve"> could give their classes an educational advantage/disadvantage.  This </w:t>
      </w:r>
      <w:proofErr w:type="gramStart"/>
      <w:r w:rsidRPr="00D607D0">
        <w:rPr>
          <w:rFonts w:asciiTheme="minorHAnsi" w:hAnsiTheme="minorHAnsi" w:cs="Arial"/>
          <w:sz w:val="22"/>
          <w:szCs w:val="22"/>
        </w:rPr>
        <w:t>was addressed</w:t>
      </w:r>
      <w:proofErr w:type="gramEnd"/>
      <w:r w:rsidRPr="00D607D0">
        <w:rPr>
          <w:rFonts w:asciiTheme="minorHAnsi" w:hAnsiTheme="minorHAnsi" w:cs="Arial"/>
          <w:sz w:val="22"/>
          <w:szCs w:val="22"/>
        </w:rPr>
        <w:t xml:space="preserve"> in two ways. Firstly, the period of trial</w:t>
      </w:r>
      <w:r w:rsidR="00873987">
        <w:rPr>
          <w:rFonts w:asciiTheme="minorHAnsi" w:hAnsiTheme="minorHAnsi" w:cs="Arial"/>
          <w:sz w:val="22"/>
          <w:szCs w:val="22"/>
        </w:rPr>
        <w:t>l</w:t>
      </w:r>
      <w:r w:rsidRPr="00D607D0">
        <w:rPr>
          <w:rFonts w:asciiTheme="minorHAnsi" w:hAnsiTheme="minorHAnsi" w:cs="Arial"/>
          <w:sz w:val="22"/>
          <w:szCs w:val="22"/>
        </w:rPr>
        <w:t xml:space="preserve">ing the support materials attempted to remove any threat of negative impacts upon </w:t>
      </w:r>
      <w:r w:rsidR="0028201D">
        <w:rPr>
          <w:rFonts w:asciiTheme="minorHAnsi" w:hAnsiTheme="minorHAnsi" w:cs="Arial"/>
          <w:sz w:val="22"/>
          <w:szCs w:val="22"/>
        </w:rPr>
        <w:t>student</w:t>
      </w:r>
      <w:r w:rsidRPr="00D607D0">
        <w:rPr>
          <w:rFonts w:asciiTheme="minorHAnsi" w:hAnsiTheme="minorHAnsi" w:cs="Arial"/>
          <w:sz w:val="22"/>
          <w:szCs w:val="22"/>
        </w:rPr>
        <w:t xml:space="preserve"> learning during the main study, and both groups </w:t>
      </w:r>
      <w:proofErr w:type="gramStart"/>
      <w:r w:rsidRPr="00D607D0">
        <w:rPr>
          <w:rFonts w:asciiTheme="minorHAnsi" w:hAnsiTheme="minorHAnsi" w:cs="Arial"/>
          <w:sz w:val="22"/>
          <w:szCs w:val="22"/>
        </w:rPr>
        <w:t>were given</w:t>
      </w:r>
      <w:proofErr w:type="gramEnd"/>
      <w:r w:rsidRPr="00D607D0">
        <w:rPr>
          <w:rFonts w:asciiTheme="minorHAnsi" w:hAnsiTheme="minorHAnsi" w:cs="Arial"/>
          <w:sz w:val="22"/>
          <w:szCs w:val="22"/>
        </w:rPr>
        <w:t xml:space="preserve"> matching </w:t>
      </w:r>
      <w:r w:rsidR="0028201D">
        <w:rPr>
          <w:rFonts w:asciiTheme="minorHAnsi" w:hAnsiTheme="minorHAnsi" w:cs="Arial"/>
          <w:sz w:val="22"/>
          <w:szCs w:val="22"/>
        </w:rPr>
        <w:t>learning objectives</w:t>
      </w:r>
      <w:r w:rsidRPr="00D607D0">
        <w:rPr>
          <w:rFonts w:asciiTheme="minorHAnsi" w:hAnsiTheme="minorHAnsi" w:cs="Arial"/>
          <w:sz w:val="22"/>
          <w:szCs w:val="22"/>
        </w:rPr>
        <w:t>,</w:t>
      </w:r>
      <w:r w:rsidR="00082FB9">
        <w:rPr>
          <w:rFonts w:asciiTheme="minorHAnsi" w:hAnsiTheme="minorHAnsi" w:cs="Arial"/>
          <w:sz w:val="22"/>
          <w:szCs w:val="22"/>
        </w:rPr>
        <w:t xml:space="preserve"> stimulus</w:t>
      </w:r>
      <w:r w:rsidRPr="00D607D0">
        <w:rPr>
          <w:rFonts w:asciiTheme="minorHAnsi" w:hAnsiTheme="minorHAnsi" w:cs="Arial"/>
          <w:sz w:val="22"/>
          <w:szCs w:val="22"/>
        </w:rPr>
        <w:t xml:space="preserve"> resources and </w:t>
      </w:r>
      <w:r w:rsidR="0028201D">
        <w:rPr>
          <w:rFonts w:asciiTheme="minorHAnsi" w:hAnsiTheme="minorHAnsi" w:cs="Arial"/>
          <w:sz w:val="22"/>
          <w:szCs w:val="22"/>
        </w:rPr>
        <w:t>written outcome</w:t>
      </w:r>
      <w:r w:rsidRPr="00D607D0">
        <w:rPr>
          <w:rFonts w:asciiTheme="minorHAnsi" w:hAnsiTheme="minorHAnsi" w:cs="Arial"/>
          <w:sz w:val="22"/>
          <w:szCs w:val="22"/>
        </w:rPr>
        <w:t xml:space="preserve">s. Secondly, at the end of the project the outcomes of the study </w:t>
      </w:r>
      <w:proofErr w:type="gramStart"/>
      <w:r w:rsidRPr="00D607D0">
        <w:rPr>
          <w:rFonts w:asciiTheme="minorHAnsi" w:hAnsiTheme="minorHAnsi" w:cs="Arial"/>
          <w:sz w:val="22"/>
          <w:szCs w:val="22"/>
        </w:rPr>
        <w:t>were disseminated</w:t>
      </w:r>
      <w:proofErr w:type="gramEnd"/>
      <w:r w:rsidRPr="00D607D0">
        <w:rPr>
          <w:rFonts w:asciiTheme="minorHAnsi" w:hAnsiTheme="minorHAnsi" w:cs="Arial"/>
          <w:sz w:val="22"/>
          <w:szCs w:val="22"/>
        </w:rPr>
        <w:t xml:space="preserve"> directly to participating schools through a teacher conference so that any beneficial impacts could adopted more widely.  </w:t>
      </w:r>
    </w:p>
    <w:p w:rsidR="005C384A" w:rsidRPr="00D607D0" w:rsidRDefault="005C384A" w:rsidP="005C384A">
      <w:pPr>
        <w:spacing w:line="320" w:lineRule="exact"/>
        <w:jc w:val="both"/>
        <w:rPr>
          <w:rFonts w:asciiTheme="minorHAnsi" w:hAnsiTheme="minorHAnsi" w:cs="Arial"/>
          <w:sz w:val="22"/>
          <w:szCs w:val="22"/>
        </w:rPr>
      </w:pPr>
    </w:p>
    <w:p w:rsidR="005C384A" w:rsidRPr="00D607D0" w:rsidRDefault="005C384A" w:rsidP="005C384A">
      <w:pPr>
        <w:spacing w:line="320" w:lineRule="exact"/>
        <w:jc w:val="both"/>
        <w:rPr>
          <w:rFonts w:asciiTheme="minorHAnsi" w:hAnsiTheme="minorHAnsi" w:cs="Arial"/>
          <w:sz w:val="22"/>
          <w:szCs w:val="22"/>
        </w:rPr>
      </w:pPr>
      <w:r w:rsidRPr="00D607D0">
        <w:rPr>
          <w:rFonts w:asciiTheme="minorHAnsi" w:hAnsiTheme="minorHAnsi" w:cs="Arial"/>
          <w:sz w:val="22"/>
          <w:szCs w:val="22"/>
        </w:rPr>
        <w:t xml:space="preserve">During the classroom observations, the researchers adopted as inobtrusive a presence as possible, following procedures used during school visits to PGCE student placements. The interviews took place in an informal setting, and participants </w:t>
      </w:r>
      <w:proofErr w:type="gramStart"/>
      <w:r w:rsidRPr="00D607D0">
        <w:rPr>
          <w:rFonts w:asciiTheme="minorHAnsi" w:hAnsiTheme="minorHAnsi" w:cs="Arial"/>
          <w:sz w:val="22"/>
          <w:szCs w:val="22"/>
        </w:rPr>
        <w:t>were reminded</w:t>
      </w:r>
      <w:proofErr w:type="gramEnd"/>
      <w:r w:rsidRPr="00D607D0">
        <w:rPr>
          <w:rFonts w:asciiTheme="minorHAnsi" w:hAnsiTheme="minorHAnsi" w:cs="Arial"/>
          <w:sz w:val="22"/>
          <w:szCs w:val="22"/>
        </w:rPr>
        <w:t xml:space="preserve"> of their right to withdraw. </w:t>
      </w:r>
    </w:p>
    <w:p w:rsidR="005C384A" w:rsidRPr="00D607D0" w:rsidRDefault="005C384A" w:rsidP="005C384A">
      <w:pPr>
        <w:spacing w:line="320" w:lineRule="exact"/>
        <w:jc w:val="both"/>
        <w:rPr>
          <w:rFonts w:asciiTheme="minorHAnsi" w:hAnsiTheme="minorHAnsi" w:cs="Arial"/>
          <w:sz w:val="22"/>
          <w:szCs w:val="22"/>
          <w:lang w:val="en-GB"/>
        </w:rPr>
      </w:pPr>
    </w:p>
    <w:p w:rsidR="005C384A" w:rsidRPr="00D607D0" w:rsidRDefault="005C384A" w:rsidP="005C384A">
      <w:pPr>
        <w:spacing w:line="320" w:lineRule="exact"/>
        <w:jc w:val="both"/>
        <w:rPr>
          <w:rFonts w:asciiTheme="minorHAnsi" w:hAnsiTheme="minorHAnsi" w:cs="Arial"/>
          <w:sz w:val="22"/>
          <w:szCs w:val="22"/>
          <w:lang w:val="en-GB"/>
        </w:rPr>
      </w:pPr>
      <w:r w:rsidRPr="00D607D0">
        <w:rPr>
          <w:rFonts w:asciiTheme="minorHAnsi" w:hAnsiTheme="minorHAnsi" w:cs="Arial"/>
          <w:sz w:val="22"/>
          <w:szCs w:val="22"/>
        </w:rPr>
        <w:t>All data was fully anonymised, kept in compliance with requirements regarding the personal use of data specified by the Data Protection Act, filed securely in a project office, and will be destroyed three years after completion of the study.</w:t>
      </w:r>
      <w:r w:rsidR="00873987">
        <w:rPr>
          <w:rFonts w:asciiTheme="minorHAnsi" w:hAnsiTheme="minorHAnsi" w:cs="Arial"/>
          <w:sz w:val="22"/>
          <w:szCs w:val="22"/>
        </w:rPr>
        <w:t xml:space="preserve"> </w:t>
      </w:r>
      <w:r w:rsidRPr="00D607D0">
        <w:rPr>
          <w:rFonts w:asciiTheme="minorHAnsi" w:hAnsiTheme="minorHAnsi" w:cs="Arial"/>
          <w:sz w:val="22"/>
          <w:szCs w:val="22"/>
          <w:lang w:val="en-GB"/>
        </w:rPr>
        <w:t>The</w:t>
      </w:r>
      <w:r w:rsidRPr="00D607D0">
        <w:rPr>
          <w:rFonts w:asciiTheme="minorHAnsi" w:hAnsiTheme="minorHAnsi" w:cs="Arial"/>
          <w:sz w:val="22"/>
          <w:szCs w:val="22"/>
        </w:rPr>
        <w:t xml:space="preserve"> research team conducted the research mindful of the </w:t>
      </w:r>
      <w:r w:rsidRPr="00D607D0">
        <w:rPr>
          <w:rFonts w:asciiTheme="minorHAnsi" w:hAnsiTheme="minorHAnsi" w:cs="Arial"/>
          <w:sz w:val="22"/>
          <w:szCs w:val="22"/>
          <w:lang w:val="en-GB"/>
        </w:rPr>
        <w:t>‘</w:t>
      </w:r>
      <w:r w:rsidRPr="00D607D0">
        <w:rPr>
          <w:rFonts w:asciiTheme="minorHAnsi" w:hAnsiTheme="minorHAnsi" w:cs="Arial"/>
          <w:i/>
          <w:sz w:val="22"/>
          <w:szCs w:val="22"/>
        </w:rPr>
        <w:t>important principle that no trial participant should be disadvantaged by taking part in the trial’</w:t>
      </w:r>
      <w:r w:rsidRPr="00D607D0">
        <w:rPr>
          <w:rFonts w:asciiTheme="minorHAnsi" w:hAnsiTheme="minorHAnsi" w:cs="Arial"/>
          <w:sz w:val="22"/>
          <w:szCs w:val="22"/>
        </w:rPr>
        <w:t xml:space="preserve"> (Moore, Graham and Diamond 2003:681) and that the </w:t>
      </w:r>
      <w:r w:rsidRPr="00D607D0">
        <w:rPr>
          <w:rFonts w:asciiTheme="minorHAnsi" w:hAnsiTheme="minorHAnsi" w:cs="Arial"/>
          <w:i/>
          <w:sz w:val="22"/>
          <w:szCs w:val="22"/>
          <w:lang w:val="en-GB"/>
        </w:rPr>
        <w:t>‘best interests of the child must be the primary consideration’</w:t>
      </w:r>
      <w:r w:rsidRPr="00D607D0">
        <w:rPr>
          <w:rFonts w:asciiTheme="minorHAnsi" w:hAnsiTheme="minorHAnsi" w:cs="Arial"/>
          <w:sz w:val="22"/>
          <w:szCs w:val="22"/>
          <w:lang w:val="en-GB"/>
        </w:rPr>
        <w:t xml:space="preserve"> (BERA 2004:7): </w:t>
      </w:r>
      <w:r w:rsidR="0028201D">
        <w:rPr>
          <w:rFonts w:asciiTheme="minorHAnsi" w:hAnsiTheme="minorHAnsi" w:cs="Arial"/>
          <w:sz w:val="22"/>
          <w:szCs w:val="22"/>
          <w:lang w:val="en-GB"/>
        </w:rPr>
        <w:t xml:space="preserve">the </w:t>
      </w:r>
      <w:r w:rsidRPr="00D607D0">
        <w:rPr>
          <w:rFonts w:asciiTheme="minorHAnsi" w:hAnsiTheme="minorHAnsi" w:cs="Arial"/>
          <w:sz w:val="22"/>
          <w:szCs w:val="22"/>
        </w:rPr>
        <w:t>ethic</w:t>
      </w:r>
      <w:r w:rsidR="0028201D">
        <w:rPr>
          <w:rFonts w:asciiTheme="minorHAnsi" w:hAnsiTheme="minorHAnsi" w:cs="Arial"/>
          <w:sz w:val="22"/>
          <w:szCs w:val="22"/>
        </w:rPr>
        <w:t>s</w:t>
      </w:r>
      <w:r w:rsidRPr="00D607D0">
        <w:rPr>
          <w:rFonts w:asciiTheme="minorHAnsi" w:hAnsiTheme="minorHAnsi" w:cs="Arial"/>
          <w:sz w:val="22"/>
          <w:szCs w:val="22"/>
        </w:rPr>
        <w:t xml:space="preserve"> of the research was a standing item at all project team meetings.    </w:t>
      </w:r>
    </w:p>
    <w:p w:rsidR="005C384A" w:rsidRPr="00D607D0" w:rsidRDefault="005C384A" w:rsidP="005C384A">
      <w:pPr>
        <w:spacing w:line="320" w:lineRule="exact"/>
        <w:rPr>
          <w:rFonts w:asciiTheme="minorHAnsi" w:hAnsiTheme="minorHAnsi" w:cs="Arial"/>
          <w:sz w:val="22"/>
          <w:szCs w:val="22"/>
        </w:rPr>
      </w:pPr>
    </w:p>
    <w:p w:rsidR="00CA6AF4" w:rsidRPr="0028201D" w:rsidRDefault="00FB2E8B" w:rsidP="005C384A">
      <w:pPr>
        <w:spacing w:line="320" w:lineRule="exact"/>
        <w:jc w:val="both"/>
        <w:rPr>
          <w:rFonts w:asciiTheme="minorHAnsi" w:hAnsiTheme="minorHAnsi" w:cs="Arial"/>
          <w:b/>
          <w:sz w:val="22"/>
          <w:szCs w:val="22"/>
          <w:lang w:val="en-GB"/>
        </w:rPr>
      </w:pPr>
      <w:r>
        <w:rPr>
          <w:rFonts w:asciiTheme="minorHAnsi" w:hAnsiTheme="minorHAnsi" w:cs="Arial"/>
          <w:b/>
          <w:sz w:val="22"/>
          <w:szCs w:val="22"/>
          <w:lang w:val="en-GB"/>
        </w:rPr>
        <w:t>4.0</w:t>
      </w:r>
      <w:r>
        <w:rPr>
          <w:rFonts w:asciiTheme="minorHAnsi" w:hAnsiTheme="minorHAnsi" w:cs="Arial"/>
          <w:b/>
          <w:sz w:val="22"/>
          <w:szCs w:val="22"/>
          <w:lang w:val="en-GB"/>
        </w:rPr>
        <w:tab/>
      </w:r>
      <w:r w:rsidR="0028201D" w:rsidRPr="0028201D">
        <w:rPr>
          <w:rFonts w:asciiTheme="minorHAnsi" w:hAnsiTheme="minorHAnsi" w:cs="Arial"/>
          <w:b/>
          <w:sz w:val="22"/>
          <w:szCs w:val="22"/>
          <w:lang w:val="en-GB"/>
        </w:rPr>
        <w:t>FINDINGS</w:t>
      </w:r>
    </w:p>
    <w:p w:rsidR="009F30EF" w:rsidRPr="00D607D0" w:rsidRDefault="00FB2E8B" w:rsidP="005C384A">
      <w:pPr>
        <w:spacing w:line="320" w:lineRule="exact"/>
        <w:jc w:val="both"/>
        <w:rPr>
          <w:rFonts w:asciiTheme="minorHAnsi" w:hAnsiTheme="minorHAnsi" w:cs="Arial"/>
          <w:b/>
          <w:sz w:val="22"/>
          <w:szCs w:val="22"/>
        </w:rPr>
      </w:pPr>
      <w:r>
        <w:rPr>
          <w:rFonts w:asciiTheme="minorHAnsi" w:hAnsiTheme="minorHAnsi" w:cs="Arial"/>
          <w:b/>
          <w:sz w:val="22"/>
          <w:szCs w:val="22"/>
        </w:rPr>
        <w:t>4.1</w:t>
      </w:r>
      <w:r>
        <w:rPr>
          <w:rFonts w:asciiTheme="minorHAnsi" w:hAnsiTheme="minorHAnsi" w:cs="Arial"/>
          <w:b/>
          <w:sz w:val="22"/>
          <w:szCs w:val="22"/>
        </w:rPr>
        <w:tab/>
      </w:r>
      <w:r w:rsidR="009C714C">
        <w:rPr>
          <w:rFonts w:asciiTheme="minorHAnsi" w:hAnsiTheme="minorHAnsi" w:cs="Arial"/>
          <w:b/>
          <w:sz w:val="22"/>
          <w:szCs w:val="22"/>
        </w:rPr>
        <w:t xml:space="preserve">Research Question 1:  </w:t>
      </w:r>
      <w:r w:rsidR="009F30EF" w:rsidRPr="00D607D0">
        <w:rPr>
          <w:rFonts w:asciiTheme="minorHAnsi" w:hAnsiTheme="minorHAnsi" w:cs="Arial"/>
          <w:b/>
          <w:sz w:val="22"/>
          <w:szCs w:val="22"/>
        </w:rPr>
        <w:t xml:space="preserve">The impact of grammar teaching on students’ writing </w:t>
      </w:r>
    </w:p>
    <w:p w:rsidR="009F30EF" w:rsidRPr="00D607D0" w:rsidRDefault="005E40D1" w:rsidP="005C384A">
      <w:pPr>
        <w:autoSpaceDE w:val="0"/>
        <w:autoSpaceDN w:val="0"/>
        <w:adjustRightInd w:val="0"/>
        <w:spacing w:line="320" w:lineRule="exact"/>
        <w:jc w:val="both"/>
        <w:rPr>
          <w:rFonts w:asciiTheme="minorHAnsi" w:hAnsiTheme="minorHAnsi"/>
          <w:sz w:val="22"/>
          <w:szCs w:val="22"/>
        </w:rPr>
      </w:pPr>
      <w:r w:rsidRPr="00D607D0">
        <w:rPr>
          <w:rFonts w:asciiTheme="minorHAnsi" w:hAnsiTheme="minorHAnsi"/>
          <w:sz w:val="22"/>
          <w:szCs w:val="22"/>
        </w:rPr>
        <w:t xml:space="preserve">Multiple regression analysis was used to analyse the data using the individual student level data (n=744). </w:t>
      </w:r>
      <w:r w:rsidR="009F30EF" w:rsidRPr="00D607D0">
        <w:rPr>
          <w:rFonts w:asciiTheme="minorHAnsi" w:hAnsiTheme="minorHAnsi"/>
          <w:sz w:val="22"/>
          <w:szCs w:val="22"/>
        </w:rPr>
        <w:t xml:space="preserve"> Intervention, school and teacher covariate values</w:t>
      </w:r>
      <w:r w:rsidR="009C5BA4" w:rsidRPr="00D607D0">
        <w:rPr>
          <w:rFonts w:asciiTheme="minorHAnsi" w:hAnsiTheme="minorHAnsi"/>
          <w:sz w:val="22"/>
          <w:szCs w:val="22"/>
        </w:rPr>
        <w:t xml:space="preserve">, according to school or class membership, </w:t>
      </w:r>
      <w:proofErr w:type="gramStart"/>
      <w:r w:rsidR="009C5BA4" w:rsidRPr="00D607D0">
        <w:rPr>
          <w:rFonts w:asciiTheme="minorHAnsi" w:hAnsiTheme="minorHAnsi"/>
          <w:sz w:val="22"/>
          <w:szCs w:val="22"/>
        </w:rPr>
        <w:t xml:space="preserve">were </w:t>
      </w:r>
      <w:r w:rsidR="009F30EF" w:rsidRPr="00D607D0">
        <w:rPr>
          <w:rFonts w:asciiTheme="minorHAnsi" w:hAnsiTheme="minorHAnsi"/>
          <w:sz w:val="22"/>
          <w:szCs w:val="22"/>
        </w:rPr>
        <w:t>attributed</w:t>
      </w:r>
      <w:proofErr w:type="gramEnd"/>
      <w:r w:rsidR="009F30EF" w:rsidRPr="00D607D0">
        <w:rPr>
          <w:rFonts w:asciiTheme="minorHAnsi" w:hAnsiTheme="minorHAnsi"/>
          <w:sz w:val="22"/>
          <w:szCs w:val="22"/>
        </w:rPr>
        <w:t xml:space="preserve"> to </w:t>
      </w:r>
      <w:r w:rsidRPr="00D607D0">
        <w:rPr>
          <w:rFonts w:asciiTheme="minorHAnsi" w:hAnsiTheme="minorHAnsi"/>
          <w:sz w:val="22"/>
          <w:szCs w:val="22"/>
        </w:rPr>
        <w:t>each student.</w:t>
      </w:r>
      <w:r w:rsidR="009C5BA4" w:rsidRPr="00D607D0">
        <w:rPr>
          <w:rFonts w:asciiTheme="minorHAnsi" w:hAnsiTheme="minorHAnsi"/>
          <w:sz w:val="22"/>
          <w:szCs w:val="22"/>
        </w:rPr>
        <w:t xml:space="preserve">  The difference between the pre and </w:t>
      </w:r>
      <w:proofErr w:type="gramStart"/>
      <w:r w:rsidR="009C5BA4" w:rsidRPr="00D607D0">
        <w:rPr>
          <w:rFonts w:asciiTheme="minorHAnsi" w:hAnsiTheme="minorHAnsi"/>
          <w:sz w:val="22"/>
          <w:szCs w:val="22"/>
        </w:rPr>
        <w:t>post test</w:t>
      </w:r>
      <w:proofErr w:type="gramEnd"/>
      <w:r w:rsidR="009C5BA4" w:rsidRPr="00D607D0">
        <w:rPr>
          <w:rFonts w:asciiTheme="minorHAnsi" w:hAnsiTheme="minorHAnsi"/>
          <w:sz w:val="22"/>
          <w:szCs w:val="22"/>
        </w:rPr>
        <w:t xml:space="preserve"> scores on the writing test for each individual was used as the outcome variable</w:t>
      </w:r>
      <w:r w:rsidRPr="00D607D0">
        <w:rPr>
          <w:rFonts w:asciiTheme="minorHAnsi" w:hAnsiTheme="minorHAnsi"/>
          <w:sz w:val="22"/>
          <w:szCs w:val="22"/>
        </w:rPr>
        <w:t>.</w:t>
      </w:r>
      <w:r w:rsidR="009F30EF" w:rsidRPr="00D607D0">
        <w:rPr>
          <w:rFonts w:asciiTheme="minorHAnsi" w:hAnsiTheme="minorHAnsi"/>
          <w:sz w:val="22"/>
          <w:szCs w:val="22"/>
        </w:rPr>
        <w:t xml:space="preserve"> </w:t>
      </w:r>
      <w:r w:rsidR="009C5BA4" w:rsidRPr="00D607D0">
        <w:rPr>
          <w:rFonts w:asciiTheme="minorHAnsi" w:hAnsiTheme="minorHAnsi"/>
          <w:sz w:val="22"/>
          <w:szCs w:val="22"/>
        </w:rPr>
        <w:t xml:space="preserve">  The explanatory covariates were firstly, whether the individual was in the intervention or comparison g</w:t>
      </w:r>
      <w:r w:rsidRPr="00D607D0">
        <w:rPr>
          <w:rFonts w:asciiTheme="minorHAnsi" w:hAnsiTheme="minorHAnsi"/>
          <w:sz w:val="22"/>
          <w:szCs w:val="22"/>
        </w:rPr>
        <w:t>roup, and then the baseline measures</w:t>
      </w:r>
      <w:r w:rsidR="009C5BA4" w:rsidRPr="00D607D0">
        <w:rPr>
          <w:rFonts w:asciiTheme="minorHAnsi" w:hAnsiTheme="minorHAnsi"/>
          <w:sz w:val="22"/>
          <w:szCs w:val="22"/>
        </w:rPr>
        <w:t xml:space="preserve"> at student, teacher and school level.  As the covariates included </w:t>
      </w:r>
      <w:proofErr w:type="gramStart"/>
      <w:r w:rsidR="009C5BA4" w:rsidRPr="00D607D0">
        <w:rPr>
          <w:rFonts w:asciiTheme="minorHAnsi" w:hAnsiTheme="minorHAnsi"/>
          <w:sz w:val="22"/>
          <w:szCs w:val="22"/>
        </w:rPr>
        <w:t>both categorical</w:t>
      </w:r>
      <w:proofErr w:type="gramEnd"/>
      <w:r w:rsidR="009C5BA4" w:rsidRPr="00D607D0">
        <w:rPr>
          <w:rFonts w:asciiTheme="minorHAnsi" w:hAnsiTheme="minorHAnsi"/>
          <w:sz w:val="22"/>
          <w:szCs w:val="22"/>
        </w:rPr>
        <w:t xml:space="preserve"> measures (eg Free School Meals) and continuous measures (eg linguistic subject knowledge), the multiple regression mode</w:t>
      </w:r>
      <w:r w:rsidR="00B71CB6" w:rsidRPr="00D607D0">
        <w:rPr>
          <w:rFonts w:asciiTheme="minorHAnsi" w:hAnsiTheme="minorHAnsi"/>
          <w:sz w:val="22"/>
          <w:szCs w:val="22"/>
        </w:rPr>
        <w:t>l</w:t>
      </w:r>
      <w:r w:rsidR="009C5BA4" w:rsidRPr="00D607D0">
        <w:rPr>
          <w:rFonts w:asciiTheme="minorHAnsi" w:hAnsiTheme="minorHAnsi"/>
          <w:sz w:val="22"/>
          <w:szCs w:val="22"/>
        </w:rPr>
        <w:t>ling could be described specifically as a multi-way analysis of covariance.</w:t>
      </w:r>
    </w:p>
    <w:p w:rsidR="00773A02" w:rsidRPr="00D607D0" w:rsidRDefault="00773A02" w:rsidP="005C384A">
      <w:pPr>
        <w:autoSpaceDE w:val="0"/>
        <w:autoSpaceDN w:val="0"/>
        <w:adjustRightInd w:val="0"/>
        <w:spacing w:line="320" w:lineRule="exact"/>
        <w:jc w:val="both"/>
        <w:rPr>
          <w:rFonts w:asciiTheme="minorHAnsi" w:hAnsiTheme="minorHAnsi"/>
          <w:sz w:val="22"/>
          <w:szCs w:val="22"/>
        </w:rPr>
      </w:pPr>
    </w:p>
    <w:p w:rsidR="0045339F" w:rsidRDefault="00773A02" w:rsidP="005C384A">
      <w:pPr>
        <w:autoSpaceDE w:val="0"/>
        <w:autoSpaceDN w:val="0"/>
        <w:adjustRightInd w:val="0"/>
        <w:spacing w:line="320" w:lineRule="exact"/>
        <w:jc w:val="both"/>
        <w:rPr>
          <w:rFonts w:asciiTheme="minorHAnsi" w:hAnsiTheme="minorHAnsi"/>
          <w:sz w:val="22"/>
          <w:szCs w:val="22"/>
        </w:rPr>
      </w:pPr>
      <w:r w:rsidRPr="00D607D0">
        <w:rPr>
          <w:rFonts w:asciiTheme="minorHAnsi" w:hAnsiTheme="minorHAnsi"/>
          <w:sz w:val="22"/>
          <w:szCs w:val="22"/>
        </w:rPr>
        <w:t xml:space="preserve">The analysis indicates that both intervention and comparison groups improved over the </w:t>
      </w:r>
      <w:proofErr w:type="gramStart"/>
      <w:r w:rsidRPr="00D607D0">
        <w:rPr>
          <w:rFonts w:asciiTheme="minorHAnsi" w:hAnsiTheme="minorHAnsi"/>
          <w:sz w:val="22"/>
          <w:szCs w:val="22"/>
        </w:rPr>
        <w:t>time period</w:t>
      </w:r>
      <w:proofErr w:type="gramEnd"/>
      <w:r w:rsidRPr="00D607D0">
        <w:rPr>
          <w:rFonts w:asciiTheme="minorHAnsi" w:hAnsiTheme="minorHAnsi"/>
          <w:sz w:val="22"/>
          <w:szCs w:val="22"/>
        </w:rPr>
        <w:t xml:space="preserve"> of the study, with the mean value of the improvement between pre- and post-test scores being 9.24%.  For the intervention </w:t>
      </w:r>
      <w:r w:rsidRPr="00D607D0">
        <w:rPr>
          <w:rFonts w:asciiTheme="minorHAnsi" w:hAnsiTheme="minorHAnsi"/>
          <w:sz w:val="22"/>
          <w:szCs w:val="22"/>
        </w:rPr>
        <w:lastRenderedPageBreak/>
        <w:t>group (n=412), the mean outcome was 11.52%, which contrasts with a mean outcome of 6.41% for the comparison group (n=332).  In other words, those students in the intervention group improved their attainment in the post-test writing test more than the comparison group.  Significance was tested using a two sample t-</w:t>
      </w:r>
      <w:proofErr w:type="gramStart"/>
      <w:r w:rsidRPr="00D607D0">
        <w:rPr>
          <w:rFonts w:asciiTheme="minorHAnsi" w:hAnsiTheme="minorHAnsi"/>
          <w:sz w:val="22"/>
          <w:szCs w:val="22"/>
        </w:rPr>
        <w:t>test  and</w:t>
      </w:r>
      <w:proofErr w:type="gramEnd"/>
      <w:r w:rsidRPr="00D607D0">
        <w:rPr>
          <w:rFonts w:asciiTheme="minorHAnsi" w:hAnsiTheme="minorHAnsi"/>
          <w:sz w:val="22"/>
          <w:szCs w:val="22"/>
        </w:rPr>
        <w:t xml:space="preserve"> found to be highly significant (p&lt;0.001), representing a positive </w:t>
      </w:r>
      <w:r w:rsidR="00E759C3">
        <w:rPr>
          <w:rFonts w:asciiTheme="minorHAnsi" w:hAnsiTheme="minorHAnsi"/>
          <w:sz w:val="22"/>
          <w:szCs w:val="22"/>
        </w:rPr>
        <w:t>difference</w:t>
      </w:r>
      <w:r w:rsidRPr="00D607D0">
        <w:rPr>
          <w:rFonts w:asciiTheme="minorHAnsi" w:hAnsiTheme="minorHAnsi"/>
          <w:sz w:val="22"/>
          <w:szCs w:val="22"/>
        </w:rPr>
        <w:t xml:space="preserve"> of 5.11 percentage marks for the intervention group.  This represents the first robust statistical evidence for a beneficial impact of the teaching of grammar in students’ writing attainment.</w:t>
      </w:r>
      <w:r w:rsidR="0045339F">
        <w:rPr>
          <w:rFonts w:asciiTheme="minorHAnsi" w:hAnsiTheme="minorHAnsi"/>
          <w:sz w:val="22"/>
          <w:szCs w:val="22"/>
        </w:rPr>
        <w:t xml:space="preserve">   </w:t>
      </w:r>
    </w:p>
    <w:p w:rsidR="0045339F" w:rsidRDefault="0045339F" w:rsidP="005C384A">
      <w:pPr>
        <w:autoSpaceDE w:val="0"/>
        <w:autoSpaceDN w:val="0"/>
        <w:adjustRightInd w:val="0"/>
        <w:spacing w:line="320" w:lineRule="exact"/>
        <w:jc w:val="both"/>
        <w:rPr>
          <w:rFonts w:asciiTheme="minorHAnsi" w:hAnsiTheme="minorHAnsi"/>
          <w:sz w:val="22"/>
          <w:szCs w:val="22"/>
        </w:rPr>
      </w:pPr>
    </w:p>
    <w:p w:rsidR="009F30EF" w:rsidRPr="00D607D0" w:rsidRDefault="00CC1F09" w:rsidP="005C384A">
      <w:pPr>
        <w:autoSpaceDE w:val="0"/>
        <w:autoSpaceDN w:val="0"/>
        <w:adjustRightInd w:val="0"/>
        <w:spacing w:line="320" w:lineRule="exact"/>
        <w:jc w:val="both"/>
        <w:rPr>
          <w:rFonts w:asciiTheme="minorHAnsi" w:hAnsiTheme="minorHAnsi"/>
          <w:sz w:val="22"/>
          <w:szCs w:val="22"/>
        </w:rPr>
      </w:pPr>
      <w:r w:rsidRPr="00D607D0">
        <w:rPr>
          <w:rFonts w:asciiTheme="minorHAnsi" w:hAnsiTheme="minorHAnsi"/>
          <w:sz w:val="22"/>
          <w:szCs w:val="22"/>
        </w:rPr>
        <w:t xml:space="preserve">However, when further analysis was undertaken, the data presents a more nuanced understanding of the effect of the intervention.   </w:t>
      </w:r>
      <w:r w:rsidR="009C5BA4" w:rsidRPr="00D607D0">
        <w:rPr>
          <w:rFonts w:asciiTheme="minorHAnsi" w:hAnsiTheme="minorHAnsi"/>
          <w:sz w:val="22"/>
          <w:szCs w:val="22"/>
        </w:rPr>
        <w:t>S</w:t>
      </w:r>
      <w:r w:rsidR="009F30EF" w:rsidRPr="00D607D0">
        <w:rPr>
          <w:rFonts w:asciiTheme="minorHAnsi" w:hAnsiTheme="minorHAnsi"/>
          <w:sz w:val="22"/>
          <w:szCs w:val="22"/>
        </w:rPr>
        <w:t>tepwise procedures w</w:t>
      </w:r>
      <w:r w:rsidR="009C5BA4" w:rsidRPr="00D607D0">
        <w:rPr>
          <w:rFonts w:asciiTheme="minorHAnsi" w:hAnsiTheme="minorHAnsi"/>
          <w:sz w:val="22"/>
          <w:szCs w:val="22"/>
        </w:rPr>
        <w:t>ere</w:t>
      </w:r>
      <w:r w:rsidR="009F30EF" w:rsidRPr="00D607D0">
        <w:rPr>
          <w:rFonts w:asciiTheme="minorHAnsi" w:hAnsiTheme="minorHAnsi"/>
          <w:sz w:val="22"/>
          <w:szCs w:val="22"/>
        </w:rPr>
        <w:t xml:space="preserve"> used to </w:t>
      </w:r>
      <w:r w:rsidR="009C5BA4" w:rsidRPr="00D607D0">
        <w:rPr>
          <w:rFonts w:asciiTheme="minorHAnsi" w:hAnsiTheme="minorHAnsi"/>
          <w:sz w:val="22"/>
          <w:szCs w:val="22"/>
        </w:rPr>
        <w:t xml:space="preserve">investigate statistically significant </w:t>
      </w:r>
      <w:r w:rsidR="009F30EF" w:rsidRPr="00D607D0">
        <w:rPr>
          <w:rFonts w:asciiTheme="minorHAnsi" w:hAnsiTheme="minorHAnsi"/>
          <w:sz w:val="22"/>
          <w:szCs w:val="22"/>
        </w:rPr>
        <w:t>variables and interactions</w:t>
      </w:r>
      <w:r w:rsidR="009C5BA4" w:rsidRPr="00D607D0">
        <w:rPr>
          <w:rFonts w:asciiTheme="minorHAnsi" w:hAnsiTheme="minorHAnsi"/>
          <w:sz w:val="22"/>
          <w:szCs w:val="22"/>
        </w:rPr>
        <w:t>, and full residual analyses were used to check the f</w:t>
      </w:r>
      <w:r w:rsidR="009F30EF" w:rsidRPr="00D607D0">
        <w:rPr>
          <w:rFonts w:asciiTheme="minorHAnsi" w:hAnsiTheme="minorHAnsi"/>
          <w:sz w:val="22"/>
          <w:szCs w:val="22"/>
        </w:rPr>
        <w:t>inal model</w:t>
      </w:r>
      <w:r w:rsidR="00C15DF4" w:rsidRPr="00D607D0">
        <w:rPr>
          <w:rFonts w:asciiTheme="minorHAnsi" w:hAnsiTheme="minorHAnsi"/>
          <w:sz w:val="22"/>
          <w:szCs w:val="22"/>
        </w:rPr>
        <w:t xml:space="preserve">, and this identified student, teacher and school level factors or </w:t>
      </w:r>
      <w:proofErr w:type="gramStart"/>
      <w:r w:rsidR="00C15DF4" w:rsidRPr="00D607D0">
        <w:rPr>
          <w:rFonts w:asciiTheme="minorHAnsi" w:hAnsiTheme="minorHAnsi"/>
          <w:sz w:val="22"/>
          <w:szCs w:val="22"/>
        </w:rPr>
        <w:t>variables which</w:t>
      </w:r>
      <w:proofErr w:type="gramEnd"/>
      <w:r w:rsidR="00C15DF4" w:rsidRPr="00D607D0">
        <w:rPr>
          <w:rFonts w:asciiTheme="minorHAnsi" w:hAnsiTheme="minorHAnsi"/>
          <w:sz w:val="22"/>
          <w:szCs w:val="22"/>
        </w:rPr>
        <w:t xml:space="preserve"> were significant.  Tables</w:t>
      </w:r>
      <w:r w:rsidR="00082FB9">
        <w:rPr>
          <w:rFonts w:asciiTheme="minorHAnsi" w:hAnsiTheme="minorHAnsi"/>
          <w:sz w:val="22"/>
          <w:szCs w:val="22"/>
        </w:rPr>
        <w:t xml:space="preserve"> 4</w:t>
      </w:r>
      <w:r w:rsidR="00C15DF4" w:rsidRPr="00D607D0">
        <w:rPr>
          <w:rFonts w:asciiTheme="minorHAnsi" w:hAnsiTheme="minorHAnsi"/>
          <w:sz w:val="22"/>
          <w:szCs w:val="22"/>
        </w:rPr>
        <w:t xml:space="preserve">, </w:t>
      </w:r>
      <w:r w:rsidR="00082FB9">
        <w:rPr>
          <w:rFonts w:asciiTheme="minorHAnsi" w:hAnsiTheme="minorHAnsi"/>
          <w:sz w:val="22"/>
          <w:szCs w:val="22"/>
        </w:rPr>
        <w:t>5</w:t>
      </w:r>
      <w:r w:rsidR="00C15DF4" w:rsidRPr="00D607D0">
        <w:rPr>
          <w:rFonts w:asciiTheme="minorHAnsi" w:hAnsiTheme="minorHAnsi"/>
          <w:sz w:val="22"/>
          <w:szCs w:val="22"/>
        </w:rPr>
        <w:t xml:space="preserve"> and </w:t>
      </w:r>
      <w:r w:rsidR="00082FB9">
        <w:rPr>
          <w:rFonts w:asciiTheme="minorHAnsi" w:hAnsiTheme="minorHAnsi"/>
          <w:sz w:val="22"/>
          <w:szCs w:val="22"/>
        </w:rPr>
        <w:t>6</w:t>
      </w:r>
      <w:r w:rsidR="009C5BA4" w:rsidRPr="00D607D0">
        <w:rPr>
          <w:rFonts w:asciiTheme="minorHAnsi" w:hAnsiTheme="minorHAnsi"/>
          <w:sz w:val="22"/>
          <w:szCs w:val="22"/>
        </w:rPr>
        <w:t xml:space="preserve"> </w:t>
      </w:r>
      <w:r w:rsidR="00C15DF4" w:rsidRPr="00D607D0">
        <w:rPr>
          <w:rFonts w:asciiTheme="minorHAnsi" w:hAnsiTheme="minorHAnsi"/>
          <w:sz w:val="22"/>
          <w:szCs w:val="22"/>
        </w:rPr>
        <w:t xml:space="preserve">below present this data: factors, interactions or variables not reported in these tables were not significant at the 5% level.  </w:t>
      </w:r>
    </w:p>
    <w:p w:rsidR="00B71CB6" w:rsidRPr="00D607D0" w:rsidRDefault="00B71CB6" w:rsidP="005C384A">
      <w:pPr>
        <w:autoSpaceDE w:val="0"/>
        <w:autoSpaceDN w:val="0"/>
        <w:adjustRightInd w:val="0"/>
        <w:spacing w:line="320" w:lineRule="exact"/>
        <w:jc w:val="both"/>
        <w:rPr>
          <w:rFonts w:asciiTheme="minorHAnsi" w:hAnsiTheme="minorHAnsi"/>
          <w:sz w:val="22"/>
          <w:szCs w:val="22"/>
        </w:rPr>
      </w:pPr>
    </w:p>
    <w:p w:rsidR="00CC1F09" w:rsidRPr="00D607D0" w:rsidRDefault="00FB2E8B" w:rsidP="005C384A">
      <w:pPr>
        <w:autoSpaceDE w:val="0"/>
        <w:autoSpaceDN w:val="0"/>
        <w:adjustRightInd w:val="0"/>
        <w:spacing w:line="320" w:lineRule="exact"/>
        <w:jc w:val="both"/>
        <w:rPr>
          <w:rFonts w:asciiTheme="minorHAnsi" w:hAnsiTheme="minorHAnsi"/>
          <w:i/>
          <w:sz w:val="22"/>
          <w:szCs w:val="22"/>
        </w:rPr>
      </w:pPr>
      <w:r>
        <w:rPr>
          <w:rFonts w:asciiTheme="minorHAnsi" w:hAnsiTheme="minorHAnsi"/>
          <w:i/>
          <w:sz w:val="22"/>
          <w:szCs w:val="22"/>
        </w:rPr>
        <w:t>4.1.1</w:t>
      </w:r>
      <w:r>
        <w:rPr>
          <w:rFonts w:asciiTheme="minorHAnsi" w:hAnsiTheme="minorHAnsi"/>
          <w:i/>
          <w:sz w:val="22"/>
          <w:szCs w:val="22"/>
        </w:rPr>
        <w:tab/>
      </w:r>
      <w:r w:rsidR="008D1A06" w:rsidRPr="00D607D0">
        <w:rPr>
          <w:rFonts w:asciiTheme="minorHAnsi" w:hAnsiTheme="minorHAnsi"/>
          <w:i/>
          <w:sz w:val="22"/>
          <w:szCs w:val="22"/>
        </w:rPr>
        <w:t>Relationships between the intervention and student writing attainment</w:t>
      </w:r>
    </w:p>
    <w:p w:rsidR="009F30EF" w:rsidRPr="00D607D0" w:rsidRDefault="009F30EF" w:rsidP="005C384A">
      <w:pPr>
        <w:spacing w:line="320" w:lineRule="exact"/>
        <w:rPr>
          <w:rFonts w:asciiTheme="minorHAnsi" w:hAnsiTheme="minorHAnsi"/>
          <w:sz w:val="22"/>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6"/>
        <w:gridCol w:w="1249"/>
        <w:gridCol w:w="1248"/>
        <w:gridCol w:w="1248"/>
        <w:gridCol w:w="1248"/>
      </w:tblGrid>
      <w:tr w:rsidR="009F30EF" w:rsidRPr="00D607D0" w:rsidTr="00CC1F09">
        <w:trPr>
          <w:jc w:val="center"/>
        </w:trPr>
        <w:tc>
          <w:tcPr>
            <w:tcW w:w="4646" w:type="dxa"/>
            <w:tcBorders>
              <w:right w:val="nil"/>
            </w:tcBorders>
          </w:tcPr>
          <w:p w:rsidR="009F30EF" w:rsidRPr="00D607D0" w:rsidRDefault="009F30EF" w:rsidP="005C384A">
            <w:pPr>
              <w:spacing w:line="320" w:lineRule="exact"/>
              <w:rPr>
                <w:rFonts w:asciiTheme="minorHAnsi" w:hAnsiTheme="minorHAnsi"/>
                <w:b/>
                <w:sz w:val="22"/>
                <w:szCs w:val="22"/>
              </w:rPr>
            </w:pPr>
            <w:r w:rsidRPr="00D607D0">
              <w:rPr>
                <w:rFonts w:asciiTheme="minorHAnsi" w:hAnsiTheme="minorHAnsi"/>
                <w:b/>
                <w:sz w:val="22"/>
                <w:szCs w:val="22"/>
              </w:rPr>
              <w:t>Model coefficient</w:t>
            </w:r>
          </w:p>
        </w:tc>
        <w:tc>
          <w:tcPr>
            <w:tcW w:w="1249" w:type="dxa"/>
            <w:tcBorders>
              <w:left w:val="nil"/>
              <w:right w:val="nil"/>
            </w:tcBorders>
          </w:tcPr>
          <w:p w:rsidR="009F30EF" w:rsidRPr="00D607D0" w:rsidRDefault="009F30EF" w:rsidP="005C384A">
            <w:pPr>
              <w:spacing w:line="320" w:lineRule="exact"/>
              <w:jc w:val="right"/>
              <w:rPr>
                <w:rFonts w:asciiTheme="minorHAnsi" w:hAnsiTheme="minorHAnsi"/>
                <w:b/>
                <w:sz w:val="22"/>
                <w:szCs w:val="22"/>
              </w:rPr>
            </w:pPr>
            <w:r w:rsidRPr="00D607D0">
              <w:rPr>
                <w:rFonts w:asciiTheme="minorHAnsi" w:hAnsiTheme="minorHAnsi"/>
                <w:b/>
                <w:sz w:val="22"/>
                <w:szCs w:val="22"/>
              </w:rPr>
              <w:t>Estimate</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b/>
                <w:sz w:val="22"/>
                <w:szCs w:val="22"/>
              </w:rPr>
            </w:pPr>
            <w:r w:rsidRPr="00D607D0">
              <w:rPr>
                <w:rFonts w:asciiTheme="minorHAnsi" w:hAnsiTheme="minorHAnsi"/>
                <w:b/>
                <w:sz w:val="22"/>
                <w:szCs w:val="22"/>
              </w:rPr>
              <w:t>Std. error</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b/>
                <w:sz w:val="22"/>
                <w:szCs w:val="22"/>
              </w:rPr>
            </w:pPr>
            <w:r w:rsidRPr="00D607D0">
              <w:rPr>
                <w:rFonts w:asciiTheme="minorHAnsi" w:hAnsiTheme="minorHAnsi"/>
                <w:b/>
                <w:sz w:val="22"/>
                <w:szCs w:val="22"/>
              </w:rPr>
              <w:t>t-value</w:t>
            </w:r>
          </w:p>
        </w:tc>
        <w:tc>
          <w:tcPr>
            <w:tcW w:w="1248" w:type="dxa"/>
            <w:tcBorders>
              <w:left w:val="nil"/>
            </w:tcBorders>
          </w:tcPr>
          <w:p w:rsidR="009F30EF" w:rsidRPr="00D607D0" w:rsidRDefault="009F30EF" w:rsidP="005C384A">
            <w:pPr>
              <w:spacing w:line="320" w:lineRule="exact"/>
              <w:jc w:val="right"/>
              <w:rPr>
                <w:rFonts w:asciiTheme="minorHAnsi" w:hAnsiTheme="minorHAnsi"/>
                <w:b/>
                <w:sz w:val="22"/>
                <w:szCs w:val="22"/>
              </w:rPr>
            </w:pPr>
            <w:r w:rsidRPr="00D607D0">
              <w:rPr>
                <w:rFonts w:asciiTheme="minorHAnsi" w:hAnsiTheme="minorHAnsi"/>
                <w:b/>
                <w:sz w:val="22"/>
                <w:szCs w:val="22"/>
              </w:rPr>
              <w:t>p-value</w:t>
            </w:r>
          </w:p>
        </w:tc>
      </w:tr>
      <w:tr w:rsidR="009F30EF" w:rsidRPr="00D607D0" w:rsidTr="00CC1F09">
        <w:trPr>
          <w:jc w:val="center"/>
        </w:trPr>
        <w:tc>
          <w:tcPr>
            <w:tcW w:w="4646" w:type="dxa"/>
            <w:tcBorders>
              <w:right w:val="nil"/>
            </w:tcBorders>
          </w:tcPr>
          <w:p w:rsidR="009F30EF" w:rsidRPr="00D607D0" w:rsidRDefault="009F30EF" w:rsidP="005C384A">
            <w:pPr>
              <w:spacing w:line="320" w:lineRule="exact"/>
              <w:rPr>
                <w:rFonts w:asciiTheme="minorHAnsi" w:hAnsiTheme="minorHAnsi"/>
                <w:sz w:val="22"/>
                <w:szCs w:val="22"/>
              </w:rPr>
            </w:pPr>
            <w:r w:rsidRPr="00D607D0">
              <w:rPr>
                <w:rFonts w:asciiTheme="minorHAnsi" w:hAnsiTheme="minorHAnsi"/>
                <w:sz w:val="22"/>
                <w:szCs w:val="22"/>
              </w:rPr>
              <w:t>Intercept</w:t>
            </w:r>
          </w:p>
        </w:tc>
        <w:tc>
          <w:tcPr>
            <w:tcW w:w="1249"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-6.1727</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(3.5285)</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(-1.739)</w:t>
            </w:r>
          </w:p>
        </w:tc>
        <w:tc>
          <w:tcPr>
            <w:tcW w:w="1248" w:type="dxa"/>
            <w:tcBorders>
              <w:left w:val="nil"/>
            </w:tcBorders>
          </w:tcPr>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0.100)</w:t>
            </w:r>
          </w:p>
        </w:tc>
      </w:tr>
      <w:tr w:rsidR="009F30EF" w:rsidRPr="00D607D0" w:rsidTr="00CC1F09">
        <w:trPr>
          <w:jc w:val="center"/>
        </w:trPr>
        <w:tc>
          <w:tcPr>
            <w:tcW w:w="4646" w:type="dxa"/>
            <w:tcBorders>
              <w:right w:val="nil"/>
            </w:tcBorders>
          </w:tcPr>
          <w:p w:rsidR="009F30EF" w:rsidRPr="00D607D0" w:rsidRDefault="009F30EF" w:rsidP="005C384A">
            <w:pPr>
              <w:spacing w:line="320" w:lineRule="exact"/>
              <w:rPr>
                <w:rFonts w:asciiTheme="minorHAnsi" w:hAnsiTheme="minorHAnsi"/>
                <w:b/>
                <w:sz w:val="22"/>
                <w:szCs w:val="22"/>
              </w:rPr>
            </w:pPr>
            <w:r w:rsidRPr="00D607D0">
              <w:rPr>
                <w:rFonts w:asciiTheme="minorHAnsi" w:hAnsiTheme="minorHAnsi"/>
                <w:b/>
                <w:sz w:val="22"/>
                <w:szCs w:val="22"/>
              </w:rPr>
              <w:t>Student level</w:t>
            </w:r>
          </w:p>
          <w:p w:rsidR="009F30EF" w:rsidRPr="00D607D0" w:rsidRDefault="009F30EF" w:rsidP="005C384A">
            <w:pPr>
              <w:spacing w:line="320" w:lineRule="exact"/>
              <w:rPr>
                <w:rFonts w:asciiTheme="minorHAnsi" w:hAnsiTheme="minorHAnsi"/>
                <w:sz w:val="22"/>
                <w:szCs w:val="22"/>
              </w:rPr>
            </w:pPr>
            <w:r w:rsidRPr="00D607D0">
              <w:rPr>
                <w:rFonts w:asciiTheme="minorHAnsi" w:hAnsiTheme="minorHAnsi"/>
                <w:sz w:val="22"/>
                <w:szCs w:val="22"/>
              </w:rPr>
              <w:t>Above average writing level</w:t>
            </w:r>
          </w:p>
          <w:p w:rsidR="009F30EF" w:rsidRPr="00D607D0" w:rsidRDefault="009F30EF" w:rsidP="005C384A">
            <w:pPr>
              <w:spacing w:line="320" w:lineRule="exact"/>
              <w:rPr>
                <w:rFonts w:asciiTheme="minorHAnsi" w:hAnsiTheme="minorHAnsi"/>
                <w:sz w:val="22"/>
                <w:szCs w:val="22"/>
              </w:rPr>
            </w:pPr>
            <w:r w:rsidRPr="00D607D0">
              <w:rPr>
                <w:rFonts w:asciiTheme="minorHAnsi" w:hAnsiTheme="minorHAnsi"/>
                <w:sz w:val="22"/>
                <w:szCs w:val="22"/>
              </w:rPr>
              <w:t>Intervention group and above average writing level</w:t>
            </w:r>
          </w:p>
        </w:tc>
        <w:tc>
          <w:tcPr>
            <w:tcW w:w="1249"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-7.4006 8.1246</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(1.9037)</w:t>
            </w: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(1.3863)</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(-3.887)</w:t>
            </w: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(5.860)</w:t>
            </w:r>
          </w:p>
        </w:tc>
        <w:tc>
          <w:tcPr>
            <w:tcW w:w="1248" w:type="dxa"/>
            <w:tcBorders>
              <w:lef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0.001)</w:t>
            </w: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0.001)</w:t>
            </w:r>
          </w:p>
        </w:tc>
      </w:tr>
    </w:tbl>
    <w:p w:rsidR="00C15DF4" w:rsidRPr="00D607D0" w:rsidRDefault="00082FB9" w:rsidP="005C384A">
      <w:pPr>
        <w:spacing w:line="320" w:lineRule="exact"/>
        <w:jc w:val="center"/>
        <w:rPr>
          <w:rFonts w:asciiTheme="minorHAnsi" w:hAnsiTheme="minorHAnsi"/>
          <w:i/>
          <w:sz w:val="22"/>
          <w:szCs w:val="22"/>
        </w:rPr>
      </w:pPr>
      <w:r>
        <w:rPr>
          <w:rFonts w:asciiTheme="minorHAnsi" w:hAnsiTheme="minorHAnsi"/>
          <w:i/>
          <w:sz w:val="22"/>
          <w:szCs w:val="22"/>
        </w:rPr>
        <w:t>Table 4</w:t>
      </w:r>
      <w:r w:rsidR="00C15DF4" w:rsidRPr="00D607D0">
        <w:rPr>
          <w:rFonts w:asciiTheme="minorHAnsi" w:hAnsiTheme="minorHAnsi"/>
          <w:i/>
          <w:sz w:val="22"/>
          <w:szCs w:val="22"/>
        </w:rPr>
        <w:t>:</w:t>
      </w:r>
      <w:r>
        <w:rPr>
          <w:rFonts w:asciiTheme="minorHAnsi" w:hAnsiTheme="minorHAnsi"/>
          <w:i/>
          <w:sz w:val="22"/>
          <w:szCs w:val="22"/>
        </w:rPr>
        <w:t xml:space="preserve"> Relationships between intervention and student writing attainment</w:t>
      </w:r>
    </w:p>
    <w:p w:rsidR="00C15DF4" w:rsidRPr="00D607D0" w:rsidRDefault="00C15DF4" w:rsidP="005C384A">
      <w:pPr>
        <w:spacing w:line="320" w:lineRule="exact"/>
        <w:jc w:val="both"/>
        <w:rPr>
          <w:rFonts w:asciiTheme="minorHAnsi" w:hAnsiTheme="minorHAnsi"/>
          <w:sz w:val="22"/>
          <w:szCs w:val="22"/>
        </w:rPr>
      </w:pPr>
    </w:p>
    <w:p w:rsidR="00C15DF4" w:rsidRDefault="00082FB9" w:rsidP="005C384A">
      <w:pPr>
        <w:spacing w:line="320" w:lineRule="exact"/>
        <w:jc w:val="both"/>
        <w:rPr>
          <w:rFonts w:asciiTheme="minorHAnsi" w:hAnsiTheme="minorHAnsi"/>
          <w:sz w:val="22"/>
          <w:szCs w:val="22"/>
        </w:rPr>
      </w:pPr>
      <w:r>
        <w:rPr>
          <w:rFonts w:asciiTheme="minorHAnsi" w:hAnsiTheme="minorHAnsi"/>
          <w:sz w:val="22"/>
          <w:szCs w:val="22"/>
        </w:rPr>
        <w:t xml:space="preserve">Table </w:t>
      </w:r>
      <w:proofErr w:type="gramStart"/>
      <w:r>
        <w:rPr>
          <w:rFonts w:asciiTheme="minorHAnsi" w:hAnsiTheme="minorHAnsi"/>
          <w:sz w:val="22"/>
          <w:szCs w:val="22"/>
        </w:rPr>
        <w:t>4</w:t>
      </w:r>
      <w:proofErr w:type="gramEnd"/>
      <w:r w:rsidR="00C15DF4" w:rsidRPr="00D607D0">
        <w:rPr>
          <w:rFonts w:asciiTheme="minorHAnsi" w:hAnsiTheme="minorHAnsi"/>
          <w:sz w:val="22"/>
          <w:szCs w:val="22"/>
        </w:rPr>
        <w:t xml:space="preserve"> shows that the intervention had a more marked positive effect on able writers.  It also shows that</w:t>
      </w:r>
      <w:r w:rsidR="006670AA" w:rsidRPr="00D607D0">
        <w:rPr>
          <w:rFonts w:asciiTheme="minorHAnsi" w:hAnsiTheme="minorHAnsi"/>
          <w:sz w:val="22"/>
          <w:szCs w:val="22"/>
        </w:rPr>
        <w:t>,</w:t>
      </w:r>
      <w:r w:rsidR="00C15DF4" w:rsidRPr="00D607D0">
        <w:rPr>
          <w:rFonts w:asciiTheme="minorHAnsi" w:hAnsiTheme="minorHAnsi"/>
          <w:sz w:val="22"/>
          <w:szCs w:val="22"/>
        </w:rPr>
        <w:t xml:space="preserve"> over the period of the intervention</w:t>
      </w:r>
      <w:r w:rsidR="006670AA" w:rsidRPr="00D607D0">
        <w:rPr>
          <w:rFonts w:asciiTheme="minorHAnsi" w:hAnsiTheme="minorHAnsi"/>
          <w:sz w:val="22"/>
          <w:szCs w:val="22"/>
        </w:rPr>
        <w:t>,</w:t>
      </w:r>
      <w:r w:rsidR="00C15DF4" w:rsidRPr="00D607D0">
        <w:rPr>
          <w:rFonts w:asciiTheme="minorHAnsi" w:hAnsiTheme="minorHAnsi"/>
          <w:sz w:val="22"/>
          <w:szCs w:val="22"/>
        </w:rPr>
        <w:t xml:space="preserve"> able</w:t>
      </w:r>
      <w:r w:rsidR="006670AA" w:rsidRPr="00D607D0">
        <w:rPr>
          <w:rFonts w:asciiTheme="minorHAnsi" w:hAnsiTheme="minorHAnsi"/>
          <w:sz w:val="22"/>
          <w:szCs w:val="22"/>
        </w:rPr>
        <w:t xml:space="preserve"> writers in the comparison group</w:t>
      </w:r>
      <w:r w:rsidR="00C15DF4" w:rsidRPr="00D607D0">
        <w:rPr>
          <w:rFonts w:asciiTheme="minorHAnsi" w:hAnsiTheme="minorHAnsi"/>
          <w:sz w:val="22"/>
          <w:szCs w:val="22"/>
        </w:rPr>
        <w:t xml:space="preserve"> made less progress in writing than less able writers</w:t>
      </w:r>
      <w:r w:rsidR="006670AA" w:rsidRPr="00D607D0">
        <w:rPr>
          <w:rFonts w:asciiTheme="minorHAnsi" w:hAnsiTheme="minorHAnsi"/>
          <w:sz w:val="22"/>
          <w:szCs w:val="22"/>
        </w:rPr>
        <w:t xml:space="preserve">, whereas able writers in the intervention group made significant progress.  The implications of these results are firstly, that able writers receiving conventional teaching of writing may be stalling in their progress at age 14, and secondly, that the attention to how the </w:t>
      </w:r>
      <w:proofErr w:type="gramStart"/>
      <w:r w:rsidR="006670AA" w:rsidRPr="00D607D0">
        <w:rPr>
          <w:rFonts w:asciiTheme="minorHAnsi" w:hAnsiTheme="minorHAnsi"/>
          <w:sz w:val="22"/>
          <w:szCs w:val="22"/>
        </w:rPr>
        <w:t>relationship  between</w:t>
      </w:r>
      <w:proofErr w:type="gramEnd"/>
      <w:r w:rsidR="006670AA" w:rsidRPr="00D607D0">
        <w:rPr>
          <w:rFonts w:asciiTheme="minorHAnsi" w:hAnsiTheme="minorHAnsi"/>
          <w:sz w:val="22"/>
          <w:szCs w:val="22"/>
        </w:rPr>
        <w:t xml:space="preserve"> grammar and writing may be particularly appropriate to their learning needs.  The intervention </w:t>
      </w:r>
      <w:proofErr w:type="gramStart"/>
      <w:r w:rsidR="006670AA" w:rsidRPr="00D607D0">
        <w:rPr>
          <w:rFonts w:asciiTheme="minorHAnsi" w:hAnsiTheme="minorHAnsi"/>
          <w:sz w:val="22"/>
          <w:szCs w:val="22"/>
        </w:rPr>
        <w:t>may have been pitched</w:t>
      </w:r>
      <w:proofErr w:type="gramEnd"/>
      <w:r w:rsidR="006670AA" w:rsidRPr="00D607D0">
        <w:rPr>
          <w:rFonts w:asciiTheme="minorHAnsi" w:hAnsiTheme="minorHAnsi"/>
          <w:sz w:val="22"/>
          <w:szCs w:val="22"/>
        </w:rPr>
        <w:t xml:space="preserve"> towards able writers: it drew on understanding of students’ linguistic development from a previous </w:t>
      </w:r>
      <w:r w:rsidR="008D1A06" w:rsidRPr="00D607D0">
        <w:rPr>
          <w:rFonts w:asciiTheme="minorHAnsi" w:hAnsiTheme="minorHAnsi"/>
          <w:sz w:val="22"/>
          <w:szCs w:val="22"/>
        </w:rPr>
        <w:t>study (Myhill 2008; 2009</w:t>
      </w:r>
      <w:r w:rsidR="006670AA" w:rsidRPr="00D607D0">
        <w:rPr>
          <w:rFonts w:asciiTheme="minorHAnsi" w:hAnsiTheme="minorHAnsi"/>
          <w:sz w:val="22"/>
          <w:szCs w:val="22"/>
        </w:rPr>
        <w:t>).  Further research would be necessary to establish whether using the same pedagogic strategy of embedded grammar teaching but addressing different aspects of writing more relevant to lower attaining writers’ needs would be more successful.</w:t>
      </w:r>
      <w:r w:rsidR="00B706B9" w:rsidRPr="00D607D0">
        <w:rPr>
          <w:rFonts w:asciiTheme="minorHAnsi" w:hAnsiTheme="minorHAnsi"/>
          <w:sz w:val="22"/>
          <w:szCs w:val="22"/>
        </w:rPr>
        <w:t xml:space="preserve">  It is also possible that able writers had higher levels of cognitive understanding of the concepts </w:t>
      </w:r>
      <w:proofErr w:type="gramStart"/>
      <w:r w:rsidR="00B706B9" w:rsidRPr="00D607D0">
        <w:rPr>
          <w:rFonts w:asciiTheme="minorHAnsi" w:hAnsiTheme="minorHAnsi"/>
          <w:sz w:val="22"/>
          <w:szCs w:val="22"/>
        </w:rPr>
        <w:t>being taught</w:t>
      </w:r>
      <w:proofErr w:type="gramEnd"/>
      <w:r w:rsidR="00B706B9" w:rsidRPr="00D607D0">
        <w:rPr>
          <w:rFonts w:asciiTheme="minorHAnsi" w:hAnsiTheme="minorHAnsi"/>
          <w:sz w:val="22"/>
          <w:szCs w:val="22"/>
        </w:rPr>
        <w:t xml:space="preserve">, and that they were more effective in transferring the learning into their own writing. </w:t>
      </w:r>
      <w:r w:rsidR="006670AA" w:rsidRPr="00D607D0">
        <w:rPr>
          <w:rFonts w:asciiTheme="minorHAnsi" w:hAnsiTheme="minorHAnsi"/>
          <w:sz w:val="22"/>
          <w:szCs w:val="22"/>
        </w:rPr>
        <w:t xml:space="preserve"> </w:t>
      </w:r>
    </w:p>
    <w:p w:rsidR="0045339F" w:rsidRDefault="0045339F" w:rsidP="005C384A">
      <w:pPr>
        <w:spacing w:line="320" w:lineRule="exact"/>
        <w:jc w:val="both"/>
        <w:rPr>
          <w:rFonts w:asciiTheme="minorHAnsi" w:hAnsiTheme="minorHAnsi"/>
          <w:sz w:val="22"/>
          <w:szCs w:val="22"/>
        </w:rPr>
      </w:pPr>
    </w:p>
    <w:p w:rsidR="00CC1F09" w:rsidRPr="00D607D0" w:rsidRDefault="00FB2E8B" w:rsidP="005C384A">
      <w:pPr>
        <w:spacing w:line="320" w:lineRule="exact"/>
        <w:rPr>
          <w:rFonts w:asciiTheme="minorHAnsi" w:hAnsiTheme="minorHAnsi"/>
          <w:i/>
          <w:sz w:val="22"/>
          <w:szCs w:val="22"/>
        </w:rPr>
      </w:pPr>
      <w:r>
        <w:rPr>
          <w:rFonts w:asciiTheme="minorHAnsi" w:hAnsiTheme="minorHAnsi"/>
          <w:sz w:val="22"/>
          <w:szCs w:val="22"/>
        </w:rPr>
        <w:t>4.1.2</w:t>
      </w:r>
      <w:r>
        <w:rPr>
          <w:rFonts w:asciiTheme="minorHAnsi" w:hAnsiTheme="minorHAnsi"/>
          <w:sz w:val="22"/>
          <w:szCs w:val="22"/>
        </w:rPr>
        <w:tab/>
      </w:r>
      <w:r w:rsidR="00146861" w:rsidRPr="00D607D0">
        <w:rPr>
          <w:rFonts w:asciiTheme="minorHAnsi" w:hAnsiTheme="minorHAnsi"/>
          <w:i/>
          <w:sz w:val="22"/>
          <w:szCs w:val="22"/>
        </w:rPr>
        <w:t>Relationships between the intervention and teachers’ linguistic subject knowledge and experience</w:t>
      </w:r>
    </w:p>
    <w:p w:rsidR="00CC1F09" w:rsidRPr="00D607D0" w:rsidRDefault="00CC1F09" w:rsidP="005C384A">
      <w:pPr>
        <w:spacing w:line="320" w:lineRule="exact"/>
        <w:rPr>
          <w:rFonts w:asciiTheme="minorHAnsi" w:hAnsiTheme="minorHAnsi"/>
          <w:sz w:val="22"/>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6"/>
        <w:gridCol w:w="1249"/>
        <w:gridCol w:w="1248"/>
        <w:gridCol w:w="1248"/>
        <w:gridCol w:w="1248"/>
      </w:tblGrid>
      <w:tr w:rsidR="00CC1F09" w:rsidRPr="00D607D0" w:rsidTr="00CC1F09">
        <w:trPr>
          <w:jc w:val="center"/>
        </w:trPr>
        <w:tc>
          <w:tcPr>
            <w:tcW w:w="4646" w:type="dxa"/>
            <w:tcBorders>
              <w:top w:val="single" w:sz="4" w:space="0" w:color="000000"/>
              <w:left w:val="single" w:sz="4" w:space="0" w:color="000000"/>
              <w:bottom w:val="single" w:sz="4" w:space="0" w:color="000000"/>
              <w:right w:val="nil"/>
            </w:tcBorders>
          </w:tcPr>
          <w:p w:rsidR="00CC1F09" w:rsidRPr="00D607D0" w:rsidRDefault="00CC1F09" w:rsidP="005C384A">
            <w:pPr>
              <w:spacing w:line="320" w:lineRule="exact"/>
              <w:rPr>
                <w:rFonts w:asciiTheme="minorHAnsi" w:hAnsiTheme="minorHAnsi"/>
                <w:b/>
                <w:sz w:val="22"/>
                <w:szCs w:val="22"/>
              </w:rPr>
            </w:pPr>
            <w:r w:rsidRPr="00D607D0">
              <w:rPr>
                <w:rFonts w:asciiTheme="minorHAnsi" w:hAnsiTheme="minorHAnsi"/>
                <w:b/>
                <w:sz w:val="22"/>
                <w:szCs w:val="22"/>
              </w:rPr>
              <w:t>Model coefficient</w:t>
            </w:r>
          </w:p>
        </w:tc>
        <w:tc>
          <w:tcPr>
            <w:tcW w:w="1249" w:type="dxa"/>
            <w:tcBorders>
              <w:top w:val="single" w:sz="4" w:space="0" w:color="000000"/>
              <w:left w:val="nil"/>
              <w:bottom w:val="single" w:sz="4" w:space="0" w:color="000000"/>
              <w:right w:val="nil"/>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Estimate</w:t>
            </w:r>
          </w:p>
        </w:tc>
        <w:tc>
          <w:tcPr>
            <w:tcW w:w="1248" w:type="dxa"/>
            <w:tcBorders>
              <w:top w:val="single" w:sz="4" w:space="0" w:color="000000"/>
              <w:left w:val="nil"/>
              <w:bottom w:val="single" w:sz="4" w:space="0" w:color="000000"/>
              <w:right w:val="nil"/>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Std. error</w:t>
            </w:r>
          </w:p>
        </w:tc>
        <w:tc>
          <w:tcPr>
            <w:tcW w:w="1248" w:type="dxa"/>
            <w:tcBorders>
              <w:top w:val="single" w:sz="4" w:space="0" w:color="000000"/>
              <w:left w:val="nil"/>
              <w:bottom w:val="single" w:sz="4" w:space="0" w:color="000000"/>
              <w:right w:val="nil"/>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t-value</w:t>
            </w:r>
          </w:p>
        </w:tc>
        <w:tc>
          <w:tcPr>
            <w:tcW w:w="1248" w:type="dxa"/>
            <w:tcBorders>
              <w:top w:val="single" w:sz="4" w:space="0" w:color="000000"/>
              <w:left w:val="nil"/>
              <w:bottom w:val="single" w:sz="4" w:space="0" w:color="000000"/>
              <w:right w:val="single" w:sz="4" w:space="0" w:color="000000"/>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p-value</w:t>
            </w:r>
          </w:p>
        </w:tc>
      </w:tr>
      <w:tr w:rsidR="00CC1F09" w:rsidRPr="00D607D0" w:rsidTr="00CC1F09">
        <w:trPr>
          <w:jc w:val="center"/>
        </w:trPr>
        <w:tc>
          <w:tcPr>
            <w:tcW w:w="4646" w:type="dxa"/>
            <w:tcBorders>
              <w:top w:val="single" w:sz="4" w:space="0" w:color="000000"/>
              <w:left w:val="single" w:sz="4" w:space="0" w:color="000000"/>
              <w:bottom w:val="single" w:sz="4" w:space="0" w:color="000000"/>
              <w:right w:val="nil"/>
            </w:tcBorders>
          </w:tcPr>
          <w:p w:rsidR="00CC1F09" w:rsidRPr="00D607D0" w:rsidRDefault="00CC1F09" w:rsidP="005C384A">
            <w:pPr>
              <w:spacing w:line="320" w:lineRule="exact"/>
              <w:rPr>
                <w:rFonts w:asciiTheme="minorHAnsi" w:hAnsiTheme="minorHAnsi"/>
                <w:b/>
                <w:sz w:val="22"/>
                <w:szCs w:val="22"/>
              </w:rPr>
            </w:pPr>
            <w:r w:rsidRPr="00D607D0">
              <w:rPr>
                <w:rFonts w:asciiTheme="minorHAnsi" w:hAnsiTheme="minorHAnsi"/>
                <w:b/>
                <w:sz w:val="22"/>
                <w:szCs w:val="22"/>
              </w:rPr>
              <w:t>Intercept</w:t>
            </w:r>
          </w:p>
        </w:tc>
        <w:tc>
          <w:tcPr>
            <w:tcW w:w="1249" w:type="dxa"/>
            <w:tcBorders>
              <w:top w:val="single" w:sz="4" w:space="0" w:color="000000"/>
              <w:left w:val="nil"/>
              <w:bottom w:val="single" w:sz="4" w:space="0" w:color="000000"/>
              <w:right w:val="nil"/>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-6.1727</w:t>
            </w:r>
          </w:p>
        </w:tc>
        <w:tc>
          <w:tcPr>
            <w:tcW w:w="1248" w:type="dxa"/>
            <w:tcBorders>
              <w:top w:val="single" w:sz="4" w:space="0" w:color="000000"/>
              <w:left w:val="nil"/>
              <w:bottom w:val="single" w:sz="4" w:space="0" w:color="000000"/>
              <w:right w:val="nil"/>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(3.5285)</w:t>
            </w:r>
          </w:p>
        </w:tc>
        <w:tc>
          <w:tcPr>
            <w:tcW w:w="1248" w:type="dxa"/>
            <w:tcBorders>
              <w:top w:val="single" w:sz="4" w:space="0" w:color="000000"/>
              <w:left w:val="nil"/>
              <w:bottom w:val="single" w:sz="4" w:space="0" w:color="000000"/>
              <w:right w:val="nil"/>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(-1.739)</w:t>
            </w:r>
          </w:p>
        </w:tc>
        <w:tc>
          <w:tcPr>
            <w:tcW w:w="1248" w:type="dxa"/>
            <w:tcBorders>
              <w:top w:val="single" w:sz="4" w:space="0" w:color="000000"/>
              <w:left w:val="nil"/>
              <w:bottom w:val="single" w:sz="4" w:space="0" w:color="000000"/>
              <w:right w:val="single" w:sz="4" w:space="0" w:color="000000"/>
            </w:tcBorders>
          </w:tcPr>
          <w:p w:rsidR="00CC1F09" w:rsidRPr="00D607D0" w:rsidRDefault="00CC1F09" w:rsidP="005C384A">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0.100)</w:t>
            </w:r>
          </w:p>
        </w:tc>
      </w:tr>
      <w:tr w:rsidR="009F30EF" w:rsidRPr="00D607D0" w:rsidTr="00CC1F09">
        <w:trPr>
          <w:jc w:val="center"/>
        </w:trPr>
        <w:tc>
          <w:tcPr>
            <w:tcW w:w="4646" w:type="dxa"/>
            <w:tcBorders>
              <w:right w:val="nil"/>
            </w:tcBorders>
          </w:tcPr>
          <w:p w:rsidR="009F30EF" w:rsidRPr="00D607D0" w:rsidRDefault="009F30EF" w:rsidP="005C384A">
            <w:pPr>
              <w:spacing w:line="320" w:lineRule="exact"/>
              <w:rPr>
                <w:rFonts w:asciiTheme="minorHAnsi" w:hAnsiTheme="minorHAnsi"/>
                <w:b/>
                <w:sz w:val="22"/>
                <w:szCs w:val="22"/>
              </w:rPr>
            </w:pPr>
            <w:r w:rsidRPr="00D607D0">
              <w:rPr>
                <w:rFonts w:asciiTheme="minorHAnsi" w:hAnsiTheme="minorHAnsi"/>
                <w:b/>
                <w:sz w:val="22"/>
                <w:szCs w:val="22"/>
              </w:rPr>
              <w:t>Teacher level</w:t>
            </w:r>
          </w:p>
          <w:p w:rsidR="009F30EF" w:rsidRPr="00D607D0" w:rsidRDefault="009F30EF" w:rsidP="005C384A">
            <w:pPr>
              <w:spacing w:line="320" w:lineRule="exact"/>
              <w:rPr>
                <w:rFonts w:asciiTheme="minorHAnsi" w:hAnsiTheme="minorHAnsi"/>
                <w:sz w:val="22"/>
                <w:szCs w:val="22"/>
              </w:rPr>
            </w:pPr>
            <w:r w:rsidRPr="00D607D0">
              <w:rPr>
                <w:rFonts w:asciiTheme="minorHAnsi" w:hAnsiTheme="minorHAnsi"/>
                <w:sz w:val="22"/>
                <w:szCs w:val="22"/>
              </w:rPr>
              <w:t>Teacher Linguistic Subject Knowledge (LSK) score</w:t>
            </w:r>
          </w:p>
          <w:p w:rsidR="009F30EF" w:rsidRPr="00D607D0" w:rsidRDefault="009F30EF" w:rsidP="005C384A">
            <w:pPr>
              <w:spacing w:line="320" w:lineRule="exact"/>
              <w:rPr>
                <w:rFonts w:asciiTheme="minorHAnsi" w:hAnsiTheme="minorHAnsi"/>
                <w:sz w:val="22"/>
                <w:szCs w:val="22"/>
              </w:rPr>
            </w:pPr>
            <w:r w:rsidRPr="00D607D0">
              <w:rPr>
                <w:rFonts w:asciiTheme="minorHAnsi" w:hAnsiTheme="minorHAnsi"/>
                <w:sz w:val="22"/>
                <w:szCs w:val="22"/>
              </w:rPr>
              <w:t>Teacher has 5-10 years experience</w:t>
            </w:r>
          </w:p>
        </w:tc>
        <w:tc>
          <w:tcPr>
            <w:tcW w:w="1249"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0.5817</w:t>
            </w: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5.9832</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(0.2760)</w:t>
            </w: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(1.3091)</w:t>
            </w:r>
          </w:p>
        </w:tc>
        <w:tc>
          <w:tcPr>
            <w:tcW w:w="1248" w:type="dxa"/>
            <w:tcBorders>
              <w:left w:val="nil"/>
              <w:righ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(2.108)</w:t>
            </w: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(4.570)</w:t>
            </w:r>
          </w:p>
        </w:tc>
        <w:tc>
          <w:tcPr>
            <w:tcW w:w="1248" w:type="dxa"/>
            <w:tcBorders>
              <w:left w:val="nil"/>
            </w:tcBorders>
          </w:tcPr>
          <w:p w:rsidR="009F30EF" w:rsidRPr="00D607D0" w:rsidRDefault="009F30EF" w:rsidP="005C384A">
            <w:pPr>
              <w:spacing w:line="320" w:lineRule="exact"/>
              <w:jc w:val="right"/>
              <w:rPr>
                <w:rFonts w:asciiTheme="minorHAnsi" w:hAnsiTheme="minorHAnsi"/>
                <w:sz w:val="22"/>
                <w:szCs w:val="22"/>
              </w:rPr>
            </w:pP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0.050)</w:t>
            </w:r>
          </w:p>
          <w:p w:rsidR="009F30EF" w:rsidRPr="00D607D0" w:rsidRDefault="009F30EF" w:rsidP="005C384A">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0.001)</w:t>
            </w:r>
          </w:p>
        </w:tc>
      </w:tr>
    </w:tbl>
    <w:p w:rsidR="00CC1F09" w:rsidRPr="00D607D0" w:rsidRDefault="00CC1F09" w:rsidP="005C384A">
      <w:pPr>
        <w:spacing w:line="320" w:lineRule="exact"/>
        <w:rPr>
          <w:rFonts w:asciiTheme="minorHAnsi" w:hAnsiTheme="minorHAnsi"/>
          <w:sz w:val="22"/>
          <w:szCs w:val="22"/>
        </w:rPr>
      </w:pPr>
    </w:p>
    <w:p w:rsidR="00CC1F09" w:rsidRPr="0045339F" w:rsidRDefault="0045339F" w:rsidP="005C384A">
      <w:pPr>
        <w:spacing w:line="320" w:lineRule="exact"/>
        <w:jc w:val="center"/>
        <w:rPr>
          <w:rFonts w:asciiTheme="minorHAnsi" w:hAnsiTheme="minorHAnsi"/>
          <w:i/>
          <w:sz w:val="22"/>
          <w:szCs w:val="22"/>
        </w:rPr>
      </w:pPr>
      <w:r w:rsidRPr="0045339F">
        <w:rPr>
          <w:rFonts w:asciiTheme="minorHAnsi" w:hAnsiTheme="minorHAnsi"/>
          <w:i/>
          <w:sz w:val="22"/>
          <w:szCs w:val="22"/>
        </w:rPr>
        <w:lastRenderedPageBreak/>
        <w:t>Table 5</w:t>
      </w:r>
      <w:r w:rsidR="00B706B9" w:rsidRPr="0045339F">
        <w:rPr>
          <w:rFonts w:asciiTheme="minorHAnsi" w:hAnsiTheme="minorHAnsi"/>
          <w:i/>
          <w:sz w:val="22"/>
          <w:szCs w:val="22"/>
        </w:rPr>
        <w:t>:</w:t>
      </w:r>
      <w:r w:rsidRPr="0045339F">
        <w:rPr>
          <w:rFonts w:asciiTheme="minorHAnsi" w:hAnsiTheme="minorHAnsi"/>
          <w:i/>
          <w:sz w:val="22"/>
          <w:szCs w:val="22"/>
        </w:rPr>
        <w:t xml:space="preserve"> Relationships between the intervention, teachers’ linguistic subject knowledge, and experience</w:t>
      </w:r>
    </w:p>
    <w:p w:rsidR="00B706B9" w:rsidRPr="00D607D0" w:rsidRDefault="00B706B9" w:rsidP="005C384A">
      <w:pPr>
        <w:spacing w:line="320" w:lineRule="exact"/>
        <w:rPr>
          <w:rFonts w:asciiTheme="minorHAnsi" w:hAnsiTheme="minorHAnsi"/>
          <w:sz w:val="22"/>
          <w:szCs w:val="22"/>
        </w:rPr>
      </w:pPr>
    </w:p>
    <w:p w:rsidR="00CC1F09" w:rsidRPr="00FB2E8B" w:rsidRDefault="00CC1F09" w:rsidP="005C384A">
      <w:pPr>
        <w:spacing w:line="320" w:lineRule="exact"/>
        <w:jc w:val="both"/>
        <w:rPr>
          <w:rFonts w:asciiTheme="minorHAnsi" w:hAnsiTheme="minorHAnsi"/>
          <w:sz w:val="22"/>
          <w:szCs w:val="22"/>
        </w:rPr>
      </w:pPr>
      <w:r w:rsidRPr="00FB2E8B">
        <w:rPr>
          <w:rFonts w:asciiTheme="minorHAnsi" w:hAnsiTheme="minorHAnsi"/>
          <w:sz w:val="22"/>
          <w:szCs w:val="22"/>
        </w:rPr>
        <w:t xml:space="preserve">The length of the teacher’s experience and the quality of the teacher’s subject knowledge of grammar were both significant in influencing </w:t>
      </w:r>
      <w:proofErr w:type="gramStart"/>
      <w:r w:rsidRPr="00FB2E8B">
        <w:rPr>
          <w:rFonts w:asciiTheme="minorHAnsi" w:hAnsiTheme="minorHAnsi"/>
          <w:sz w:val="22"/>
          <w:szCs w:val="22"/>
        </w:rPr>
        <w:t>student writing</w:t>
      </w:r>
      <w:proofErr w:type="gramEnd"/>
      <w:r w:rsidRPr="00FB2E8B">
        <w:rPr>
          <w:rFonts w:asciiTheme="minorHAnsi" w:hAnsiTheme="minorHAnsi"/>
          <w:sz w:val="22"/>
          <w:szCs w:val="22"/>
        </w:rPr>
        <w:t xml:space="preserve"> outcomes</w:t>
      </w:r>
      <w:r w:rsidR="00146861" w:rsidRPr="00FB2E8B">
        <w:rPr>
          <w:rFonts w:asciiTheme="minorHAnsi" w:hAnsiTheme="minorHAnsi"/>
          <w:sz w:val="22"/>
          <w:szCs w:val="22"/>
        </w:rPr>
        <w:t>.</w:t>
      </w:r>
      <w:r w:rsidRPr="00FB2E8B">
        <w:rPr>
          <w:rFonts w:asciiTheme="minorHAnsi" w:hAnsiTheme="minorHAnsi"/>
          <w:sz w:val="22"/>
          <w:szCs w:val="22"/>
        </w:rPr>
        <w:t xml:space="preserve">  The data suggest that</w:t>
      </w:r>
      <w:r w:rsidR="0045339F">
        <w:rPr>
          <w:rFonts w:asciiTheme="minorHAnsi" w:hAnsiTheme="minorHAnsi"/>
          <w:sz w:val="22"/>
          <w:szCs w:val="22"/>
        </w:rPr>
        <w:t>,</w:t>
      </w:r>
      <w:r w:rsidRPr="00FB2E8B">
        <w:rPr>
          <w:rFonts w:asciiTheme="minorHAnsi" w:hAnsiTheme="minorHAnsi"/>
          <w:sz w:val="22"/>
          <w:szCs w:val="22"/>
        </w:rPr>
        <w:t xml:space="preserve"> where the intervention was beneficial to </w:t>
      </w:r>
      <w:r w:rsidR="00146861" w:rsidRPr="00FB2E8B">
        <w:rPr>
          <w:rFonts w:asciiTheme="minorHAnsi" w:hAnsiTheme="minorHAnsi"/>
          <w:sz w:val="22"/>
          <w:szCs w:val="22"/>
        </w:rPr>
        <w:t>students</w:t>
      </w:r>
      <w:r w:rsidR="0045339F">
        <w:rPr>
          <w:rFonts w:asciiTheme="minorHAnsi" w:hAnsiTheme="minorHAnsi"/>
          <w:sz w:val="22"/>
          <w:szCs w:val="22"/>
        </w:rPr>
        <w:t>,</w:t>
      </w:r>
      <w:r w:rsidR="00146861" w:rsidRPr="00FB2E8B">
        <w:rPr>
          <w:rFonts w:asciiTheme="minorHAnsi" w:hAnsiTheme="minorHAnsi"/>
          <w:sz w:val="22"/>
          <w:szCs w:val="22"/>
        </w:rPr>
        <w:t xml:space="preserve"> it was most effective </w:t>
      </w:r>
      <w:r w:rsidRPr="00FB2E8B">
        <w:rPr>
          <w:rFonts w:asciiTheme="minorHAnsi" w:hAnsiTheme="minorHAnsi"/>
          <w:sz w:val="22"/>
          <w:szCs w:val="22"/>
        </w:rPr>
        <w:t xml:space="preserve">with teachers who had between 5 and 10 years teaching experience (ie neither inexperienced nor highly experienced).  This may seem paradoxical but it may be that inexperienced teachers lacked the confidence to use the intervention teaching materials appropriately, whilst highly experienced teachers had more deeply embedded pedagogical </w:t>
      </w:r>
      <w:proofErr w:type="gramStart"/>
      <w:r w:rsidRPr="00FB2E8B">
        <w:rPr>
          <w:rFonts w:asciiTheme="minorHAnsi" w:hAnsiTheme="minorHAnsi"/>
          <w:sz w:val="22"/>
          <w:szCs w:val="22"/>
        </w:rPr>
        <w:t>practices which</w:t>
      </w:r>
      <w:proofErr w:type="gramEnd"/>
      <w:r w:rsidRPr="00FB2E8B">
        <w:rPr>
          <w:rFonts w:asciiTheme="minorHAnsi" w:hAnsiTheme="minorHAnsi"/>
          <w:sz w:val="22"/>
          <w:szCs w:val="22"/>
        </w:rPr>
        <w:t xml:space="preserve"> they found harder to alter, despite the intervention.  </w:t>
      </w:r>
    </w:p>
    <w:p w:rsidR="00CC1F09" w:rsidRPr="00FB2E8B" w:rsidRDefault="00CC1F09" w:rsidP="005C384A">
      <w:pPr>
        <w:spacing w:line="320" w:lineRule="exact"/>
        <w:jc w:val="both"/>
        <w:rPr>
          <w:rFonts w:asciiTheme="minorHAnsi" w:hAnsiTheme="minorHAnsi"/>
          <w:sz w:val="22"/>
          <w:szCs w:val="22"/>
        </w:rPr>
      </w:pPr>
    </w:p>
    <w:p w:rsidR="00CC1F09" w:rsidRPr="00FB2E8B" w:rsidRDefault="00CC1F09" w:rsidP="005C384A">
      <w:pPr>
        <w:spacing w:line="320" w:lineRule="exact"/>
        <w:jc w:val="both"/>
        <w:rPr>
          <w:rFonts w:asciiTheme="minorHAnsi" w:hAnsiTheme="minorHAnsi"/>
          <w:sz w:val="22"/>
          <w:szCs w:val="22"/>
        </w:rPr>
      </w:pPr>
      <w:r w:rsidRPr="00FB2E8B">
        <w:rPr>
          <w:rFonts w:asciiTheme="minorHAnsi" w:hAnsiTheme="minorHAnsi"/>
          <w:sz w:val="22"/>
          <w:szCs w:val="22"/>
        </w:rPr>
        <w:t>Similarly, there is a relationship between linguistic subject knowledge (LSK) and the impact of the intervention.  Students in classes with teachers with lower LSK made less improvement than those with teachers with higher LSK.  This is a more predictable finding, as the teaching materials required confident mastery of grammar, and although they aimed to provide good support for teachers, it is possible that the grammar knowledge required by the intervention teaching materials was at too high a level for those with lower LSK to teach effectively. Indeed, the lesson observations show teachers struggling to cope with student questions on grammar and sometimes communicating incorrect information to students.</w:t>
      </w:r>
    </w:p>
    <w:p w:rsidR="00CC1F09" w:rsidRPr="00D607D0" w:rsidRDefault="00CC1F09" w:rsidP="005C384A">
      <w:pPr>
        <w:spacing w:line="320" w:lineRule="exact"/>
        <w:jc w:val="both"/>
        <w:rPr>
          <w:rFonts w:asciiTheme="minorHAnsi" w:hAnsiTheme="minorHAnsi"/>
          <w:sz w:val="22"/>
          <w:szCs w:val="22"/>
        </w:rPr>
      </w:pPr>
    </w:p>
    <w:p w:rsidR="009F30EF" w:rsidRPr="00D607D0" w:rsidRDefault="00FB2E8B" w:rsidP="005C384A">
      <w:pPr>
        <w:spacing w:line="320" w:lineRule="exact"/>
        <w:rPr>
          <w:rFonts w:asciiTheme="minorHAnsi" w:hAnsiTheme="minorHAnsi"/>
          <w:sz w:val="22"/>
          <w:szCs w:val="22"/>
        </w:rPr>
      </w:pPr>
      <w:r>
        <w:rPr>
          <w:rFonts w:asciiTheme="minorHAnsi" w:hAnsiTheme="minorHAnsi"/>
          <w:sz w:val="22"/>
          <w:szCs w:val="22"/>
        </w:rPr>
        <w:t>4.1.3</w:t>
      </w:r>
      <w:r w:rsidR="009F30EF" w:rsidRPr="00D607D0">
        <w:rPr>
          <w:rFonts w:asciiTheme="minorHAnsi" w:hAnsiTheme="minorHAnsi"/>
          <w:sz w:val="22"/>
          <w:szCs w:val="22"/>
        </w:rPr>
        <w:t xml:space="preserve"> </w:t>
      </w:r>
      <w:r w:rsidR="009F30EF" w:rsidRPr="00D607D0">
        <w:rPr>
          <w:rFonts w:asciiTheme="minorHAnsi" w:hAnsiTheme="minorHAnsi"/>
          <w:sz w:val="22"/>
          <w:szCs w:val="22"/>
        </w:rPr>
        <w:tab/>
      </w:r>
      <w:r w:rsidR="009F30EF" w:rsidRPr="00FB2E8B">
        <w:rPr>
          <w:rFonts w:asciiTheme="minorHAnsi" w:hAnsiTheme="minorHAnsi"/>
          <w:i/>
          <w:sz w:val="22"/>
          <w:szCs w:val="22"/>
        </w:rPr>
        <w:t>School level effects</w:t>
      </w:r>
    </w:p>
    <w:p w:rsidR="0045339F" w:rsidRPr="00D607D0" w:rsidRDefault="0045339F" w:rsidP="0045339F">
      <w:pPr>
        <w:spacing w:line="320" w:lineRule="exact"/>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6"/>
        <w:gridCol w:w="1249"/>
        <w:gridCol w:w="1248"/>
        <w:gridCol w:w="1248"/>
        <w:gridCol w:w="1248"/>
      </w:tblGrid>
      <w:tr w:rsidR="0045339F" w:rsidRPr="00D607D0" w:rsidTr="0045339F">
        <w:trPr>
          <w:jc w:val="center"/>
        </w:trPr>
        <w:tc>
          <w:tcPr>
            <w:tcW w:w="4646" w:type="dxa"/>
            <w:tcBorders>
              <w:top w:val="single" w:sz="4" w:space="0" w:color="000000"/>
              <w:left w:val="single" w:sz="4" w:space="0" w:color="000000"/>
              <w:bottom w:val="single" w:sz="4" w:space="0" w:color="000000"/>
              <w:right w:val="nil"/>
            </w:tcBorders>
          </w:tcPr>
          <w:p w:rsidR="0045339F" w:rsidRPr="00D607D0" w:rsidRDefault="0045339F" w:rsidP="0045339F">
            <w:pPr>
              <w:spacing w:line="320" w:lineRule="exact"/>
              <w:rPr>
                <w:rFonts w:asciiTheme="minorHAnsi" w:hAnsiTheme="minorHAnsi"/>
                <w:b/>
                <w:sz w:val="22"/>
                <w:szCs w:val="22"/>
              </w:rPr>
            </w:pPr>
            <w:r w:rsidRPr="00D607D0">
              <w:rPr>
                <w:rFonts w:asciiTheme="minorHAnsi" w:hAnsiTheme="minorHAnsi"/>
                <w:b/>
                <w:sz w:val="22"/>
                <w:szCs w:val="22"/>
              </w:rPr>
              <w:t>Model coefficient</w:t>
            </w:r>
          </w:p>
        </w:tc>
        <w:tc>
          <w:tcPr>
            <w:tcW w:w="1249" w:type="dxa"/>
            <w:tcBorders>
              <w:top w:val="single" w:sz="4" w:space="0" w:color="000000"/>
              <w:left w:val="nil"/>
              <w:bottom w:val="single" w:sz="4" w:space="0" w:color="000000"/>
              <w:right w:val="nil"/>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Estimate</w:t>
            </w:r>
          </w:p>
        </w:tc>
        <w:tc>
          <w:tcPr>
            <w:tcW w:w="1248" w:type="dxa"/>
            <w:tcBorders>
              <w:top w:val="single" w:sz="4" w:space="0" w:color="000000"/>
              <w:left w:val="nil"/>
              <w:bottom w:val="single" w:sz="4" w:space="0" w:color="000000"/>
              <w:right w:val="nil"/>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Std. error</w:t>
            </w:r>
          </w:p>
        </w:tc>
        <w:tc>
          <w:tcPr>
            <w:tcW w:w="1248" w:type="dxa"/>
            <w:tcBorders>
              <w:top w:val="single" w:sz="4" w:space="0" w:color="000000"/>
              <w:left w:val="nil"/>
              <w:bottom w:val="single" w:sz="4" w:space="0" w:color="000000"/>
              <w:right w:val="nil"/>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t-value</w:t>
            </w:r>
          </w:p>
        </w:tc>
        <w:tc>
          <w:tcPr>
            <w:tcW w:w="1248" w:type="dxa"/>
            <w:tcBorders>
              <w:top w:val="single" w:sz="4" w:space="0" w:color="000000"/>
              <w:left w:val="nil"/>
              <w:bottom w:val="single" w:sz="4" w:space="0" w:color="000000"/>
              <w:right w:val="single" w:sz="4" w:space="0" w:color="000000"/>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p-value</w:t>
            </w:r>
          </w:p>
        </w:tc>
      </w:tr>
      <w:tr w:rsidR="0045339F" w:rsidRPr="00D607D0" w:rsidTr="0045339F">
        <w:trPr>
          <w:jc w:val="center"/>
        </w:trPr>
        <w:tc>
          <w:tcPr>
            <w:tcW w:w="4646" w:type="dxa"/>
            <w:tcBorders>
              <w:top w:val="single" w:sz="4" w:space="0" w:color="000000"/>
              <w:left w:val="single" w:sz="4" w:space="0" w:color="000000"/>
              <w:bottom w:val="single" w:sz="4" w:space="0" w:color="000000"/>
              <w:right w:val="nil"/>
            </w:tcBorders>
          </w:tcPr>
          <w:p w:rsidR="0045339F" w:rsidRPr="00D607D0" w:rsidRDefault="0045339F" w:rsidP="0045339F">
            <w:pPr>
              <w:spacing w:line="320" w:lineRule="exact"/>
              <w:rPr>
                <w:rFonts w:asciiTheme="minorHAnsi" w:hAnsiTheme="minorHAnsi"/>
                <w:b/>
                <w:sz w:val="22"/>
                <w:szCs w:val="22"/>
              </w:rPr>
            </w:pPr>
            <w:r w:rsidRPr="00D607D0">
              <w:rPr>
                <w:rFonts w:asciiTheme="minorHAnsi" w:hAnsiTheme="minorHAnsi"/>
                <w:b/>
                <w:sz w:val="22"/>
                <w:szCs w:val="22"/>
              </w:rPr>
              <w:t>Intercept</w:t>
            </w:r>
          </w:p>
        </w:tc>
        <w:tc>
          <w:tcPr>
            <w:tcW w:w="1249" w:type="dxa"/>
            <w:tcBorders>
              <w:top w:val="single" w:sz="4" w:space="0" w:color="000000"/>
              <w:left w:val="nil"/>
              <w:bottom w:val="single" w:sz="4" w:space="0" w:color="000000"/>
              <w:right w:val="nil"/>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-6.1727</w:t>
            </w:r>
          </w:p>
        </w:tc>
        <w:tc>
          <w:tcPr>
            <w:tcW w:w="1248" w:type="dxa"/>
            <w:tcBorders>
              <w:top w:val="single" w:sz="4" w:space="0" w:color="000000"/>
              <w:left w:val="nil"/>
              <w:bottom w:val="single" w:sz="4" w:space="0" w:color="000000"/>
              <w:right w:val="nil"/>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(3.5285)</w:t>
            </w:r>
          </w:p>
        </w:tc>
        <w:tc>
          <w:tcPr>
            <w:tcW w:w="1248" w:type="dxa"/>
            <w:tcBorders>
              <w:top w:val="single" w:sz="4" w:space="0" w:color="000000"/>
              <w:left w:val="nil"/>
              <w:bottom w:val="single" w:sz="4" w:space="0" w:color="000000"/>
              <w:right w:val="nil"/>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(-1.739)</w:t>
            </w:r>
          </w:p>
        </w:tc>
        <w:tc>
          <w:tcPr>
            <w:tcW w:w="1248" w:type="dxa"/>
            <w:tcBorders>
              <w:top w:val="single" w:sz="4" w:space="0" w:color="000000"/>
              <w:left w:val="nil"/>
              <w:bottom w:val="single" w:sz="4" w:space="0" w:color="000000"/>
              <w:right w:val="single" w:sz="4" w:space="0" w:color="000000"/>
            </w:tcBorders>
          </w:tcPr>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0.100)</w:t>
            </w:r>
          </w:p>
        </w:tc>
      </w:tr>
      <w:tr w:rsidR="0045339F" w:rsidRPr="00D607D0" w:rsidTr="0045339F">
        <w:trPr>
          <w:jc w:val="center"/>
        </w:trPr>
        <w:tc>
          <w:tcPr>
            <w:tcW w:w="4646" w:type="dxa"/>
            <w:tcBorders>
              <w:right w:val="nil"/>
            </w:tcBorders>
          </w:tcPr>
          <w:p w:rsidR="0045339F" w:rsidRPr="00D607D0" w:rsidRDefault="0045339F" w:rsidP="0045339F">
            <w:pPr>
              <w:spacing w:line="320" w:lineRule="exact"/>
              <w:rPr>
                <w:rFonts w:asciiTheme="minorHAnsi" w:hAnsiTheme="minorHAnsi"/>
                <w:b/>
                <w:sz w:val="22"/>
                <w:szCs w:val="22"/>
              </w:rPr>
            </w:pPr>
            <w:r w:rsidRPr="00D607D0">
              <w:rPr>
                <w:rFonts w:asciiTheme="minorHAnsi" w:hAnsiTheme="minorHAnsi"/>
                <w:b/>
                <w:sz w:val="22"/>
                <w:szCs w:val="22"/>
              </w:rPr>
              <w:t>School level</w:t>
            </w:r>
          </w:p>
          <w:p w:rsidR="0045339F" w:rsidRPr="00D607D0" w:rsidRDefault="0045339F" w:rsidP="0045339F">
            <w:pPr>
              <w:spacing w:line="320" w:lineRule="exact"/>
              <w:rPr>
                <w:rFonts w:asciiTheme="minorHAnsi" w:hAnsiTheme="minorHAnsi"/>
                <w:sz w:val="22"/>
                <w:szCs w:val="22"/>
              </w:rPr>
            </w:pPr>
            <w:r w:rsidRPr="00D607D0">
              <w:rPr>
                <w:rFonts w:asciiTheme="minorHAnsi" w:hAnsiTheme="minorHAnsi"/>
                <w:sz w:val="22"/>
                <w:szCs w:val="22"/>
              </w:rPr>
              <w:t>‘Satisfactory’ result in last School inspection</w:t>
            </w:r>
          </w:p>
          <w:p w:rsidR="0045339F" w:rsidRPr="00D607D0" w:rsidRDefault="0045339F" w:rsidP="0045339F">
            <w:pPr>
              <w:spacing w:line="320" w:lineRule="exact"/>
              <w:rPr>
                <w:rFonts w:asciiTheme="minorHAnsi" w:hAnsiTheme="minorHAnsi"/>
                <w:sz w:val="22"/>
                <w:szCs w:val="22"/>
              </w:rPr>
            </w:pPr>
            <w:r w:rsidRPr="00D607D0">
              <w:rPr>
                <w:rFonts w:asciiTheme="minorHAnsi" w:hAnsiTheme="minorHAnsi"/>
                <w:sz w:val="22"/>
                <w:szCs w:val="22"/>
              </w:rPr>
              <w:t>‘Good or excellent’ in last School inspection</w:t>
            </w:r>
          </w:p>
          <w:p w:rsidR="0045339F" w:rsidRPr="00D607D0" w:rsidRDefault="0045339F" w:rsidP="0045339F">
            <w:pPr>
              <w:spacing w:line="320" w:lineRule="exact"/>
              <w:rPr>
                <w:rFonts w:asciiTheme="minorHAnsi" w:hAnsiTheme="minorHAnsi"/>
                <w:sz w:val="22"/>
                <w:szCs w:val="22"/>
              </w:rPr>
            </w:pPr>
            <w:r w:rsidRPr="00D607D0">
              <w:rPr>
                <w:rFonts w:asciiTheme="minorHAnsi" w:hAnsiTheme="minorHAnsi"/>
                <w:sz w:val="22"/>
                <w:szCs w:val="22"/>
              </w:rPr>
              <w:t>% Special Educational Needs (SEN) in School</w:t>
            </w:r>
          </w:p>
        </w:tc>
        <w:tc>
          <w:tcPr>
            <w:tcW w:w="1249" w:type="dxa"/>
            <w:tcBorders>
              <w:left w:val="nil"/>
              <w:right w:val="nil"/>
            </w:tcBorders>
          </w:tcPr>
          <w:p w:rsidR="0045339F" w:rsidRPr="00D607D0" w:rsidRDefault="0045339F" w:rsidP="0045339F">
            <w:pPr>
              <w:spacing w:line="320" w:lineRule="exact"/>
              <w:jc w:val="right"/>
              <w:rPr>
                <w:rFonts w:asciiTheme="minorHAnsi" w:hAnsiTheme="minorHAnsi"/>
                <w:sz w:val="22"/>
                <w:szCs w:val="22"/>
              </w:rPr>
            </w:pP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7.0165</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8.3394</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0.6411</w:t>
            </w:r>
          </w:p>
        </w:tc>
        <w:tc>
          <w:tcPr>
            <w:tcW w:w="1248" w:type="dxa"/>
            <w:tcBorders>
              <w:left w:val="nil"/>
              <w:right w:val="nil"/>
            </w:tcBorders>
          </w:tcPr>
          <w:p w:rsidR="0045339F" w:rsidRPr="00D607D0" w:rsidRDefault="0045339F" w:rsidP="0045339F">
            <w:pPr>
              <w:spacing w:line="320" w:lineRule="exact"/>
              <w:jc w:val="right"/>
              <w:rPr>
                <w:rFonts w:asciiTheme="minorHAnsi" w:hAnsiTheme="minorHAnsi"/>
                <w:sz w:val="22"/>
                <w:szCs w:val="22"/>
              </w:rPr>
            </w:pP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(1.9258)</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(2.0151)</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(0.1610)</w:t>
            </w:r>
          </w:p>
        </w:tc>
        <w:tc>
          <w:tcPr>
            <w:tcW w:w="1248" w:type="dxa"/>
            <w:tcBorders>
              <w:left w:val="nil"/>
              <w:right w:val="nil"/>
            </w:tcBorders>
          </w:tcPr>
          <w:p w:rsidR="0045339F" w:rsidRPr="00D607D0" w:rsidRDefault="0045339F" w:rsidP="0045339F">
            <w:pPr>
              <w:spacing w:line="320" w:lineRule="exact"/>
              <w:jc w:val="right"/>
              <w:rPr>
                <w:rFonts w:asciiTheme="minorHAnsi" w:hAnsiTheme="minorHAnsi"/>
                <w:sz w:val="22"/>
                <w:szCs w:val="22"/>
              </w:rPr>
            </w:pP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(3.643)</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(4.138)</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(3.983)</w:t>
            </w:r>
          </w:p>
        </w:tc>
        <w:tc>
          <w:tcPr>
            <w:tcW w:w="1248" w:type="dxa"/>
            <w:tcBorders>
              <w:left w:val="nil"/>
            </w:tcBorders>
          </w:tcPr>
          <w:p w:rsidR="0045339F" w:rsidRPr="00D607D0" w:rsidRDefault="0045339F" w:rsidP="0045339F">
            <w:pPr>
              <w:spacing w:line="320" w:lineRule="exact"/>
              <w:jc w:val="right"/>
              <w:rPr>
                <w:rFonts w:asciiTheme="minorHAnsi" w:hAnsiTheme="minorHAnsi"/>
                <w:sz w:val="22"/>
                <w:szCs w:val="22"/>
              </w:rPr>
            </w:pP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0.001)</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0.001)</w:t>
            </w:r>
          </w:p>
          <w:p w:rsidR="0045339F" w:rsidRPr="00D607D0" w:rsidRDefault="0045339F" w:rsidP="0045339F">
            <w:pPr>
              <w:spacing w:line="320" w:lineRule="exact"/>
              <w:jc w:val="right"/>
              <w:rPr>
                <w:rFonts w:asciiTheme="minorHAnsi" w:hAnsiTheme="minorHAnsi"/>
                <w:sz w:val="22"/>
                <w:szCs w:val="22"/>
              </w:rPr>
            </w:pPr>
            <w:r w:rsidRPr="00D607D0">
              <w:rPr>
                <w:rFonts w:asciiTheme="minorHAnsi" w:hAnsiTheme="minorHAnsi"/>
                <w:sz w:val="22"/>
                <w:szCs w:val="22"/>
              </w:rPr>
              <w:t>(</w:t>
            </w:r>
            <w:r w:rsidRPr="00D607D0">
              <w:rPr>
                <w:rFonts w:asciiTheme="minorHAnsi" w:hAnsiTheme="minorHAnsi"/>
                <w:sz w:val="22"/>
                <w:szCs w:val="22"/>
              </w:rPr>
              <w:sym w:font="Symbol" w:char="F03C"/>
            </w:r>
            <w:r w:rsidRPr="00D607D0">
              <w:rPr>
                <w:rFonts w:asciiTheme="minorHAnsi" w:hAnsiTheme="minorHAnsi"/>
                <w:sz w:val="22"/>
                <w:szCs w:val="22"/>
              </w:rPr>
              <w:t>0.001)</w:t>
            </w:r>
          </w:p>
        </w:tc>
      </w:tr>
    </w:tbl>
    <w:p w:rsidR="0045339F" w:rsidRPr="00D607D0" w:rsidRDefault="0045339F" w:rsidP="0045339F">
      <w:pPr>
        <w:spacing w:line="320" w:lineRule="exact"/>
        <w:rPr>
          <w:rFonts w:asciiTheme="minorHAnsi" w:hAnsiTheme="minorHAnsi"/>
          <w:sz w:val="22"/>
          <w:szCs w:val="22"/>
        </w:rPr>
      </w:pPr>
    </w:p>
    <w:p w:rsidR="0045339F" w:rsidRPr="00D607D0" w:rsidRDefault="0045339F" w:rsidP="0045339F">
      <w:pPr>
        <w:spacing w:line="320" w:lineRule="exact"/>
        <w:jc w:val="center"/>
        <w:rPr>
          <w:rFonts w:asciiTheme="minorHAnsi" w:hAnsiTheme="minorHAnsi"/>
          <w:i/>
          <w:sz w:val="22"/>
          <w:szCs w:val="22"/>
        </w:rPr>
      </w:pPr>
      <w:r w:rsidRPr="00D607D0">
        <w:rPr>
          <w:rFonts w:asciiTheme="minorHAnsi" w:hAnsiTheme="minorHAnsi"/>
          <w:i/>
          <w:sz w:val="22"/>
          <w:szCs w:val="22"/>
        </w:rPr>
        <w:t xml:space="preserve">Table </w:t>
      </w:r>
      <w:r>
        <w:rPr>
          <w:rFonts w:asciiTheme="minorHAnsi" w:hAnsiTheme="minorHAnsi"/>
          <w:i/>
          <w:sz w:val="22"/>
          <w:szCs w:val="22"/>
        </w:rPr>
        <w:t>6</w:t>
      </w:r>
      <w:r w:rsidRPr="00D607D0">
        <w:rPr>
          <w:rFonts w:asciiTheme="minorHAnsi" w:hAnsiTheme="minorHAnsi"/>
          <w:i/>
          <w:sz w:val="22"/>
          <w:szCs w:val="22"/>
        </w:rPr>
        <w:t>:  showing coefficient estimates (standard errors, t-values and p-values) at student, teacher and school level for final selected model</w:t>
      </w:r>
    </w:p>
    <w:p w:rsidR="0045339F" w:rsidRDefault="0045339F" w:rsidP="005C384A">
      <w:pPr>
        <w:tabs>
          <w:tab w:val="left" w:pos="2445"/>
        </w:tabs>
        <w:spacing w:line="320" w:lineRule="exact"/>
        <w:jc w:val="both"/>
        <w:rPr>
          <w:rFonts w:asciiTheme="minorHAnsi" w:hAnsiTheme="minorHAnsi"/>
          <w:sz w:val="22"/>
          <w:szCs w:val="22"/>
        </w:rPr>
      </w:pPr>
    </w:p>
    <w:p w:rsidR="009F30EF" w:rsidRDefault="009F30EF" w:rsidP="005C384A">
      <w:pPr>
        <w:tabs>
          <w:tab w:val="left" w:pos="2445"/>
        </w:tabs>
        <w:spacing w:line="320" w:lineRule="exact"/>
        <w:jc w:val="both"/>
        <w:rPr>
          <w:rFonts w:asciiTheme="minorHAnsi" w:hAnsiTheme="minorHAnsi"/>
          <w:sz w:val="22"/>
          <w:szCs w:val="22"/>
        </w:rPr>
      </w:pPr>
      <w:r w:rsidRPr="00FB2E8B">
        <w:rPr>
          <w:rFonts w:asciiTheme="minorHAnsi" w:hAnsiTheme="minorHAnsi"/>
          <w:sz w:val="22"/>
          <w:szCs w:val="22"/>
        </w:rPr>
        <w:t xml:space="preserve">At school level, the baseline data collected aimed to capture both social diversity (ethnicity; number of students entitled to free school meals) and school performance (national examination results; school inspection outcomes and the percentage of students with Special Educational Needs).  The analysis indicates that the school inspection outcomes and the percentage of students with Special Educational Needs (SEN) were significant factors.  The school inspection system in England grades schools through a rigorous process of analysing school performance data on a range of factors, and through observing lessons and grading the teaching quality, and assessing the quality of school leadership. The data indicate that students in high-performing schools benefited more from the intervention than those in lower performing schools.  It is important to note that ‘high-performing’ does not correlate with ‘high ability’ students:  all the schools in the study were comprehensive schools, which do not select students on ability, and the inspection assessments take into account the baseline performance of students on entry to the school.  </w:t>
      </w:r>
      <w:proofErr w:type="gramStart"/>
      <w:r w:rsidRPr="00FB2E8B">
        <w:rPr>
          <w:rFonts w:asciiTheme="minorHAnsi" w:hAnsiTheme="minorHAnsi"/>
          <w:sz w:val="22"/>
          <w:szCs w:val="22"/>
        </w:rPr>
        <w:t>So</w:t>
      </w:r>
      <w:proofErr w:type="gramEnd"/>
      <w:r w:rsidRPr="00FB2E8B">
        <w:rPr>
          <w:rFonts w:asciiTheme="minorHAnsi" w:hAnsiTheme="minorHAnsi"/>
          <w:sz w:val="22"/>
          <w:szCs w:val="22"/>
        </w:rPr>
        <w:t xml:space="preserve"> a high-performing school could be achieving good results with lower ability students.   It is not surprising that the intervention was more successful in high-performing schools as teaching quality is generally lower in lower-performing schools, which is likely to influence how the intervention materials </w:t>
      </w:r>
      <w:proofErr w:type="gramStart"/>
      <w:r w:rsidRPr="00FB2E8B">
        <w:rPr>
          <w:rFonts w:asciiTheme="minorHAnsi" w:hAnsiTheme="minorHAnsi"/>
          <w:sz w:val="22"/>
          <w:szCs w:val="22"/>
        </w:rPr>
        <w:t>were used</w:t>
      </w:r>
      <w:proofErr w:type="gramEnd"/>
      <w:r w:rsidRPr="00FB2E8B">
        <w:rPr>
          <w:rFonts w:asciiTheme="minorHAnsi" w:hAnsiTheme="minorHAnsi"/>
          <w:sz w:val="22"/>
          <w:szCs w:val="22"/>
        </w:rPr>
        <w:t xml:space="preserve">.  It is less </w:t>
      </w:r>
      <w:r w:rsidRPr="00FB2E8B">
        <w:rPr>
          <w:rFonts w:asciiTheme="minorHAnsi" w:hAnsiTheme="minorHAnsi"/>
          <w:sz w:val="22"/>
          <w:szCs w:val="22"/>
        </w:rPr>
        <w:lastRenderedPageBreak/>
        <w:t xml:space="preserve">easy to account for the influence of SEN, particularly as the data indicate that it was schools with higher percentages of students with </w:t>
      </w:r>
      <w:proofErr w:type="gramStart"/>
      <w:r w:rsidRPr="00FB2E8B">
        <w:rPr>
          <w:rFonts w:asciiTheme="minorHAnsi" w:hAnsiTheme="minorHAnsi"/>
          <w:sz w:val="22"/>
          <w:szCs w:val="22"/>
        </w:rPr>
        <w:t>SEN which</w:t>
      </w:r>
      <w:proofErr w:type="gramEnd"/>
      <w:r w:rsidRPr="00FB2E8B">
        <w:rPr>
          <w:rFonts w:asciiTheme="minorHAnsi" w:hAnsiTheme="minorHAnsi"/>
          <w:sz w:val="22"/>
          <w:szCs w:val="22"/>
        </w:rPr>
        <w:t xml:space="preserve"> related positively to the beneficial impact of the intervention.  </w:t>
      </w:r>
    </w:p>
    <w:p w:rsidR="00A30DD5" w:rsidRDefault="00A30DD5" w:rsidP="005C384A">
      <w:pPr>
        <w:tabs>
          <w:tab w:val="left" w:pos="2445"/>
        </w:tabs>
        <w:spacing w:line="320" w:lineRule="exact"/>
        <w:jc w:val="both"/>
        <w:rPr>
          <w:rFonts w:asciiTheme="minorHAnsi" w:hAnsiTheme="minorHAnsi"/>
          <w:sz w:val="22"/>
          <w:szCs w:val="22"/>
        </w:rPr>
      </w:pPr>
    </w:p>
    <w:p w:rsidR="00A30DD5" w:rsidRPr="00FB2E8B" w:rsidRDefault="00A30DD5" w:rsidP="005C384A">
      <w:pPr>
        <w:tabs>
          <w:tab w:val="left" w:pos="2445"/>
        </w:tabs>
        <w:spacing w:line="320" w:lineRule="exact"/>
        <w:jc w:val="both"/>
        <w:rPr>
          <w:rFonts w:asciiTheme="minorHAnsi" w:hAnsiTheme="minorHAnsi"/>
          <w:sz w:val="22"/>
          <w:szCs w:val="22"/>
        </w:rPr>
      </w:pPr>
      <w:r>
        <w:rPr>
          <w:rFonts w:asciiTheme="minorHAnsi" w:hAnsiTheme="minorHAnsi"/>
          <w:sz w:val="22"/>
          <w:szCs w:val="22"/>
        </w:rPr>
        <w:t xml:space="preserve">Overall, then, the statistical analysis indicates a significant positive impact of the use of contextualized grammar teaching on student writing.  To date, this is the first large-scale </w:t>
      </w:r>
      <w:proofErr w:type="gramStart"/>
      <w:r>
        <w:rPr>
          <w:rFonts w:asciiTheme="minorHAnsi" w:hAnsiTheme="minorHAnsi"/>
          <w:sz w:val="22"/>
          <w:szCs w:val="22"/>
        </w:rPr>
        <w:t>study which</w:t>
      </w:r>
      <w:proofErr w:type="gramEnd"/>
      <w:r>
        <w:rPr>
          <w:rFonts w:asciiTheme="minorHAnsi" w:hAnsiTheme="minorHAnsi"/>
          <w:sz w:val="22"/>
          <w:szCs w:val="22"/>
        </w:rPr>
        <w:t xml:space="preserve"> has found this result.  However, the statistical data also indicates differential </w:t>
      </w:r>
      <w:proofErr w:type="gramStart"/>
      <w:r>
        <w:rPr>
          <w:rFonts w:asciiTheme="minorHAnsi" w:hAnsiTheme="minorHAnsi"/>
          <w:sz w:val="22"/>
          <w:szCs w:val="22"/>
        </w:rPr>
        <w:t>effects which</w:t>
      </w:r>
      <w:proofErr w:type="gramEnd"/>
      <w:r>
        <w:rPr>
          <w:rFonts w:asciiTheme="minorHAnsi" w:hAnsiTheme="minorHAnsi"/>
          <w:sz w:val="22"/>
          <w:szCs w:val="22"/>
        </w:rPr>
        <w:t xml:space="preserve"> are important both for theory, policy and practice.  Firstly, the intervention was more beneficial to able writers than weaker </w:t>
      </w:r>
      <w:proofErr w:type="gramStart"/>
      <w:r>
        <w:rPr>
          <w:rFonts w:asciiTheme="minorHAnsi" w:hAnsiTheme="minorHAnsi"/>
          <w:sz w:val="22"/>
          <w:szCs w:val="22"/>
        </w:rPr>
        <w:t>writers</w:t>
      </w:r>
      <w:proofErr w:type="gramEnd"/>
      <w:r>
        <w:rPr>
          <w:rFonts w:asciiTheme="minorHAnsi" w:hAnsiTheme="minorHAnsi"/>
          <w:sz w:val="22"/>
          <w:szCs w:val="22"/>
        </w:rPr>
        <w:t>; secondly, the linguistic subject knowledge of the teacher was a significant influencing factor; and thirdly, that length of teaching experience influenced learner outcomes.</w:t>
      </w:r>
    </w:p>
    <w:p w:rsidR="009F30EF" w:rsidRPr="00FB2E8B" w:rsidRDefault="009F30EF" w:rsidP="005C384A">
      <w:pPr>
        <w:tabs>
          <w:tab w:val="left" w:pos="2445"/>
        </w:tabs>
        <w:spacing w:line="320" w:lineRule="exact"/>
        <w:jc w:val="both"/>
        <w:rPr>
          <w:sz w:val="20"/>
          <w:szCs w:val="20"/>
        </w:rPr>
      </w:pPr>
    </w:p>
    <w:p w:rsidR="00E96356" w:rsidRPr="00D607D0" w:rsidRDefault="00FB2E8B" w:rsidP="00E96356">
      <w:pPr>
        <w:spacing w:line="320" w:lineRule="exact"/>
        <w:jc w:val="both"/>
        <w:rPr>
          <w:rFonts w:asciiTheme="minorHAnsi" w:hAnsiTheme="minorHAnsi" w:cs="Arial"/>
          <w:b/>
          <w:sz w:val="22"/>
          <w:szCs w:val="22"/>
        </w:rPr>
      </w:pPr>
      <w:r>
        <w:rPr>
          <w:rFonts w:asciiTheme="minorHAnsi" w:hAnsiTheme="minorHAnsi" w:cs="Arial"/>
          <w:b/>
          <w:sz w:val="22"/>
          <w:szCs w:val="22"/>
        </w:rPr>
        <w:t>4.2</w:t>
      </w:r>
      <w:r>
        <w:rPr>
          <w:rFonts w:asciiTheme="minorHAnsi" w:hAnsiTheme="minorHAnsi" w:cs="Arial"/>
          <w:b/>
          <w:sz w:val="22"/>
          <w:szCs w:val="22"/>
        </w:rPr>
        <w:tab/>
      </w:r>
      <w:r w:rsidR="006603AF">
        <w:rPr>
          <w:rFonts w:asciiTheme="minorHAnsi" w:hAnsiTheme="minorHAnsi" w:cs="Arial"/>
          <w:b/>
          <w:sz w:val="22"/>
          <w:szCs w:val="22"/>
        </w:rPr>
        <w:t xml:space="preserve">Research Question 2: </w:t>
      </w:r>
      <w:r w:rsidR="00E96356" w:rsidRPr="00D607D0">
        <w:rPr>
          <w:rFonts w:asciiTheme="minorHAnsi" w:hAnsiTheme="minorHAnsi" w:cs="Arial"/>
          <w:b/>
          <w:sz w:val="22"/>
          <w:szCs w:val="22"/>
        </w:rPr>
        <w:t>The impact of pedagogical support materials on the teaching of grammar</w:t>
      </w:r>
      <w:r w:rsidR="00E96356">
        <w:rPr>
          <w:rFonts w:asciiTheme="minorHAnsi" w:hAnsiTheme="minorHAnsi" w:cs="Arial"/>
          <w:b/>
          <w:sz w:val="22"/>
          <w:szCs w:val="22"/>
        </w:rPr>
        <w:t xml:space="preserve">    </w:t>
      </w:r>
    </w:p>
    <w:p w:rsidR="00B2440B" w:rsidRDefault="00B2440B" w:rsidP="00B2440B">
      <w:pPr>
        <w:spacing w:line="320" w:lineRule="exact"/>
        <w:jc w:val="both"/>
        <w:rPr>
          <w:rFonts w:asciiTheme="minorHAnsi" w:hAnsiTheme="minorHAnsi" w:cs="Arial"/>
          <w:sz w:val="22"/>
          <w:szCs w:val="22"/>
        </w:rPr>
      </w:pPr>
      <w:r>
        <w:rPr>
          <w:rFonts w:asciiTheme="minorHAnsi" w:hAnsiTheme="minorHAnsi" w:cs="Arial"/>
          <w:sz w:val="22"/>
          <w:szCs w:val="22"/>
        </w:rPr>
        <w:t xml:space="preserve">In order to understand the impact of the intervention materials on the teaching of grammar, the teachers </w:t>
      </w:r>
      <w:proofErr w:type="gramStart"/>
      <w:r>
        <w:rPr>
          <w:rFonts w:asciiTheme="minorHAnsi" w:hAnsiTheme="minorHAnsi" w:cs="Arial"/>
          <w:sz w:val="22"/>
          <w:szCs w:val="22"/>
        </w:rPr>
        <w:t>were invited</w:t>
      </w:r>
      <w:proofErr w:type="gramEnd"/>
      <w:r>
        <w:rPr>
          <w:rFonts w:asciiTheme="minorHAnsi" w:hAnsiTheme="minorHAnsi" w:cs="Arial"/>
          <w:sz w:val="22"/>
          <w:szCs w:val="22"/>
        </w:rPr>
        <w:t xml:space="preserve"> in their interviews to reflect upon how they had used the materials, what they thought about them, and how students had responded to them.  The interviews were analysed inductively using Nvivo and two broad categories were identified: those comments in which teachers reflected on their own practice in using the materials, and those </w:t>
      </w:r>
      <w:proofErr w:type="gramStart"/>
      <w:r>
        <w:rPr>
          <w:rFonts w:asciiTheme="minorHAnsi" w:hAnsiTheme="minorHAnsi" w:cs="Arial"/>
          <w:sz w:val="22"/>
          <w:szCs w:val="22"/>
        </w:rPr>
        <w:t>comments which</w:t>
      </w:r>
      <w:proofErr w:type="gramEnd"/>
      <w:r>
        <w:rPr>
          <w:rFonts w:asciiTheme="minorHAnsi" w:hAnsiTheme="minorHAnsi" w:cs="Arial"/>
          <w:sz w:val="22"/>
          <w:szCs w:val="22"/>
        </w:rPr>
        <w:t xml:space="preserve"> expressed a view about student response.   Teacher comments within these broad categories </w:t>
      </w:r>
      <w:proofErr w:type="gramStart"/>
      <w:r>
        <w:rPr>
          <w:rFonts w:asciiTheme="minorHAnsi" w:hAnsiTheme="minorHAnsi" w:cs="Arial"/>
          <w:sz w:val="22"/>
          <w:szCs w:val="22"/>
        </w:rPr>
        <w:t>were coded</w:t>
      </w:r>
      <w:proofErr w:type="gramEnd"/>
      <w:r>
        <w:rPr>
          <w:rFonts w:asciiTheme="minorHAnsi" w:hAnsiTheme="minorHAnsi" w:cs="Arial"/>
          <w:sz w:val="22"/>
          <w:szCs w:val="22"/>
        </w:rPr>
        <w:t xml:space="preserve"> into theme</w:t>
      </w:r>
      <w:r w:rsidR="008132BD">
        <w:rPr>
          <w:rFonts w:asciiTheme="minorHAnsi" w:hAnsiTheme="minorHAnsi" w:cs="Arial"/>
          <w:sz w:val="22"/>
          <w:szCs w:val="22"/>
        </w:rPr>
        <w:t>s as outlined in Appendix 13</w:t>
      </w:r>
      <w:r>
        <w:rPr>
          <w:rFonts w:asciiTheme="minorHAnsi" w:hAnsiTheme="minorHAnsi" w:cs="Arial"/>
          <w:sz w:val="22"/>
          <w:szCs w:val="22"/>
        </w:rPr>
        <w:t>.</w:t>
      </w:r>
    </w:p>
    <w:p w:rsidR="00B2440B" w:rsidRDefault="00B2440B" w:rsidP="00B2440B">
      <w:pPr>
        <w:spacing w:line="320" w:lineRule="exact"/>
        <w:jc w:val="both"/>
        <w:rPr>
          <w:rFonts w:asciiTheme="minorHAnsi" w:hAnsiTheme="minorHAnsi" w:cs="Arial"/>
          <w:sz w:val="22"/>
          <w:szCs w:val="22"/>
          <w:u w:val="single"/>
        </w:rPr>
      </w:pPr>
    </w:p>
    <w:p w:rsidR="00B2440B" w:rsidRPr="00A75D22" w:rsidRDefault="00FB2E8B" w:rsidP="00B2440B">
      <w:pPr>
        <w:spacing w:line="320" w:lineRule="exact"/>
        <w:jc w:val="both"/>
        <w:rPr>
          <w:rFonts w:asciiTheme="minorHAnsi" w:hAnsiTheme="minorHAnsi" w:cs="Arial"/>
          <w:i/>
          <w:sz w:val="22"/>
          <w:szCs w:val="22"/>
        </w:rPr>
      </w:pPr>
      <w:r>
        <w:rPr>
          <w:rFonts w:asciiTheme="minorHAnsi" w:hAnsiTheme="minorHAnsi" w:cs="Arial"/>
          <w:i/>
          <w:sz w:val="22"/>
          <w:szCs w:val="22"/>
        </w:rPr>
        <w:t>4.2.1</w:t>
      </w:r>
      <w:r>
        <w:rPr>
          <w:rFonts w:asciiTheme="minorHAnsi" w:hAnsiTheme="minorHAnsi" w:cs="Arial"/>
          <w:i/>
          <w:sz w:val="22"/>
          <w:szCs w:val="22"/>
        </w:rPr>
        <w:tab/>
      </w:r>
      <w:r w:rsidR="00B2440B" w:rsidRPr="00A75D22">
        <w:rPr>
          <w:rFonts w:asciiTheme="minorHAnsi" w:hAnsiTheme="minorHAnsi" w:cs="Arial"/>
          <w:i/>
          <w:sz w:val="22"/>
          <w:szCs w:val="22"/>
        </w:rPr>
        <w:t>Teacher-focused themes:</w:t>
      </w:r>
    </w:p>
    <w:p w:rsidR="00B2440B" w:rsidRDefault="00A30DD5" w:rsidP="00B2440B">
      <w:pPr>
        <w:spacing w:line="320" w:lineRule="exact"/>
        <w:jc w:val="both"/>
        <w:rPr>
          <w:rFonts w:asciiTheme="minorHAnsi" w:hAnsiTheme="minorHAnsi" w:cs="Arial"/>
          <w:sz w:val="22"/>
          <w:szCs w:val="22"/>
        </w:rPr>
      </w:pPr>
      <w:r>
        <w:rPr>
          <w:rFonts w:asciiTheme="minorHAnsi" w:hAnsiTheme="minorHAnsi" w:cs="Arial"/>
          <w:sz w:val="22"/>
          <w:szCs w:val="22"/>
        </w:rPr>
        <w:t>Table 7</w:t>
      </w:r>
      <w:r w:rsidR="00B2440B">
        <w:rPr>
          <w:rFonts w:asciiTheme="minorHAnsi" w:hAnsiTheme="minorHAnsi" w:cs="Arial"/>
          <w:sz w:val="22"/>
          <w:szCs w:val="22"/>
        </w:rPr>
        <w:t xml:space="preserve"> below indicates how many responses </w:t>
      </w:r>
      <w:proofErr w:type="gramStart"/>
      <w:r w:rsidR="00B2440B">
        <w:rPr>
          <w:rFonts w:asciiTheme="minorHAnsi" w:hAnsiTheme="minorHAnsi" w:cs="Arial"/>
          <w:sz w:val="22"/>
          <w:szCs w:val="22"/>
        </w:rPr>
        <w:t>were coded</w:t>
      </w:r>
      <w:proofErr w:type="gramEnd"/>
      <w:r w:rsidR="00B2440B">
        <w:rPr>
          <w:rFonts w:asciiTheme="minorHAnsi" w:hAnsiTheme="minorHAnsi" w:cs="Arial"/>
          <w:sz w:val="22"/>
          <w:szCs w:val="22"/>
        </w:rPr>
        <w:t xml:space="preserve"> in each theme.</w:t>
      </w:r>
    </w:p>
    <w:p w:rsidR="00B2440B" w:rsidRDefault="00B2440B" w:rsidP="00B2440B">
      <w:pPr>
        <w:spacing w:line="320" w:lineRule="exact"/>
        <w:jc w:val="both"/>
        <w:rPr>
          <w:rFonts w:asciiTheme="minorHAnsi" w:hAnsiTheme="minorHAnsi" w:cs="Arial"/>
          <w:sz w:val="22"/>
          <w:szCs w:val="22"/>
        </w:rPr>
      </w:pPr>
    </w:p>
    <w:p w:rsidR="00B2440B" w:rsidRDefault="00B2440B" w:rsidP="00B2440B">
      <w:pPr>
        <w:spacing w:after="200" w:line="276" w:lineRule="auto"/>
        <w:jc w:val="center"/>
        <w:rPr>
          <w:rFonts w:asciiTheme="minorHAnsi" w:hAnsiTheme="minorHAnsi" w:cs="Arial"/>
          <w:sz w:val="22"/>
          <w:szCs w:val="22"/>
        </w:rPr>
      </w:pPr>
      <w:r w:rsidRPr="007D5D16">
        <w:rPr>
          <w:rFonts w:asciiTheme="minorHAnsi" w:hAnsiTheme="minorHAnsi" w:cs="Arial"/>
          <w:noProof/>
          <w:sz w:val="22"/>
          <w:szCs w:val="22"/>
          <w:bdr w:val="single" w:sz="8" w:space="0" w:color="auto"/>
          <w:lang w:val="en-GB" w:eastAsia="en-GB"/>
        </w:rPr>
        <w:drawing>
          <wp:inline distT="0" distB="0" distL="0" distR="0">
            <wp:extent cx="4079875" cy="2667000"/>
            <wp:effectExtent l="19050" t="0" r="1587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440B" w:rsidRDefault="00A30DD5" w:rsidP="00B2440B">
      <w:pPr>
        <w:spacing w:after="200" w:line="276" w:lineRule="auto"/>
        <w:jc w:val="center"/>
        <w:rPr>
          <w:rFonts w:asciiTheme="minorHAnsi" w:hAnsiTheme="minorHAnsi" w:cs="Arial"/>
          <w:i/>
          <w:sz w:val="20"/>
          <w:szCs w:val="20"/>
        </w:rPr>
      </w:pPr>
      <w:r>
        <w:rPr>
          <w:rFonts w:asciiTheme="minorHAnsi" w:hAnsiTheme="minorHAnsi" w:cs="Arial"/>
          <w:i/>
          <w:sz w:val="20"/>
          <w:szCs w:val="20"/>
        </w:rPr>
        <w:t>Table 7</w:t>
      </w:r>
      <w:r w:rsidR="00B2440B" w:rsidRPr="007D5D16">
        <w:rPr>
          <w:rFonts w:asciiTheme="minorHAnsi" w:hAnsiTheme="minorHAnsi" w:cs="Arial"/>
          <w:i/>
          <w:sz w:val="20"/>
          <w:szCs w:val="20"/>
        </w:rPr>
        <w:t xml:space="preserve">: showing the frequency of comments for each theme </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b/>
          <w:sz w:val="22"/>
          <w:szCs w:val="22"/>
        </w:rPr>
      </w:pPr>
    </w:p>
    <w:p w:rsidR="00B2440B" w:rsidRPr="00A75D22"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u w:val="single"/>
        </w:rPr>
      </w:pPr>
      <w:r w:rsidRPr="00A75D22">
        <w:rPr>
          <w:rFonts w:asciiTheme="minorHAnsi" w:hAnsiTheme="minorHAnsi" w:cs="Arial"/>
          <w:sz w:val="22"/>
          <w:szCs w:val="22"/>
          <w:u w:val="single"/>
        </w:rPr>
        <w:t>Practical aspects of the materials</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proofErr w:type="gramStart"/>
      <w:r w:rsidRPr="007170D2">
        <w:rPr>
          <w:rFonts w:asciiTheme="minorHAnsi" w:hAnsiTheme="minorHAnsi" w:cs="Arial"/>
          <w:sz w:val="22"/>
          <w:szCs w:val="22"/>
        </w:rPr>
        <w:t>Two of the themes</w:t>
      </w:r>
      <w:r>
        <w:rPr>
          <w:rFonts w:asciiTheme="minorHAnsi" w:hAnsiTheme="minorHAnsi" w:cs="Arial"/>
          <w:sz w:val="22"/>
          <w:szCs w:val="22"/>
        </w:rPr>
        <w:t xml:space="preserve"> (</w:t>
      </w:r>
      <w:r w:rsidRPr="00A83AAC">
        <w:rPr>
          <w:rFonts w:asciiTheme="minorHAnsi" w:hAnsiTheme="minorHAnsi" w:cs="Arial"/>
          <w:i/>
          <w:sz w:val="22"/>
          <w:szCs w:val="22"/>
        </w:rPr>
        <w:t>Resources/Activities</w:t>
      </w:r>
      <w:r>
        <w:rPr>
          <w:rFonts w:asciiTheme="minorHAnsi" w:hAnsiTheme="minorHAnsi" w:cs="Arial"/>
          <w:sz w:val="22"/>
          <w:szCs w:val="22"/>
        </w:rPr>
        <w:t xml:space="preserve"> and </w:t>
      </w:r>
      <w:r w:rsidRPr="00A83AAC">
        <w:rPr>
          <w:rFonts w:asciiTheme="minorHAnsi" w:hAnsiTheme="minorHAnsi" w:cs="Arial"/>
          <w:i/>
          <w:sz w:val="22"/>
          <w:szCs w:val="22"/>
        </w:rPr>
        <w:t>Timing)</w:t>
      </w:r>
      <w:r>
        <w:rPr>
          <w:rFonts w:asciiTheme="minorHAnsi" w:hAnsiTheme="minorHAnsi" w:cs="Arial"/>
          <w:sz w:val="22"/>
          <w:szCs w:val="22"/>
        </w:rPr>
        <w:t xml:space="preserve"> related principally to the pedagogical materials at a very practical level.</w:t>
      </w:r>
      <w:proofErr w:type="gramEnd"/>
      <w:r>
        <w:rPr>
          <w:rFonts w:asciiTheme="minorHAnsi" w:hAnsiTheme="minorHAnsi" w:cs="Arial"/>
          <w:sz w:val="22"/>
          <w:szCs w:val="22"/>
        </w:rPr>
        <w:t xml:space="preserve">  A substantial set of responses expressed approval of the quality of the resources or activities chosen to support the learning.  Teachers were very positive about resources, such as the visual images used to prompt narrative writing, or the choice of poems in the poetry unit.  They also commented on specific </w:t>
      </w:r>
      <w:proofErr w:type="gramStart"/>
      <w:r>
        <w:rPr>
          <w:rFonts w:asciiTheme="minorHAnsi" w:hAnsiTheme="minorHAnsi" w:cs="Arial"/>
          <w:sz w:val="22"/>
          <w:szCs w:val="22"/>
        </w:rPr>
        <w:t xml:space="preserve">activities </w:t>
      </w:r>
      <w:r>
        <w:rPr>
          <w:rFonts w:asciiTheme="minorHAnsi" w:hAnsiTheme="minorHAnsi" w:cs="Arial"/>
          <w:sz w:val="22"/>
          <w:szCs w:val="22"/>
        </w:rPr>
        <w:lastRenderedPageBreak/>
        <w:t>which</w:t>
      </w:r>
      <w:proofErr w:type="gramEnd"/>
      <w:r>
        <w:rPr>
          <w:rFonts w:asciiTheme="minorHAnsi" w:hAnsiTheme="minorHAnsi" w:cs="Arial"/>
          <w:sz w:val="22"/>
          <w:szCs w:val="22"/>
        </w:rPr>
        <w:t xml:space="preserve"> they liked, such as a card sorting activity to separate arguments, a counter-arguments game in the argument unit, and annotation tasks in the poetry unit.   Frequently the teachers talked about using the same resources or activities with other classes.  </w:t>
      </w:r>
      <w:proofErr w:type="gramStart"/>
      <w:r>
        <w:rPr>
          <w:rFonts w:asciiTheme="minorHAnsi" w:hAnsiTheme="minorHAnsi" w:cs="Arial"/>
          <w:sz w:val="22"/>
          <w:szCs w:val="22"/>
        </w:rPr>
        <w:t>This set of responses seems to be less integrally related to the intervention than to a more general professional approbation of the overall units of work, as this teacher’s comment implies: ‘</w:t>
      </w:r>
      <w:r w:rsidRPr="00A83AAC">
        <w:rPr>
          <w:rFonts w:asciiTheme="minorHAnsi" w:hAnsiTheme="minorHAnsi" w:cs="Trebuchet MS"/>
          <w:i/>
          <w:sz w:val="22"/>
          <w:szCs w:val="22"/>
        </w:rPr>
        <w:t>it’s actually been really positive for me, personally, and I think the resources that we’ve had as a result of it have been brilliant to share with the other teachers,  and not just solely for year eight but across the year groups: they’ve been brilliant’</w:t>
      </w:r>
      <w:r>
        <w:rPr>
          <w:rFonts w:asciiTheme="minorHAnsi" w:hAnsiTheme="minorHAnsi" w:cs="Trebuchet MS"/>
          <w:sz w:val="22"/>
          <w:szCs w:val="22"/>
        </w:rPr>
        <w:t>.</w:t>
      </w:r>
      <w:proofErr w:type="gramEnd"/>
      <w:r>
        <w:rPr>
          <w:rFonts w:asciiTheme="minorHAnsi" w:hAnsiTheme="minorHAnsi" w:cs="Trebuchet MS"/>
          <w:sz w:val="22"/>
          <w:szCs w:val="22"/>
        </w:rPr>
        <w:t xml:space="preserve">  However,</w:t>
      </w:r>
      <w:r>
        <w:rPr>
          <w:rFonts w:asciiTheme="minorHAnsi" w:hAnsiTheme="minorHAnsi" w:cs="Arial"/>
          <w:sz w:val="22"/>
          <w:szCs w:val="22"/>
        </w:rPr>
        <w:t xml:space="preserve"> it is evident that this approval does link to a view that the resources and activities were motivating and engaging and one teacher, for example, felt that the units provided ‘</w:t>
      </w:r>
      <w:r w:rsidRPr="00D270BA">
        <w:rPr>
          <w:rFonts w:asciiTheme="minorHAnsi" w:hAnsiTheme="minorHAnsi" w:cs="Trebuchet MS"/>
          <w:i/>
          <w:sz w:val="22"/>
          <w:szCs w:val="22"/>
        </w:rPr>
        <w:t>source material which I can use with the kids to inspire them to create their own work’</w:t>
      </w:r>
      <w:r>
        <w:rPr>
          <w:rFonts w:asciiTheme="minorHAnsi" w:hAnsiTheme="minorHAnsi" w:cs="Arial"/>
          <w:sz w:val="22"/>
          <w:szCs w:val="22"/>
        </w:rPr>
        <w:t xml:space="preserve">.  A further set of responses noted difficulties with </w:t>
      </w:r>
      <w:r w:rsidRPr="008A2EAA">
        <w:rPr>
          <w:rFonts w:asciiTheme="minorHAnsi" w:hAnsiTheme="minorHAnsi" w:cs="Arial"/>
          <w:i/>
          <w:sz w:val="22"/>
          <w:szCs w:val="22"/>
        </w:rPr>
        <w:t>timing</w:t>
      </w:r>
      <w:r>
        <w:rPr>
          <w:rFonts w:asciiTheme="minorHAnsi" w:hAnsiTheme="minorHAnsi" w:cs="Arial"/>
          <w:sz w:val="22"/>
          <w:szCs w:val="22"/>
        </w:rPr>
        <w:t xml:space="preserve"> because the amount of material to cover in the lessons was too much.</w:t>
      </w:r>
    </w:p>
    <w:p w:rsidR="00B2440B" w:rsidRDefault="00B2440B" w:rsidP="00B2440B">
      <w:pPr>
        <w:spacing w:line="360" w:lineRule="auto"/>
        <w:rPr>
          <w:rFonts w:asciiTheme="minorHAnsi" w:hAnsiTheme="minorHAnsi" w:cs="Arial"/>
          <w:sz w:val="22"/>
          <w:szCs w:val="22"/>
        </w:rPr>
      </w:pPr>
    </w:p>
    <w:p w:rsidR="00B2440B" w:rsidRPr="00A75D22" w:rsidRDefault="00B2440B" w:rsidP="00B2440B">
      <w:pPr>
        <w:spacing w:line="320" w:lineRule="exact"/>
        <w:rPr>
          <w:rFonts w:asciiTheme="minorHAnsi" w:hAnsiTheme="minorHAnsi" w:cs="Arial"/>
          <w:sz w:val="22"/>
          <w:szCs w:val="22"/>
          <w:u w:val="single"/>
        </w:rPr>
      </w:pPr>
      <w:r w:rsidRPr="00A75D22">
        <w:rPr>
          <w:rFonts w:asciiTheme="minorHAnsi" w:hAnsiTheme="minorHAnsi" w:cs="Arial"/>
          <w:sz w:val="22"/>
          <w:szCs w:val="22"/>
          <w:u w:val="single"/>
        </w:rPr>
        <w:t>The explicitness of the materials</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A recurring theme in the interviews was the view that the teaching materials had been much more explicit about linguistic aspects of writing than teachers’ usual classroom practice:  the words </w:t>
      </w:r>
      <w:r w:rsidRPr="00D270BA">
        <w:rPr>
          <w:rFonts w:asciiTheme="minorHAnsi" w:hAnsiTheme="minorHAnsi" w:cs="Arial"/>
          <w:i/>
          <w:sz w:val="22"/>
          <w:szCs w:val="22"/>
        </w:rPr>
        <w:t>explicit, explicitly, focused</w:t>
      </w:r>
      <w:r>
        <w:rPr>
          <w:rFonts w:asciiTheme="minorHAnsi" w:hAnsiTheme="minorHAnsi" w:cs="Arial"/>
          <w:sz w:val="22"/>
          <w:szCs w:val="22"/>
        </w:rPr>
        <w:t xml:space="preserve"> and</w:t>
      </w:r>
      <w:r w:rsidRPr="00D270BA">
        <w:rPr>
          <w:rFonts w:asciiTheme="minorHAnsi" w:hAnsiTheme="minorHAnsi" w:cs="Arial"/>
          <w:i/>
          <w:sz w:val="22"/>
          <w:szCs w:val="22"/>
        </w:rPr>
        <w:t xml:space="preserve"> specific</w:t>
      </w:r>
      <w:r>
        <w:rPr>
          <w:rFonts w:asciiTheme="minorHAnsi" w:hAnsiTheme="minorHAnsi" w:cs="Arial"/>
          <w:sz w:val="22"/>
          <w:szCs w:val="22"/>
        </w:rPr>
        <w:t xml:space="preserve"> </w:t>
      </w:r>
      <w:proofErr w:type="gramStart"/>
      <w:r>
        <w:rPr>
          <w:rFonts w:asciiTheme="minorHAnsi" w:hAnsiTheme="minorHAnsi" w:cs="Arial"/>
          <w:sz w:val="22"/>
          <w:szCs w:val="22"/>
        </w:rPr>
        <w:t>were repeatedly used</w:t>
      </w:r>
      <w:proofErr w:type="gramEnd"/>
      <w:r>
        <w:rPr>
          <w:rFonts w:asciiTheme="minorHAnsi" w:hAnsiTheme="minorHAnsi" w:cs="Arial"/>
          <w:sz w:val="22"/>
          <w:szCs w:val="22"/>
        </w:rPr>
        <w:t xml:space="preserve"> in reference to the materials.  Typical comments in this theme noted the contrast between this explicitness and previous practice, </w:t>
      </w:r>
      <w:proofErr w:type="gramStart"/>
      <w:r>
        <w:rPr>
          <w:rFonts w:asciiTheme="minorHAnsi" w:hAnsiTheme="minorHAnsi" w:cs="Arial"/>
          <w:sz w:val="22"/>
          <w:szCs w:val="22"/>
        </w:rPr>
        <w:t>and also</w:t>
      </w:r>
      <w:proofErr w:type="gramEnd"/>
      <w:r>
        <w:rPr>
          <w:rFonts w:asciiTheme="minorHAnsi" w:hAnsiTheme="minorHAnsi" w:cs="Arial"/>
          <w:sz w:val="22"/>
          <w:szCs w:val="22"/>
        </w:rPr>
        <w:t xml:space="preserve"> indicated changing viewpoints:</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jc w:val="both"/>
        <w:rPr>
          <w:rFonts w:asciiTheme="minorHAnsi" w:hAnsiTheme="minorHAnsi" w:cs="Arial"/>
          <w:sz w:val="22"/>
          <w:szCs w:val="22"/>
        </w:rPr>
      </w:pPr>
    </w:p>
    <w:p w:rsidR="00B2440B" w:rsidRPr="00A30DD5" w:rsidRDefault="00B2440B" w:rsidP="004323B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Arial"/>
          <w:i/>
          <w:sz w:val="22"/>
          <w:szCs w:val="22"/>
        </w:rPr>
      </w:pPr>
      <w:r w:rsidRPr="00A30DD5">
        <w:rPr>
          <w:rFonts w:asciiTheme="minorHAnsi" w:hAnsiTheme="minorHAnsi" w:cs="Arial"/>
          <w:i/>
          <w:sz w:val="22"/>
          <w:szCs w:val="22"/>
        </w:rPr>
        <w:t xml:space="preserve">I’ve changed my mind about this one, it is crucial to teach children explicitly how to write well </w:t>
      </w:r>
    </w:p>
    <w:p w:rsidR="00B2440B" w:rsidRPr="00A30DD5" w:rsidRDefault="00B2440B" w:rsidP="004323B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Trebuchet MS"/>
          <w:sz w:val="22"/>
          <w:szCs w:val="22"/>
        </w:rPr>
      </w:pPr>
      <w:r w:rsidRPr="00A30DD5">
        <w:rPr>
          <w:rFonts w:asciiTheme="minorHAnsi" w:hAnsiTheme="minorHAnsi" w:cs="Trebuchet MS"/>
          <w:i/>
          <w:sz w:val="22"/>
          <w:szCs w:val="22"/>
        </w:rPr>
        <w:t>I don’t think I would have been this explicit about it</w:t>
      </w:r>
      <w:r w:rsidRPr="00A30DD5">
        <w:rPr>
          <w:rFonts w:asciiTheme="minorHAnsi" w:hAnsiTheme="minorHAnsi" w:cs="Trebuchet MS"/>
          <w:sz w:val="22"/>
          <w:szCs w:val="22"/>
        </w:rPr>
        <w:t xml:space="preserve"> </w:t>
      </w:r>
    </w:p>
    <w:p w:rsidR="00B2440B" w:rsidRPr="00A30DD5" w:rsidRDefault="00B2440B" w:rsidP="004323B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Arial"/>
          <w:i/>
          <w:sz w:val="22"/>
          <w:szCs w:val="22"/>
        </w:rPr>
      </w:pPr>
      <w:r w:rsidRPr="00A30DD5">
        <w:rPr>
          <w:rFonts w:asciiTheme="minorHAnsi" w:hAnsiTheme="minorHAnsi" w:cs="Arial"/>
          <w:i/>
          <w:sz w:val="22"/>
          <w:szCs w:val="22"/>
        </w:rPr>
        <w:t xml:space="preserve">Before these schemes of work, I would teach them explicitly how to write, but I think these schemes go into a lot more detail than I would’ve, so, for example, I probably would’ve done like modal verbs as a starter, but I wouldn’t have developed it into a whole lesson  </w:t>
      </w:r>
    </w:p>
    <w:p w:rsidR="00B2440B" w:rsidRPr="001D4915"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heme="minorHAnsi" w:hAnsiTheme="minorHAnsi" w:cs="Trebuchet MS"/>
          <w:sz w:val="22"/>
          <w:szCs w:val="22"/>
        </w:rPr>
      </w:pPr>
    </w:p>
    <w:p w:rsidR="00B2440B" w:rsidRDefault="00B2440B" w:rsidP="00B2440B">
      <w:pPr>
        <w:spacing w:after="200" w:line="276" w:lineRule="auto"/>
        <w:jc w:val="both"/>
        <w:rPr>
          <w:rFonts w:asciiTheme="minorHAnsi" w:hAnsiTheme="minorHAnsi" w:cs="Arial"/>
          <w:sz w:val="22"/>
          <w:szCs w:val="22"/>
        </w:rPr>
      </w:pPr>
      <w:r>
        <w:rPr>
          <w:rFonts w:asciiTheme="minorHAnsi" w:hAnsiTheme="minorHAnsi" w:cs="Arial"/>
          <w:sz w:val="22"/>
          <w:szCs w:val="22"/>
        </w:rPr>
        <w:t xml:space="preserve">One aspect of this explicitness was the use of linguistic terminology and some of the comments in this theme related to the way the schemes used terminology that they would not normally use (particularly modal verbs and determiners): as one teacher reflected ‘ </w:t>
      </w:r>
      <w:r w:rsidRPr="000F0327">
        <w:rPr>
          <w:rFonts w:asciiTheme="minorHAnsi" w:hAnsiTheme="minorHAnsi" w:cs="Arial"/>
          <w:i/>
          <w:sz w:val="22"/>
          <w:szCs w:val="22"/>
        </w:rPr>
        <w:t>I never used those terms so specifically, and never said to them, ‘this is a determiner</w:t>
      </w:r>
      <w:r>
        <w:rPr>
          <w:rFonts w:asciiTheme="minorHAnsi" w:hAnsiTheme="minorHAnsi" w:cs="Arial"/>
          <w:sz w:val="22"/>
          <w:szCs w:val="22"/>
        </w:rPr>
        <w:t>’’.  For this teacher, the use of terminology meant that implicit knowledge was made more explicit: ‘</w:t>
      </w:r>
      <w:r w:rsidRPr="00A32D7C">
        <w:rPr>
          <w:rFonts w:asciiTheme="minorHAnsi" w:hAnsiTheme="minorHAnsi" w:cs="Arial"/>
          <w:i/>
          <w:sz w:val="22"/>
          <w:szCs w:val="22"/>
        </w:rPr>
        <w:t xml:space="preserve">a lot of them knew stuff but they hadn’t perhaps been given the terminology to be able to express it very </w:t>
      </w:r>
      <w:proofErr w:type="gramStart"/>
      <w:r w:rsidRPr="00A32D7C">
        <w:rPr>
          <w:rFonts w:asciiTheme="minorHAnsi" w:hAnsiTheme="minorHAnsi" w:cs="Arial"/>
          <w:i/>
          <w:sz w:val="22"/>
          <w:szCs w:val="22"/>
        </w:rPr>
        <w:t>clearly’</w:t>
      </w:r>
      <w:r>
        <w:rPr>
          <w:rFonts w:asciiTheme="minorHAnsi" w:hAnsiTheme="minorHAnsi" w:cs="Arial"/>
          <w:sz w:val="22"/>
          <w:szCs w:val="22"/>
        </w:rPr>
        <w:t xml:space="preserve"> .</w:t>
      </w:r>
      <w:proofErr w:type="gramEnd"/>
    </w:p>
    <w:p w:rsidR="00B2440B" w:rsidRPr="00A32D7C" w:rsidRDefault="00B2440B" w:rsidP="00B2440B">
      <w:pPr>
        <w:spacing w:after="200" w:line="276" w:lineRule="auto"/>
        <w:jc w:val="both"/>
        <w:rPr>
          <w:rFonts w:asciiTheme="minorHAnsi" w:hAnsiTheme="minorHAnsi" w:cs="Arial"/>
          <w:sz w:val="22"/>
          <w:szCs w:val="22"/>
        </w:rPr>
      </w:pPr>
      <w:r>
        <w:rPr>
          <w:rFonts w:asciiTheme="minorHAnsi" w:hAnsiTheme="minorHAnsi" w:cs="Arial"/>
          <w:sz w:val="22"/>
          <w:szCs w:val="22"/>
        </w:rPr>
        <w:t xml:space="preserve">Another aspect of the linguistic explicitness was </w:t>
      </w:r>
      <w:proofErr w:type="gramStart"/>
      <w:r>
        <w:rPr>
          <w:rFonts w:asciiTheme="minorHAnsi" w:hAnsiTheme="minorHAnsi" w:cs="Arial"/>
          <w:sz w:val="22"/>
          <w:szCs w:val="22"/>
        </w:rPr>
        <w:t>an awareness</w:t>
      </w:r>
      <w:proofErr w:type="gramEnd"/>
      <w:r>
        <w:rPr>
          <w:rFonts w:asciiTheme="minorHAnsi" w:hAnsiTheme="minorHAnsi" w:cs="Arial"/>
          <w:sz w:val="22"/>
          <w:szCs w:val="22"/>
        </w:rPr>
        <w:t xml:space="preserve"> that the teaching schemes gave more attention to syntactical aspects of writing than was teachers’ normal practice</w:t>
      </w:r>
    </w:p>
    <w:p w:rsidR="00B2440B" w:rsidRPr="00A75D22" w:rsidRDefault="00B2440B" w:rsidP="004323B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20" w:lineRule="exact"/>
        <w:jc w:val="both"/>
        <w:rPr>
          <w:rFonts w:asciiTheme="minorHAnsi" w:hAnsiTheme="minorHAnsi" w:cs="Arial"/>
          <w:i/>
          <w:sz w:val="22"/>
          <w:szCs w:val="22"/>
        </w:rPr>
      </w:pPr>
      <w:r w:rsidRPr="00A75D22">
        <w:rPr>
          <w:rFonts w:asciiTheme="minorHAnsi" w:hAnsiTheme="minorHAnsi" w:cs="Arial"/>
          <w:i/>
          <w:sz w:val="22"/>
          <w:szCs w:val="22"/>
        </w:rPr>
        <w:t xml:space="preserve">I’m not sure that I’ve ever placed this much emphasis on different sentences </w:t>
      </w:r>
    </w:p>
    <w:p w:rsidR="00B2440B" w:rsidRPr="00A75D22" w:rsidRDefault="00B2440B" w:rsidP="004323B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20" w:lineRule="exact"/>
        <w:jc w:val="both"/>
        <w:rPr>
          <w:rFonts w:asciiTheme="minorHAnsi" w:hAnsiTheme="minorHAnsi" w:cs="Trebuchet MS"/>
          <w:i/>
          <w:sz w:val="22"/>
          <w:szCs w:val="22"/>
        </w:rPr>
      </w:pPr>
      <w:r w:rsidRPr="00A75D22">
        <w:rPr>
          <w:rFonts w:asciiTheme="minorHAnsi" w:hAnsiTheme="minorHAnsi" w:cs="Trebuchet MS"/>
          <w:i/>
          <w:sz w:val="22"/>
          <w:szCs w:val="22"/>
        </w:rPr>
        <w:t>I think it’s gone into more detail about the sentence types, whereas usually with fiction I’d say talk about do more things like metaphors, similes things like that</w:t>
      </w:r>
    </w:p>
    <w:p w:rsidR="00B2440B" w:rsidRPr="00A75D22" w:rsidRDefault="00B2440B" w:rsidP="004323B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20" w:lineRule="exact"/>
        <w:jc w:val="both"/>
        <w:rPr>
          <w:rFonts w:asciiTheme="minorHAnsi" w:hAnsiTheme="minorHAnsi" w:cs="Trebuchet MS"/>
          <w:i/>
          <w:sz w:val="22"/>
          <w:szCs w:val="22"/>
        </w:rPr>
      </w:pPr>
      <w:r w:rsidRPr="00A75D22">
        <w:rPr>
          <w:rFonts w:asciiTheme="minorHAnsi" w:hAnsiTheme="minorHAnsi" w:cs="Trebuchet MS"/>
          <w:i/>
          <w:sz w:val="22"/>
          <w:szCs w:val="22"/>
        </w:rPr>
        <w:t xml:space="preserve">I’ve learnt from the scheme to think more, focus on, I suppose, on my sentence level bit, whereas before I’d probably been thinking more about the text and word level … I’d focus on that, or include more of it in the future  </w:t>
      </w:r>
    </w:p>
    <w:p w:rsidR="00B2440B" w:rsidRPr="00A32D7C"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rebuchet MS" w:hAnsi="Trebuchet MS" w:cs="Trebuchet MS"/>
        </w:rPr>
      </w:pPr>
    </w:p>
    <w:p w:rsidR="00B2440B" w:rsidRPr="00A75D22"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rPr>
          <w:rFonts w:asciiTheme="minorHAnsi" w:hAnsiTheme="minorHAnsi" w:cs="Arial"/>
          <w:sz w:val="22"/>
          <w:szCs w:val="22"/>
          <w:u w:val="single"/>
        </w:rPr>
      </w:pPr>
      <w:r w:rsidRPr="00A75D22">
        <w:rPr>
          <w:rFonts w:asciiTheme="minorHAnsi" w:hAnsiTheme="minorHAnsi" w:cs="Arial"/>
          <w:sz w:val="22"/>
          <w:szCs w:val="22"/>
          <w:u w:val="single"/>
        </w:rPr>
        <w:t>Adaptation and Fidelity</w:t>
      </w:r>
    </w:p>
    <w:p w:rsidR="00B2440B" w:rsidRPr="00E942DF"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Trebuchet MS"/>
          <w:i/>
          <w:sz w:val="22"/>
          <w:szCs w:val="22"/>
        </w:rPr>
      </w:pPr>
      <w:r>
        <w:rPr>
          <w:rFonts w:asciiTheme="minorHAnsi" w:hAnsiTheme="minorHAnsi" w:cs="Arial"/>
          <w:sz w:val="22"/>
          <w:szCs w:val="22"/>
        </w:rPr>
        <w:t xml:space="preserve">Two of the themes identified, </w:t>
      </w:r>
      <w:r w:rsidRPr="007D5D16">
        <w:rPr>
          <w:rFonts w:asciiTheme="minorHAnsi" w:hAnsiTheme="minorHAnsi" w:cs="Arial"/>
          <w:i/>
          <w:sz w:val="22"/>
          <w:szCs w:val="22"/>
        </w:rPr>
        <w:t>adaptation</w:t>
      </w:r>
      <w:r>
        <w:rPr>
          <w:rFonts w:asciiTheme="minorHAnsi" w:hAnsiTheme="minorHAnsi" w:cs="Arial"/>
          <w:sz w:val="22"/>
          <w:szCs w:val="22"/>
        </w:rPr>
        <w:t xml:space="preserve"> and </w:t>
      </w:r>
      <w:r w:rsidRPr="007D5D16">
        <w:rPr>
          <w:rFonts w:asciiTheme="minorHAnsi" w:hAnsiTheme="minorHAnsi" w:cs="Arial"/>
          <w:i/>
          <w:sz w:val="22"/>
          <w:szCs w:val="22"/>
        </w:rPr>
        <w:t>fidelity</w:t>
      </w:r>
      <w:r>
        <w:rPr>
          <w:rFonts w:asciiTheme="minorHAnsi" w:hAnsiTheme="minorHAnsi" w:cs="Arial"/>
          <w:sz w:val="22"/>
          <w:szCs w:val="22"/>
        </w:rPr>
        <w:t xml:space="preserve">, related to the way in which teachers adjusted the materials provided. The teachers </w:t>
      </w:r>
      <w:proofErr w:type="gramStart"/>
      <w:r>
        <w:rPr>
          <w:rFonts w:asciiTheme="minorHAnsi" w:hAnsiTheme="minorHAnsi" w:cs="Arial"/>
          <w:sz w:val="22"/>
          <w:szCs w:val="22"/>
        </w:rPr>
        <w:t>had been advised</w:t>
      </w:r>
      <w:proofErr w:type="gramEnd"/>
      <w:r>
        <w:rPr>
          <w:rFonts w:asciiTheme="minorHAnsi" w:hAnsiTheme="minorHAnsi" w:cs="Arial"/>
          <w:sz w:val="22"/>
          <w:szCs w:val="22"/>
        </w:rPr>
        <w:t xml:space="preserve"> to use the teaching schemes as faithfully as possible, but for ethical reasons, we did not feel it appropriate to require absolute fidelity, and they were allowed to make changes where </w:t>
      </w:r>
      <w:r>
        <w:rPr>
          <w:rFonts w:asciiTheme="minorHAnsi" w:hAnsiTheme="minorHAnsi" w:cs="Arial"/>
          <w:sz w:val="22"/>
          <w:szCs w:val="22"/>
        </w:rPr>
        <w:lastRenderedPageBreak/>
        <w:t>they, as professionals, felt it was necessary.  Approximately half of the teachers specifically claimed they had maintained high fidelity to the teaching schemes, in part because of their commitment to the research project, or as one teacher put it, ‘</w:t>
      </w:r>
      <w:r w:rsidRPr="00A842FD">
        <w:rPr>
          <w:rFonts w:asciiTheme="minorHAnsi" w:hAnsiTheme="minorHAnsi" w:cs="Arial"/>
          <w:i/>
          <w:sz w:val="22"/>
          <w:szCs w:val="22"/>
        </w:rPr>
        <w:t>I’ve tried to be faithful to your project’</w:t>
      </w:r>
      <w:r>
        <w:rPr>
          <w:rFonts w:asciiTheme="minorHAnsi" w:hAnsiTheme="minorHAnsi" w:cs="Arial"/>
          <w:sz w:val="22"/>
          <w:szCs w:val="22"/>
        </w:rPr>
        <w:t>.  They also appeared content to maintain high fidelity to the intervention because of their approval of the quality of the schemes – ‘</w:t>
      </w:r>
      <w:r w:rsidRPr="00E942DF">
        <w:rPr>
          <w:rFonts w:asciiTheme="minorHAnsi" w:hAnsiTheme="minorHAnsi" w:cs="Trebuchet MS"/>
          <w:i/>
          <w:sz w:val="22"/>
          <w:szCs w:val="22"/>
        </w:rPr>
        <w:t>I think the scheme of work is really</w:t>
      </w:r>
      <w:r>
        <w:rPr>
          <w:rFonts w:asciiTheme="minorHAnsi" w:hAnsiTheme="minorHAnsi" w:cs="Trebuchet MS"/>
          <w:i/>
          <w:sz w:val="22"/>
          <w:szCs w:val="22"/>
        </w:rPr>
        <w:t>,</w:t>
      </w:r>
      <w:r w:rsidRPr="00E942DF">
        <w:rPr>
          <w:rFonts w:asciiTheme="minorHAnsi" w:hAnsiTheme="minorHAnsi" w:cs="Trebuchet MS"/>
          <w:i/>
          <w:sz w:val="22"/>
          <w:szCs w:val="22"/>
        </w:rPr>
        <w:t xml:space="preserve"> really good</w:t>
      </w:r>
      <w:r>
        <w:rPr>
          <w:rFonts w:asciiTheme="minorHAnsi" w:hAnsiTheme="minorHAnsi" w:cs="Trebuchet MS"/>
          <w:i/>
          <w:sz w:val="22"/>
          <w:szCs w:val="22"/>
        </w:rPr>
        <w:t>’</w:t>
      </w:r>
      <w:proofErr w:type="gramStart"/>
      <w:r>
        <w:rPr>
          <w:rFonts w:asciiTheme="minorHAnsi" w:hAnsiTheme="minorHAnsi" w:cs="Trebuchet MS"/>
          <w:sz w:val="22"/>
          <w:szCs w:val="22"/>
        </w:rPr>
        <w:t xml:space="preserve">; </w:t>
      </w:r>
      <w:r>
        <w:rPr>
          <w:rFonts w:asciiTheme="minorHAnsi" w:hAnsiTheme="minorHAnsi" w:cs="Arial"/>
          <w:sz w:val="22"/>
          <w:szCs w:val="22"/>
        </w:rPr>
        <w:t xml:space="preserve"> and</w:t>
      </w:r>
      <w:proofErr w:type="gramEnd"/>
      <w:r>
        <w:rPr>
          <w:rFonts w:asciiTheme="minorHAnsi" w:hAnsiTheme="minorHAnsi" w:cs="Arial"/>
          <w:sz w:val="22"/>
          <w:szCs w:val="22"/>
        </w:rPr>
        <w:t xml:space="preserve"> the sense that they were being successful with the students –</w:t>
      </w:r>
      <w:r w:rsidRPr="00E942DF">
        <w:rPr>
          <w:rFonts w:asciiTheme="minorHAnsi" w:hAnsiTheme="minorHAnsi" w:cs="Trebuchet MS"/>
          <w:i/>
          <w:sz w:val="22"/>
          <w:szCs w:val="22"/>
        </w:rPr>
        <w:t xml:space="preserve"> </w:t>
      </w:r>
      <w:r>
        <w:rPr>
          <w:rFonts w:asciiTheme="minorHAnsi" w:hAnsiTheme="minorHAnsi" w:cs="Trebuchet MS"/>
          <w:i/>
          <w:sz w:val="22"/>
          <w:szCs w:val="22"/>
        </w:rPr>
        <w:t>‘</w:t>
      </w:r>
      <w:r w:rsidRPr="00E942DF">
        <w:rPr>
          <w:rFonts w:asciiTheme="minorHAnsi" w:hAnsiTheme="minorHAnsi" w:cs="Trebuchet MS"/>
          <w:i/>
          <w:sz w:val="22"/>
          <w:szCs w:val="22"/>
        </w:rPr>
        <w:t>I think the lessons are going really well and I think they’re really learning</w:t>
      </w:r>
      <w:r>
        <w:rPr>
          <w:rFonts w:asciiTheme="minorHAnsi" w:hAnsiTheme="minorHAnsi" w:cs="Trebuchet MS"/>
          <w:i/>
          <w:sz w:val="22"/>
          <w:szCs w:val="22"/>
        </w:rPr>
        <w:t>’ .</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Where adaptations </w:t>
      </w:r>
      <w:proofErr w:type="gramStart"/>
      <w:r>
        <w:rPr>
          <w:rFonts w:asciiTheme="minorHAnsi" w:hAnsiTheme="minorHAnsi" w:cs="Arial"/>
          <w:sz w:val="22"/>
          <w:szCs w:val="22"/>
        </w:rPr>
        <w:t>were made</w:t>
      </w:r>
      <w:proofErr w:type="gramEnd"/>
      <w:r>
        <w:rPr>
          <w:rFonts w:asciiTheme="minorHAnsi" w:hAnsiTheme="minorHAnsi" w:cs="Arial"/>
          <w:sz w:val="22"/>
          <w:szCs w:val="22"/>
        </w:rPr>
        <w:t xml:space="preserve">, a significant number were pragmatic adaptations in timing, where tasks or activities had to be truncated because of time limitations.  However, of relevance to the research focus of the study, is the fact that some of the adaptations were altering or omitting the focus on grammar at the heart of the research because it </w:t>
      </w:r>
      <w:proofErr w:type="gramStart"/>
      <w:r>
        <w:rPr>
          <w:rFonts w:asciiTheme="minorHAnsi" w:hAnsiTheme="minorHAnsi" w:cs="Arial"/>
          <w:sz w:val="22"/>
          <w:szCs w:val="22"/>
        </w:rPr>
        <w:t>was felt</w:t>
      </w:r>
      <w:proofErr w:type="gramEnd"/>
      <w:r>
        <w:rPr>
          <w:rFonts w:asciiTheme="minorHAnsi" w:hAnsiTheme="minorHAnsi" w:cs="Arial"/>
          <w:sz w:val="22"/>
          <w:szCs w:val="22"/>
        </w:rPr>
        <w:t xml:space="preserve"> to be too difficult:</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Calibri" w:hAnsi="Calibri"/>
          <w:sz w:val="22"/>
          <w:szCs w:val="22"/>
        </w:rPr>
      </w:pPr>
    </w:p>
    <w:p w:rsidR="00B2440B" w:rsidRPr="00A75D22" w:rsidRDefault="00B2440B" w:rsidP="004323B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Trebuchet MS"/>
          <w:i/>
          <w:sz w:val="22"/>
          <w:szCs w:val="22"/>
        </w:rPr>
      </w:pPr>
      <w:r w:rsidRPr="00A75D22">
        <w:rPr>
          <w:rFonts w:asciiTheme="minorHAnsi" w:hAnsiTheme="minorHAnsi" w:cs="Trebuchet MS"/>
          <w:i/>
          <w:sz w:val="22"/>
          <w:szCs w:val="22"/>
        </w:rPr>
        <w:t xml:space="preserve">I found </w:t>
      </w:r>
      <w:r w:rsidR="00A75D22">
        <w:rPr>
          <w:rFonts w:asciiTheme="minorHAnsi" w:hAnsiTheme="minorHAnsi" w:cs="Trebuchet MS"/>
          <w:i/>
          <w:sz w:val="22"/>
          <w:szCs w:val="22"/>
        </w:rPr>
        <w:t xml:space="preserve">it </w:t>
      </w:r>
      <w:r w:rsidRPr="00A75D22">
        <w:rPr>
          <w:rFonts w:asciiTheme="minorHAnsi" w:hAnsiTheme="minorHAnsi" w:cs="Trebuchet MS"/>
          <w:i/>
          <w:sz w:val="22"/>
          <w:szCs w:val="22"/>
        </w:rPr>
        <w:t xml:space="preserve">really difficult and I adapted it to something else </w:t>
      </w:r>
    </w:p>
    <w:p w:rsidR="00B2440B" w:rsidRPr="00A75D22" w:rsidRDefault="00B2440B" w:rsidP="004323B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Trebuchet MS"/>
          <w:sz w:val="22"/>
          <w:szCs w:val="22"/>
        </w:rPr>
      </w:pPr>
      <w:r w:rsidRPr="00A75D22">
        <w:rPr>
          <w:rFonts w:asciiTheme="minorHAnsi" w:hAnsiTheme="minorHAnsi" w:cs="Arial"/>
          <w:i/>
          <w:sz w:val="22"/>
          <w:szCs w:val="22"/>
        </w:rPr>
        <w:t xml:space="preserve">I just totally left out the clause part of that exercise, the final element because actually, in the scheme so far we haven’t taught, I haven’t taught them anything about clauses, so it would have just completely have gone over their head </w:t>
      </w:r>
    </w:p>
    <w:p w:rsidR="00B2440B" w:rsidRPr="00A75D22" w:rsidRDefault="00B2440B" w:rsidP="004323B6">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Trebuchet MS"/>
          <w:sz w:val="22"/>
          <w:szCs w:val="22"/>
        </w:rPr>
      </w:pPr>
      <w:r w:rsidRPr="00A75D22">
        <w:rPr>
          <w:rFonts w:asciiTheme="minorHAnsi" w:hAnsiTheme="minorHAnsi" w:cs="Arial"/>
          <w:i/>
          <w:sz w:val="22"/>
          <w:szCs w:val="22"/>
        </w:rPr>
        <w:t xml:space="preserve">I think they would really struggle with ellipsis.  I deliberately didn’t use the term, as with a lot of terms in this scheme, saying a term that they’ve not come across before would scare them </w:t>
      </w:r>
    </w:p>
    <w:p w:rsidR="00B2440B" w:rsidRDefault="00B2440B" w:rsidP="00B2440B">
      <w:pPr>
        <w:spacing w:line="320" w:lineRule="exact"/>
        <w:rPr>
          <w:rFonts w:asciiTheme="minorHAnsi" w:hAnsiTheme="minorHAnsi" w:cs="Arial"/>
          <w:b/>
          <w:sz w:val="22"/>
          <w:szCs w:val="22"/>
        </w:rPr>
      </w:pPr>
    </w:p>
    <w:p w:rsidR="00B2440B" w:rsidRPr="00A75D22" w:rsidRDefault="00B2440B" w:rsidP="00B2440B">
      <w:pPr>
        <w:spacing w:line="320" w:lineRule="exact"/>
        <w:rPr>
          <w:rFonts w:asciiTheme="minorHAnsi" w:hAnsiTheme="minorHAnsi" w:cs="Arial"/>
          <w:sz w:val="22"/>
          <w:szCs w:val="22"/>
          <w:u w:val="single"/>
        </w:rPr>
      </w:pPr>
      <w:r w:rsidRPr="00A75D22">
        <w:rPr>
          <w:rFonts w:asciiTheme="minorHAnsi" w:hAnsiTheme="minorHAnsi" w:cs="Arial"/>
          <w:sz w:val="22"/>
          <w:szCs w:val="22"/>
          <w:u w:val="single"/>
        </w:rPr>
        <w:t>Subject Knowledge Concern</w:t>
      </w:r>
    </w:p>
    <w:p w:rsidR="00B2440B" w:rsidRDefault="00B2440B" w:rsidP="00B2440B">
      <w:pPr>
        <w:spacing w:line="320" w:lineRule="exact"/>
        <w:contextualSpacing/>
        <w:jc w:val="both"/>
        <w:rPr>
          <w:rFonts w:asciiTheme="minorHAnsi" w:hAnsiTheme="minorHAnsi" w:cs="Arial"/>
          <w:sz w:val="22"/>
          <w:szCs w:val="22"/>
        </w:rPr>
      </w:pPr>
      <w:r>
        <w:rPr>
          <w:rFonts w:asciiTheme="minorHAnsi" w:hAnsiTheme="minorHAnsi" w:cs="Arial"/>
          <w:sz w:val="22"/>
          <w:szCs w:val="22"/>
        </w:rPr>
        <w:t>Approximately half of the teachers articulated a problem using some of the teaching materials because of their own lack of confidence with grammar, particularly with explanations and handling students’ questions:</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heme="minorHAnsi" w:hAnsiTheme="minorHAnsi" w:cs="Arial"/>
          <w:i/>
          <w:sz w:val="22"/>
          <w:szCs w:val="22"/>
        </w:rPr>
      </w:pPr>
    </w:p>
    <w:p w:rsidR="00B2440B" w:rsidRPr="00F76650" w:rsidRDefault="00B2440B" w:rsidP="004323B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Arial"/>
          <w:i/>
          <w:sz w:val="22"/>
          <w:szCs w:val="22"/>
        </w:rPr>
      </w:pPr>
      <w:r w:rsidRPr="00F76650">
        <w:rPr>
          <w:rFonts w:asciiTheme="minorHAnsi" w:hAnsiTheme="minorHAnsi" w:cs="Arial"/>
          <w:i/>
          <w:sz w:val="22"/>
          <w:szCs w:val="22"/>
        </w:rPr>
        <w:t xml:space="preserve">I was a bit worried about the lesson to be honest with you because looking at the scheme of work e I wasn’t sure when it said like ‘the riddle’, if that was the right one, and things like that and I  don’t know if I was using it in the right context and stuff so I was a bit unsure, whether I’d got it right in that sense  </w:t>
      </w:r>
    </w:p>
    <w:p w:rsidR="00B2440B" w:rsidRPr="00F76650" w:rsidRDefault="00B2440B" w:rsidP="004323B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Trebuchet MS"/>
          <w:i/>
          <w:sz w:val="22"/>
          <w:szCs w:val="22"/>
        </w:rPr>
      </w:pPr>
      <w:r w:rsidRPr="00F76650">
        <w:rPr>
          <w:rFonts w:asciiTheme="minorHAnsi" w:hAnsiTheme="minorHAnsi" w:cs="Trebuchet MS"/>
          <w:i/>
          <w:sz w:val="22"/>
          <w:szCs w:val="22"/>
        </w:rPr>
        <w:t xml:space="preserve">I didn’t find it easy because I’m struggling to get my head round understanding some of these things myself and I think sometimes it shows and I think sometimes the kids know, and sometimes they throw out answers that I’m not quite sure about and I think my unsureness comes across   </w:t>
      </w:r>
    </w:p>
    <w:p w:rsidR="00B2440B" w:rsidRPr="00F76650" w:rsidRDefault="00B2440B" w:rsidP="004323B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rPr>
          <w:rFonts w:asciiTheme="minorHAnsi" w:hAnsiTheme="minorHAnsi" w:cs="Arial"/>
          <w:i/>
          <w:sz w:val="22"/>
          <w:szCs w:val="22"/>
        </w:rPr>
      </w:pPr>
      <w:r w:rsidRPr="00F76650">
        <w:rPr>
          <w:rFonts w:asciiTheme="minorHAnsi" w:hAnsiTheme="minorHAnsi" w:cs="Arial"/>
          <w:i/>
          <w:sz w:val="22"/>
          <w:szCs w:val="22"/>
        </w:rPr>
        <w:t>Subtleties in language are things that I’ll always have to work on because getting 13 year olds to understand those things is very difficult, and I don’t have the experience in my teaching to be able to be as concise as I have been with this scheme and this scheme has given me really good guidance on this is what you need to do, this is how you need to go about teaching it, this will help your students to do x y and z, you know, so it’s helped me in that way, my subject knowledge will always need to be improved</w:t>
      </w:r>
    </w:p>
    <w:p w:rsidR="00B2440B" w:rsidRPr="0051373F"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Arial" w:hAnsi="Arial" w:cs="Arial"/>
        </w:rPr>
      </w:pPr>
    </w:p>
    <w:p w:rsidR="00B2440B" w:rsidRPr="00CD3EC6" w:rsidRDefault="00B2440B" w:rsidP="00B2440B">
      <w:pPr>
        <w:spacing w:line="320" w:lineRule="exact"/>
        <w:contextualSpacing/>
        <w:jc w:val="both"/>
        <w:rPr>
          <w:rFonts w:asciiTheme="minorHAnsi" w:hAnsiTheme="minorHAnsi" w:cs="Arial"/>
          <w:sz w:val="22"/>
          <w:szCs w:val="22"/>
        </w:rPr>
      </w:pPr>
      <w:r>
        <w:rPr>
          <w:rFonts w:asciiTheme="minorHAnsi" w:hAnsiTheme="minorHAnsi" w:cs="Arial"/>
          <w:sz w:val="22"/>
          <w:szCs w:val="22"/>
        </w:rPr>
        <w:t xml:space="preserve">A similar number of teachers remarked that the teaching materials had given them </w:t>
      </w:r>
      <w:r w:rsidRPr="007D5D16">
        <w:rPr>
          <w:rFonts w:asciiTheme="minorHAnsi" w:hAnsiTheme="minorHAnsi" w:cs="Arial"/>
          <w:i/>
          <w:sz w:val="22"/>
          <w:szCs w:val="22"/>
        </w:rPr>
        <w:t>confidence</w:t>
      </w:r>
      <w:r>
        <w:rPr>
          <w:rFonts w:asciiTheme="minorHAnsi" w:hAnsiTheme="minorHAnsi" w:cs="Arial"/>
          <w:sz w:val="22"/>
          <w:szCs w:val="22"/>
        </w:rPr>
        <w:t>, for example ‘</w:t>
      </w:r>
      <w:r w:rsidRPr="00CD3EC6">
        <w:rPr>
          <w:rFonts w:asciiTheme="minorHAnsi" w:hAnsiTheme="minorHAnsi" w:cs="Arial"/>
          <w:i/>
          <w:sz w:val="22"/>
          <w:szCs w:val="22"/>
        </w:rPr>
        <w:t>in the way that I teach imaginative writing’</w:t>
      </w:r>
      <w:r w:rsidRPr="00CD3EC6">
        <w:rPr>
          <w:rFonts w:asciiTheme="minorHAnsi" w:hAnsiTheme="minorHAnsi" w:cs="Arial"/>
          <w:sz w:val="22"/>
          <w:szCs w:val="22"/>
        </w:rPr>
        <w:t>,</w:t>
      </w:r>
      <w:r>
        <w:rPr>
          <w:rFonts w:asciiTheme="minorHAnsi" w:hAnsiTheme="minorHAnsi" w:cs="Arial"/>
          <w:sz w:val="22"/>
          <w:szCs w:val="22"/>
        </w:rPr>
        <w:t xml:space="preserve"> but none of the teachers specifically claimed that the teaching schemes had given them confidence in teaching grammar in the context of writing.</w:t>
      </w:r>
    </w:p>
    <w:p w:rsidR="00B2440B" w:rsidRPr="00CD3EC6"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Arial" w:hAnsi="Arial" w:cs="Arial"/>
        </w:rPr>
      </w:pPr>
    </w:p>
    <w:p w:rsidR="00B2440B" w:rsidRPr="00A75D22" w:rsidRDefault="004876C9" w:rsidP="00B2440B">
      <w:pPr>
        <w:spacing w:line="320" w:lineRule="exact"/>
        <w:rPr>
          <w:rFonts w:asciiTheme="minorHAnsi" w:hAnsiTheme="minorHAnsi" w:cs="Arial"/>
          <w:i/>
          <w:sz w:val="22"/>
          <w:szCs w:val="22"/>
        </w:rPr>
      </w:pPr>
      <w:r>
        <w:rPr>
          <w:rFonts w:asciiTheme="minorHAnsi" w:hAnsiTheme="minorHAnsi" w:cs="Arial"/>
          <w:sz w:val="22"/>
          <w:szCs w:val="22"/>
        </w:rPr>
        <w:t>4.2.2</w:t>
      </w:r>
      <w:r>
        <w:rPr>
          <w:rFonts w:asciiTheme="minorHAnsi" w:hAnsiTheme="minorHAnsi" w:cs="Arial"/>
          <w:sz w:val="22"/>
          <w:szCs w:val="22"/>
        </w:rPr>
        <w:tab/>
      </w:r>
      <w:r w:rsidR="00B2440B" w:rsidRPr="00A75D22">
        <w:rPr>
          <w:rFonts w:asciiTheme="minorHAnsi" w:hAnsiTheme="minorHAnsi" w:cs="Arial"/>
          <w:i/>
          <w:sz w:val="22"/>
          <w:szCs w:val="22"/>
        </w:rPr>
        <w:t>Student-focused themes</w:t>
      </w:r>
    </w:p>
    <w:p w:rsidR="00F76650" w:rsidRDefault="00B2440B" w:rsidP="00B2440B">
      <w:pPr>
        <w:spacing w:line="320" w:lineRule="exact"/>
        <w:jc w:val="both"/>
        <w:rPr>
          <w:rFonts w:asciiTheme="minorHAnsi" w:hAnsiTheme="minorHAnsi" w:cs="Arial"/>
          <w:sz w:val="22"/>
          <w:szCs w:val="22"/>
        </w:rPr>
      </w:pPr>
      <w:r>
        <w:rPr>
          <w:rFonts w:asciiTheme="minorHAnsi" w:hAnsiTheme="minorHAnsi" w:cs="Arial"/>
          <w:sz w:val="22"/>
          <w:szCs w:val="22"/>
        </w:rPr>
        <w:t xml:space="preserve">Table </w:t>
      </w:r>
      <w:r w:rsidR="00226EFD">
        <w:rPr>
          <w:rFonts w:asciiTheme="minorHAnsi" w:hAnsiTheme="minorHAnsi" w:cs="Arial"/>
          <w:sz w:val="22"/>
          <w:szCs w:val="22"/>
        </w:rPr>
        <w:t xml:space="preserve">8 </w:t>
      </w:r>
      <w:r>
        <w:rPr>
          <w:rFonts w:asciiTheme="minorHAnsi" w:hAnsiTheme="minorHAnsi" w:cs="Arial"/>
          <w:sz w:val="22"/>
          <w:szCs w:val="22"/>
        </w:rPr>
        <w:t xml:space="preserve">below indicates how many responses </w:t>
      </w:r>
      <w:proofErr w:type="gramStart"/>
      <w:r>
        <w:rPr>
          <w:rFonts w:asciiTheme="minorHAnsi" w:hAnsiTheme="minorHAnsi" w:cs="Arial"/>
          <w:sz w:val="22"/>
          <w:szCs w:val="22"/>
        </w:rPr>
        <w:t>were coded</w:t>
      </w:r>
      <w:proofErr w:type="gramEnd"/>
      <w:r>
        <w:rPr>
          <w:rFonts w:asciiTheme="minorHAnsi" w:hAnsiTheme="minorHAnsi" w:cs="Arial"/>
          <w:sz w:val="22"/>
          <w:szCs w:val="22"/>
        </w:rPr>
        <w:t xml:space="preserve"> in each theme.</w:t>
      </w:r>
    </w:p>
    <w:p w:rsidR="00F76650" w:rsidRDefault="00F76650">
      <w:pPr>
        <w:rPr>
          <w:rFonts w:asciiTheme="minorHAnsi" w:hAnsiTheme="minorHAnsi" w:cs="Arial"/>
          <w:sz w:val="22"/>
          <w:szCs w:val="22"/>
        </w:rPr>
      </w:pPr>
      <w:r>
        <w:rPr>
          <w:rFonts w:asciiTheme="minorHAnsi" w:hAnsiTheme="minorHAnsi" w:cs="Arial"/>
          <w:sz w:val="22"/>
          <w:szCs w:val="22"/>
        </w:rPr>
        <w:br w:type="page"/>
      </w:r>
    </w:p>
    <w:p w:rsidR="00B2440B" w:rsidRDefault="00B2440B" w:rsidP="00B2440B">
      <w:pPr>
        <w:spacing w:line="320" w:lineRule="exact"/>
        <w:jc w:val="both"/>
        <w:rPr>
          <w:rFonts w:asciiTheme="minorHAnsi" w:hAnsiTheme="minorHAnsi" w:cs="Arial"/>
          <w:sz w:val="22"/>
          <w:szCs w:val="22"/>
        </w:rPr>
      </w:pPr>
    </w:p>
    <w:p w:rsidR="00B2440B" w:rsidRDefault="00226EFD" w:rsidP="00B2440B">
      <w:pPr>
        <w:spacing w:line="320" w:lineRule="exact"/>
        <w:rPr>
          <w:rFonts w:asciiTheme="minorHAnsi" w:hAnsiTheme="minorHAnsi" w:cs="Arial"/>
          <w:sz w:val="22"/>
          <w:szCs w:val="22"/>
          <w:u w:val="single"/>
        </w:rPr>
      </w:pPr>
      <w:r>
        <w:rPr>
          <w:rFonts w:asciiTheme="minorHAnsi" w:hAnsiTheme="minorHAnsi" w:cs="Arial"/>
          <w:noProof/>
          <w:sz w:val="22"/>
          <w:szCs w:val="22"/>
          <w:u w:val="single"/>
          <w:lang w:val="en-GB" w:eastAsia="en-GB"/>
        </w:rPr>
        <w:drawing>
          <wp:anchor distT="0" distB="0" distL="114300" distR="114300" simplePos="0" relativeHeight="251659264" behindDoc="0" locked="0" layoutInCell="1" allowOverlap="1">
            <wp:simplePos x="0" y="0"/>
            <wp:positionH relativeFrom="column">
              <wp:posOffset>1435735</wp:posOffset>
            </wp:positionH>
            <wp:positionV relativeFrom="paragraph">
              <wp:posOffset>118110</wp:posOffset>
            </wp:positionV>
            <wp:extent cx="3810000" cy="2628900"/>
            <wp:effectExtent l="19050" t="0" r="19050"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Default="00B2440B" w:rsidP="00B2440B">
      <w:pPr>
        <w:spacing w:line="320" w:lineRule="exact"/>
        <w:rPr>
          <w:rFonts w:asciiTheme="minorHAnsi" w:hAnsiTheme="minorHAnsi" w:cs="Arial"/>
          <w:sz w:val="22"/>
          <w:szCs w:val="22"/>
          <w:u w:val="single"/>
        </w:rPr>
      </w:pPr>
    </w:p>
    <w:p w:rsidR="00B2440B" w:rsidRPr="00A17409" w:rsidRDefault="00B2440B" w:rsidP="00B2440B">
      <w:pPr>
        <w:spacing w:line="320" w:lineRule="exact"/>
        <w:rPr>
          <w:rFonts w:asciiTheme="minorHAnsi" w:hAnsiTheme="minorHAnsi" w:cs="Arial"/>
          <w:sz w:val="22"/>
          <w:szCs w:val="22"/>
          <w:u w:val="single"/>
        </w:rPr>
      </w:pPr>
    </w:p>
    <w:p w:rsidR="00B2440B" w:rsidRDefault="00226EFD" w:rsidP="00226EFD">
      <w:pPr>
        <w:spacing w:line="320" w:lineRule="exact"/>
        <w:jc w:val="center"/>
        <w:rPr>
          <w:rFonts w:asciiTheme="minorHAnsi" w:hAnsiTheme="minorHAnsi" w:cs="Arial"/>
          <w:b/>
          <w:sz w:val="22"/>
          <w:szCs w:val="22"/>
        </w:rPr>
      </w:pPr>
      <w:r>
        <w:rPr>
          <w:rFonts w:asciiTheme="minorHAnsi" w:hAnsiTheme="minorHAnsi" w:cs="Arial"/>
          <w:i/>
          <w:sz w:val="20"/>
          <w:szCs w:val="20"/>
        </w:rPr>
        <w:t>Table 8</w:t>
      </w:r>
      <w:r w:rsidRPr="007D5D16">
        <w:rPr>
          <w:rFonts w:asciiTheme="minorHAnsi" w:hAnsiTheme="minorHAnsi" w:cs="Arial"/>
          <w:i/>
          <w:sz w:val="20"/>
          <w:szCs w:val="20"/>
        </w:rPr>
        <w:t>: showing the frequency of comments for each theme</w:t>
      </w:r>
    </w:p>
    <w:p w:rsidR="00B2440B" w:rsidRDefault="00B2440B" w:rsidP="00B2440B">
      <w:pPr>
        <w:spacing w:line="320" w:lineRule="exact"/>
        <w:rPr>
          <w:rFonts w:asciiTheme="minorHAnsi" w:hAnsiTheme="minorHAnsi" w:cs="Arial"/>
          <w:b/>
          <w:sz w:val="22"/>
          <w:szCs w:val="22"/>
        </w:rPr>
      </w:pPr>
    </w:p>
    <w:p w:rsidR="00B2440B" w:rsidRPr="00A75D22" w:rsidRDefault="00B2440B" w:rsidP="00B2440B">
      <w:pPr>
        <w:spacing w:line="320" w:lineRule="exact"/>
        <w:rPr>
          <w:rFonts w:asciiTheme="minorHAnsi" w:hAnsiTheme="minorHAnsi" w:cs="Arial"/>
          <w:sz w:val="22"/>
          <w:szCs w:val="22"/>
          <w:u w:val="single"/>
        </w:rPr>
      </w:pPr>
      <w:r w:rsidRPr="00A75D22">
        <w:rPr>
          <w:rFonts w:asciiTheme="minorHAnsi" w:hAnsiTheme="minorHAnsi" w:cs="Arial"/>
          <w:sz w:val="22"/>
          <w:szCs w:val="22"/>
          <w:u w:val="single"/>
        </w:rPr>
        <w:t>Understanding of grammatical concepts</w:t>
      </w:r>
    </w:p>
    <w:p w:rsidR="00B2440B" w:rsidRPr="00657A55" w:rsidRDefault="00B2440B" w:rsidP="00B2440B">
      <w:pPr>
        <w:spacing w:line="320" w:lineRule="exact"/>
        <w:jc w:val="both"/>
        <w:rPr>
          <w:rFonts w:asciiTheme="minorHAnsi" w:hAnsiTheme="minorHAnsi" w:cs="Trebuchet MS"/>
          <w:sz w:val="22"/>
          <w:szCs w:val="22"/>
        </w:rPr>
      </w:pPr>
      <w:r>
        <w:rPr>
          <w:rFonts w:asciiTheme="minorHAnsi" w:hAnsiTheme="minorHAnsi" w:cs="Arial"/>
          <w:sz w:val="22"/>
          <w:szCs w:val="22"/>
        </w:rPr>
        <w:t xml:space="preserve">One cluster of themes reveals teacher perceptions of how the teaching schemes </w:t>
      </w:r>
      <w:proofErr w:type="gramStart"/>
      <w:r>
        <w:rPr>
          <w:rFonts w:asciiTheme="minorHAnsi" w:hAnsiTheme="minorHAnsi" w:cs="Arial"/>
          <w:sz w:val="22"/>
          <w:szCs w:val="22"/>
        </w:rPr>
        <w:t>impacted</w:t>
      </w:r>
      <w:proofErr w:type="gramEnd"/>
      <w:r>
        <w:rPr>
          <w:rFonts w:asciiTheme="minorHAnsi" w:hAnsiTheme="minorHAnsi" w:cs="Arial"/>
          <w:sz w:val="22"/>
          <w:szCs w:val="22"/>
        </w:rPr>
        <w:t xml:space="preserve"> upon student </w:t>
      </w:r>
      <w:r w:rsidRPr="0082689D">
        <w:rPr>
          <w:rFonts w:asciiTheme="minorHAnsi" w:hAnsiTheme="minorHAnsi" w:cs="Arial"/>
          <w:sz w:val="22"/>
          <w:szCs w:val="22"/>
        </w:rPr>
        <w:t>understanding</w:t>
      </w:r>
      <w:r>
        <w:rPr>
          <w:rFonts w:asciiTheme="minorHAnsi" w:hAnsiTheme="minorHAnsi" w:cs="Arial"/>
          <w:sz w:val="22"/>
          <w:szCs w:val="22"/>
        </w:rPr>
        <w:t xml:space="preserve">.  </w:t>
      </w:r>
      <w:proofErr w:type="gramStart"/>
      <w:r>
        <w:rPr>
          <w:rFonts w:asciiTheme="minorHAnsi" w:hAnsiTheme="minorHAnsi" w:cs="Arial"/>
          <w:sz w:val="22"/>
          <w:szCs w:val="22"/>
        </w:rPr>
        <w:t xml:space="preserve">One strong view, reported by almost all the teachers, were that some aspects of the schemes were </w:t>
      </w:r>
      <w:r w:rsidRPr="0082689D">
        <w:rPr>
          <w:rFonts w:asciiTheme="minorHAnsi" w:hAnsiTheme="minorHAnsi" w:cs="Arial"/>
          <w:i/>
          <w:sz w:val="22"/>
          <w:szCs w:val="22"/>
        </w:rPr>
        <w:t>too difficult</w:t>
      </w:r>
      <w:r>
        <w:rPr>
          <w:rFonts w:asciiTheme="minorHAnsi" w:hAnsiTheme="minorHAnsi" w:cs="Arial"/>
          <w:sz w:val="22"/>
          <w:szCs w:val="22"/>
        </w:rPr>
        <w:t xml:space="preserve"> for students: for example, one teacher felt an activity was ‘</w:t>
      </w:r>
      <w:r w:rsidRPr="00657A55">
        <w:rPr>
          <w:rFonts w:asciiTheme="minorHAnsi" w:hAnsiTheme="minorHAnsi" w:cs="Arial"/>
          <w:i/>
          <w:sz w:val="22"/>
          <w:szCs w:val="22"/>
        </w:rPr>
        <w:t>going to be too complex’</w:t>
      </w:r>
      <w:r>
        <w:rPr>
          <w:rFonts w:asciiTheme="minorHAnsi" w:hAnsiTheme="minorHAnsi" w:cs="Arial"/>
          <w:sz w:val="22"/>
          <w:szCs w:val="22"/>
        </w:rPr>
        <w:t xml:space="preserve"> for her class; another observed her students ‘</w:t>
      </w:r>
      <w:r w:rsidRPr="00657A55">
        <w:rPr>
          <w:rFonts w:asciiTheme="minorHAnsi" w:hAnsiTheme="minorHAnsi" w:cs="Arial"/>
          <w:i/>
          <w:sz w:val="22"/>
          <w:szCs w:val="22"/>
        </w:rPr>
        <w:t>struggled with the noun phrases</w:t>
      </w:r>
      <w:r>
        <w:rPr>
          <w:rFonts w:asciiTheme="minorHAnsi" w:hAnsiTheme="minorHAnsi" w:cs="Arial"/>
          <w:sz w:val="22"/>
          <w:szCs w:val="22"/>
        </w:rPr>
        <w:t>’; whilst another reported that the concept of viewpoint was ‘</w:t>
      </w:r>
      <w:r w:rsidRPr="00657A55">
        <w:rPr>
          <w:rFonts w:asciiTheme="minorHAnsi" w:hAnsiTheme="minorHAnsi" w:cs="Arial"/>
          <w:i/>
          <w:sz w:val="22"/>
          <w:szCs w:val="22"/>
        </w:rPr>
        <w:t>quite difficult to grasp and thy kept saying ‘Is it first person or third person?</w:t>
      </w:r>
      <w:r>
        <w:rPr>
          <w:rFonts w:asciiTheme="minorHAnsi" w:hAnsiTheme="minorHAnsi" w:cs="Arial"/>
          <w:sz w:val="22"/>
          <w:szCs w:val="22"/>
        </w:rPr>
        <w:t>’’</w:t>
      </w:r>
      <w:proofErr w:type="gramEnd"/>
      <w:r>
        <w:rPr>
          <w:rFonts w:asciiTheme="minorHAnsi" w:hAnsiTheme="minorHAnsi" w:cs="Arial"/>
          <w:sz w:val="22"/>
          <w:szCs w:val="22"/>
        </w:rPr>
        <w:t xml:space="preserve">  </w:t>
      </w:r>
      <w:proofErr w:type="gramStart"/>
      <w:r>
        <w:rPr>
          <w:rFonts w:asciiTheme="minorHAnsi" w:hAnsiTheme="minorHAnsi" w:cs="Arial"/>
          <w:sz w:val="22"/>
          <w:szCs w:val="22"/>
        </w:rPr>
        <w:t>For others, it was the terminology which posed a particular problem, with several teachers expressing frustration that students did not seem to remember terms from one lesson to the next, and one teacher suggesting that students give up on the attempt to learn the terms: ‘</w:t>
      </w:r>
      <w:r w:rsidRPr="005E6E30">
        <w:rPr>
          <w:rFonts w:asciiTheme="minorHAnsi" w:hAnsiTheme="minorHAnsi" w:cs="Trebuchet MS"/>
          <w:i/>
          <w:sz w:val="22"/>
          <w:szCs w:val="22"/>
        </w:rPr>
        <w:t>I think it is literally just this term that as soon as the term comes in they just go right, not interested, it’s too hard for me, I’m never going to remember this’</w:t>
      </w:r>
      <w:proofErr w:type="gramEnd"/>
    </w:p>
    <w:p w:rsidR="00B2440B" w:rsidRPr="00657A55"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Trebuchet MS"/>
          <w:sz w:val="22"/>
          <w:szCs w:val="22"/>
        </w:rPr>
      </w:pP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r>
        <w:rPr>
          <w:rFonts w:asciiTheme="minorHAnsi" w:hAnsiTheme="minorHAnsi" w:cs="Arial"/>
          <w:sz w:val="22"/>
          <w:szCs w:val="22"/>
        </w:rPr>
        <w:t xml:space="preserve">In contrast, another significant theme related to teacher observations of student </w:t>
      </w:r>
      <w:r w:rsidRPr="0082689D">
        <w:rPr>
          <w:rFonts w:asciiTheme="minorHAnsi" w:hAnsiTheme="minorHAnsi" w:cs="Arial"/>
          <w:i/>
          <w:sz w:val="22"/>
          <w:szCs w:val="22"/>
        </w:rPr>
        <w:t>understanding</w:t>
      </w:r>
      <w:r>
        <w:rPr>
          <w:rFonts w:asciiTheme="minorHAnsi" w:hAnsiTheme="minorHAnsi" w:cs="Arial"/>
          <w:sz w:val="22"/>
          <w:szCs w:val="22"/>
        </w:rPr>
        <w:t xml:space="preserve"> </w:t>
      </w:r>
      <w:proofErr w:type="gramStart"/>
      <w:r>
        <w:rPr>
          <w:rFonts w:asciiTheme="minorHAnsi" w:hAnsiTheme="minorHAnsi" w:cs="Arial"/>
          <w:sz w:val="22"/>
          <w:szCs w:val="22"/>
        </w:rPr>
        <w:t>being realized</w:t>
      </w:r>
      <w:proofErr w:type="gramEnd"/>
      <w:r>
        <w:rPr>
          <w:rFonts w:asciiTheme="minorHAnsi" w:hAnsiTheme="minorHAnsi" w:cs="Arial"/>
          <w:sz w:val="22"/>
          <w:szCs w:val="22"/>
        </w:rPr>
        <w:t xml:space="preserve"> in the lessons. Whilst some of this understanding related more generally to developing understanding of the genre, many of these comments reflected specific linguistic understanding secured through the pedagogic intervention:</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p>
    <w:p w:rsidR="00B2440B" w:rsidRPr="008A2EAA" w:rsidRDefault="00B2440B" w:rsidP="004323B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20" w:lineRule="exact"/>
        <w:jc w:val="both"/>
        <w:rPr>
          <w:rFonts w:asciiTheme="minorHAnsi" w:hAnsiTheme="minorHAnsi" w:cs="Arial"/>
          <w:sz w:val="22"/>
          <w:szCs w:val="22"/>
        </w:rPr>
      </w:pPr>
      <w:r w:rsidRPr="008A2EAA">
        <w:rPr>
          <w:rFonts w:asciiTheme="minorHAnsi" w:hAnsiTheme="minorHAnsi" w:cs="Arial"/>
          <w:i/>
          <w:sz w:val="22"/>
          <w:szCs w:val="22"/>
        </w:rPr>
        <w:t xml:space="preserve">I think some of them have learned something already.  I mean already today some of them said do you want me to write it in first person or third </w:t>
      </w:r>
      <w:proofErr w:type="gramStart"/>
      <w:r w:rsidRPr="008A2EAA">
        <w:rPr>
          <w:rFonts w:asciiTheme="minorHAnsi" w:hAnsiTheme="minorHAnsi" w:cs="Arial"/>
          <w:i/>
          <w:sz w:val="22"/>
          <w:szCs w:val="22"/>
        </w:rPr>
        <w:t>person?</w:t>
      </w:r>
      <w:proofErr w:type="gramEnd"/>
      <w:r w:rsidRPr="008A2EAA">
        <w:rPr>
          <w:rFonts w:asciiTheme="minorHAnsi" w:hAnsiTheme="minorHAnsi" w:cs="Arial"/>
          <w:i/>
          <w:sz w:val="22"/>
          <w:szCs w:val="22"/>
        </w:rPr>
        <w:t xml:space="preserve"> … and so I said ‘Well, you choose’, so they’d obviously thought about a writer’s choice and I gave them the choice, but that was picking up on what we’d done last week. So </w:t>
      </w:r>
      <w:proofErr w:type="gramStart"/>
      <w:r w:rsidRPr="008A2EAA">
        <w:rPr>
          <w:rFonts w:asciiTheme="minorHAnsi" w:hAnsiTheme="minorHAnsi" w:cs="Arial"/>
          <w:i/>
          <w:sz w:val="22"/>
          <w:szCs w:val="22"/>
        </w:rPr>
        <w:t>it’s</w:t>
      </w:r>
      <w:proofErr w:type="gramEnd"/>
      <w:r w:rsidRPr="008A2EAA">
        <w:rPr>
          <w:rFonts w:asciiTheme="minorHAnsi" w:hAnsiTheme="minorHAnsi" w:cs="Arial"/>
          <w:i/>
          <w:sz w:val="22"/>
          <w:szCs w:val="22"/>
        </w:rPr>
        <w:t xml:space="preserve"> worked, it’s worked well: it’s had an impact on them already, I think</w:t>
      </w:r>
      <w:r w:rsidRPr="008A2EAA">
        <w:rPr>
          <w:rFonts w:asciiTheme="minorHAnsi" w:hAnsiTheme="minorHAnsi" w:cs="Arial"/>
          <w:sz w:val="22"/>
          <w:szCs w:val="22"/>
        </w:rPr>
        <w:t>.</w:t>
      </w:r>
    </w:p>
    <w:p w:rsidR="00B2440B" w:rsidRPr="008A2EAA" w:rsidRDefault="00B2440B" w:rsidP="004323B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20" w:lineRule="exact"/>
        <w:jc w:val="both"/>
        <w:rPr>
          <w:rFonts w:asciiTheme="minorHAnsi" w:hAnsiTheme="minorHAnsi" w:cs="Trebuchet MS"/>
          <w:i/>
          <w:sz w:val="22"/>
          <w:szCs w:val="22"/>
        </w:rPr>
      </w:pPr>
      <w:r w:rsidRPr="008A2EAA">
        <w:rPr>
          <w:rFonts w:asciiTheme="minorHAnsi" w:hAnsiTheme="minorHAnsi" w:cs="Trebuchet MS"/>
          <w:i/>
          <w:sz w:val="22"/>
          <w:szCs w:val="22"/>
        </w:rPr>
        <w:t>I know that they’re really getting something from it because I can see the vocabulary starting to happen and the understanding happening, more than it used to be regarding the way language works in the classroom, and that’s because I’m having to use the language and learn it myself</w:t>
      </w:r>
    </w:p>
    <w:p w:rsidR="00B2440B" w:rsidRPr="008A2EAA" w:rsidRDefault="00B2440B" w:rsidP="004323B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20" w:lineRule="exact"/>
        <w:rPr>
          <w:rFonts w:asciiTheme="minorHAnsi" w:hAnsiTheme="minorHAnsi" w:cs="Trebuchet MS"/>
          <w:i/>
          <w:sz w:val="22"/>
          <w:szCs w:val="22"/>
        </w:rPr>
      </w:pPr>
      <w:r w:rsidRPr="008A2EAA">
        <w:rPr>
          <w:rFonts w:asciiTheme="minorHAnsi" w:hAnsiTheme="minorHAnsi" w:cs="Trebuchet MS"/>
          <w:i/>
          <w:sz w:val="22"/>
          <w:szCs w:val="22"/>
        </w:rPr>
        <w:t>They obviously got the whole thing about connectives as to which ones work best when and why and what have you.</w:t>
      </w:r>
    </w:p>
    <w:p w:rsidR="00B2440B" w:rsidRPr="00E93925"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rebuchet MS" w:hAnsi="Trebuchet MS" w:cs="Trebuchet MS"/>
        </w:rPr>
      </w:pPr>
    </w:p>
    <w:p w:rsidR="00B2440B" w:rsidRPr="00E93925"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Trebuchet MS"/>
          <w:i/>
          <w:sz w:val="22"/>
          <w:szCs w:val="22"/>
        </w:rPr>
      </w:pPr>
      <w:r w:rsidRPr="00E93925">
        <w:rPr>
          <w:rFonts w:asciiTheme="minorHAnsi" w:hAnsiTheme="minorHAnsi" w:cs="Trebuchet MS"/>
          <w:sz w:val="22"/>
          <w:szCs w:val="22"/>
        </w:rPr>
        <w:lastRenderedPageBreak/>
        <w:t>Importantly, given the</w:t>
      </w:r>
      <w:r>
        <w:rPr>
          <w:rFonts w:asciiTheme="minorHAnsi" w:hAnsiTheme="minorHAnsi" w:cs="Trebuchet MS"/>
          <w:sz w:val="22"/>
          <w:szCs w:val="22"/>
        </w:rPr>
        <w:t xml:space="preserve"> purpose of the intervention, teachers were reporting contextualised understanding, rather than simply acquired knowledge of terminology: as one teacher put it, ‘</w:t>
      </w:r>
      <w:r w:rsidRPr="00E93925">
        <w:rPr>
          <w:rFonts w:asciiTheme="minorHAnsi" w:hAnsiTheme="minorHAnsi" w:cs="Trebuchet MS"/>
          <w:i/>
          <w:sz w:val="22"/>
          <w:szCs w:val="22"/>
        </w:rPr>
        <w:t>T</w:t>
      </w:r>
      <w:r>
        <w:rPr>
          <w:rFonts w:asciiTheme="minorHAnsi" w:hAnsiTheme="minorHAnsi" w:cs="Trebuchet MS"/>
          <w:i/>
          <w:sz w:val="22"/>
          <w:szCs w:val="22"/>
        </w:rPr>
        <w:t>hey’v</w:t>
      </w:r>
      <w:r w:rsidRPr="00E93925">
        <w:rPr>
          <w:rFonts w:asciiTheme="minorHAnsi" w:hAnsiTheme="minorHAnsi" w:cs="Trebuchet MS"/>
          <w:i/>
          <w:sz w:val="22"/>
          <w:szCs w:val="22"/>
        </w:rPr>
        <w:t>e far more understanding of what it is they’re doing it and why they’re doing it</w:t>
      </w:r>
      <w:r>
        <w:rPr>
          <w:rFonts w:asciiTheme="minorHAnsi" w:hAnsiTheme="minorHAnsi" w:cs="Trebuchet MS"/>
          <w:i/>
          <w:sz w:val="22"/>
          <w:szCs w:val="22"/>
        </w:rPr>
        <w:t>’.</w:t>
      </w:r>
    </w:p>
    <w:p w:rsidR="00B2440B" w:rsidRPr="00CC7ACC"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p>
    <w:p w:rsidR="00B2440B" w:rsidRPr="00A75D22"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u w:val="single"/>
        </w:rPr>
      </w:pPr>
      <w:r w:rsidRPr="00A75D22">
        <w:rPr>
          <w:rFonts w:asciiTheme="minorHAnsi" w:hAnsiTheme="minorHAnsi" w:cs="Arial"/>
          <w:sz w:val="22"/>
          <w:szCs w:val="22"/>
          <w:u w:val="single"/>
        </w:rPr>
        <w:t>The value of discussion</w:t>
      </w:r>
    </w:p>
    <w:p w:rsidR="00B2440B" w:rsidRPr="002B2498"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r>
        <w:rPr>
          <w:rFonts w:asciiTheme="minorHAnsi" w:hAnsiTheme="minorHAnsi" w:cs="Arial"/>
          <w:sz w:val="22"/>
          <w:szCs w:val="22"/>
        </w:rPr>
        <w:t xml:space="preserve">This developing understanding of grammatical concepts and their application in writing </w:t>
      </w:r>
      <w:proofErr w:type="gramStart"/>
      <w:r>
        <w:rPr>
          <w:rFonts w:asciiTheme="minorHAnsi" w:hAnsiTheme="minorHAnsi" w:cs="Arial"/>
          <w:sz w:val="22"/>
          <w:szCs w:val="22"/>
        </w:rPr>
        <w:t>may, in part, be</w:t>
      </w:r>
      <w:proofErr w:type="gramEnd"/>
      <w:r>
        <w:rPr>
          <w:rFonts w:asciiTheme="minorHAnsi" w:hAnsiTheme="minorHAnsi" w:cs="Arial"/>
          <w:sz w:val="22"/>
          <w:szCs w:val="22"/>
        </w:rPr>
        <w:t xml:space="preserve"> attributable to the discussion engendered by the activities in the teaching schemes.  Over two-thirds of the teachers made comments about student </w:t>
      </w:r>
      <w:r w:rsidRPr="0082689D">
        <w:rPr>
          <w:rFonts w:asciiTheme="minorHAnsi" w:hAnsiTheme="minorHAnsi" w:cs="Arial"/>
          <w:i/>
          <w:sz w:val="22"/>
          <w:szCs w:val="22"/>
        </w:rPr>
        <w:t>discussion,</w:t>
      </w:r>
      <w:r>
        <w:rPr>
          <w:rFonts w:asciiTheme="minorHAnsi" w:hAnsiTheme="minorHAnsi" w:cs="Arial"/>
          <w:sz w:val="22"/>
          <w:szCs w:val="22"/>
        </w:rPr>
        <w:t xml:space="preserve"> sometimes simply about ‘</w:t>
      </w:r>
      <w:r w:rsidRPr="002B2498">
        <w:rPr>
          <w:rFonts w:asciiTheme="minorHAnsi" w:hAnsiTheme="minorHAnsi" w:cs="Arial"/>
          <w:i/>
          <w:sz w:val="22"/>
          <w:szCs w:val="22"/>
        </w:rPr>
        <w:t>brilliant discussions</w:t>
      </w:r>
      <w:r>
        <w:rPr>
          <w:rFonts w:asciiTheme="minorHAnsi" w:hAnsiTheme="minorHAnsi" w:cs="Arial"/>
          <w:sz w:val="22"/>
          <w:szCs w:val="22"/>
        </w:rPr>
        <w:t>’ or ‘</w:t>
      </w:r>
      <w:r w:rsidRPr="002B2498">
        <w:rPr>
          <w:rFonts w:asciiTheme="minorHAnsi" w:hAnsiTheme="minorHAnsi" w:cs="Arial"/>
          <w:i/>
          <w:sz w:val="22"/>
          <w:szCs w:val="22"/>
        </w:rPr>
        <w:t>a lot of discussion work’</w:t>
      </w:r>
      <w:r>
        <w:rPr>
          <w:rFonts w:asciiTheme="minorHAnsi" w:hAnsiTheme="minorHAnsi" w:cs="Arial"/>
          <w:sz w:val="22"/>
          <w:szCs w:val="22"/>
        </w:rPr>
        <w:t>, but frequently teachers note how the discussion was developing the applied knowledge of the effect of a particular linguistic structure in writing. For example, one teacher recalled a discussion about whether the writer’s ‘</w:t>
      </w:r>
      <w:r w:rsidRPr="002B2498">
        <w:rPr>
          <w:rFonts w:asciiTheme="minorHAnsi" w:hAnsiTheme="minorHAnsi" w:cs="Trebuchet MS"/>
          <w:i/>
          <w:sz w:val="22"/>
          <w:szCs w:val="22"/>
        </w:rPr>
        <w:t>intention was met by the amendment that they’d made</w:t>
      </w:r>
      <w:r>
        <w:rPr>
          <w:rFonts w:asciiTheme="minorHAnsi" w:hAnsiTheme="minorHAnsi" w:cs="Trebuchet MS"/>
          <w:sz w:val="22"/>
          <w:szCs w:val="22"/>
        </w:rPr>
        <w:t>’ whilst another recalled ‘</w:t>
      </w:r>
      <w:r w:rsidRPr="002B2498">
        <w:rPr>
          <w:rFonts w:asciiTheme="minorHAnsi" w:hAnsiTheme="minorHAnsi" w:cs="Trebuchet MS"/>
          <w:i/>
          <w:sz w:val="22"/>
          <w:szCs w:val="22"/>
        </w:rPr>
        <w:t>discussing why</w:t>
      </w:r>
      <w:r w:rsidRPr="002B2498">
        <w:rPr>
          <w:rFonts w:asciiTheme="minorHAnsi" w:hAnsiTheme="minorHAnsi" w:cs="Arial"/>
          <w:i/>
          <w:sz w:val="22"/>
          <w:szCs w:val="22"/>
        </w:rPr>
        <w:t xml:space="preserve"> it wasn’t just a list any more, and what was so effective about it</w:t>
      </w:r>
      <w:r>
        <w:rPr>
          <w:rFonts w:asciiTheme="minorHAnsi" w:hAnsiTheme="minorHAnsi" w:cs="Arial"/>
          <w:sz w:val="22"/>
          <w:szCs w:val="22"/>
        </w:rPr>
        <w:t xml:space="preserve">’.   The teaching materials had set out to create opportunities for students to discuss linguistic points without conveying any notions of rules or formulae for writing: rather the goal was to open up thinking about the possibilities of language.  One teacher felt that </w:t>
      </w:r>
      <w:proofErr w:type="gramStart"/>
      <w:r>
        <w:rPr>
          <w:rFonts w:asciiTheme="minorHAnsi" w:hAnsiTheme="minorHAnsi" w:cs="Arial"/>
          <w:sz w:val="22"/>
          <w:szCs w:val="22"/>
        </w:rPr>
        <w:t>as a consequence</w:t>
      </w:r>
      <w:proofErr w:type="gramEnd"/>
      <w:r>
        <w:rPr>
          <w:rFonts w:asciiTheme="minorHAnsi" w:hAnsiTheme="minorHAnsi" w:cs="Arial"/>
          <w:sz w:val="22"/>
          <w:szCs w:val="22"/>
        </w:rPr>
        <w:t xml:space="preserve"> ‘</w:t>
      </w:r>
      <w:r w:rsidRPr="0010021A">
        <w:rPr>
          <w:rFonts w:asciiTheme="minorHAnsi" w:hAnsiTheme="minorHAnsi" w:cs="Arial"/>
          <w:i/>
          <w:sz w:val="22"/>
          <w:szCs w:val="22"/>
        </w:rPr>
        <w:t>students were willing to risk opinions about language more’</w:t>
      </w:r>
      <w:r>
        <w:rPr>
          <w:rFonts w:asciiTheme="minorHAnsi" w:hAnsiTheme="minorHAnsi" w:cs="Arial"/>
          <w:sz w:val="22"/>
          <w:szCs w:val="22"/>
        </w:rPr>
        <w:t>.</w:t>
      </w:r>
    </w:p>
    <w:p w:rsidR="00B2440B" w:rsidRPr="002B2498"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p>
    <w:p w:rsidR="00B2440B" w:rsidRPr="0010021A"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Trebuchet MS"/>
          <w:sz w:val="22"/>
          <w:szCs w:val="22"/>
        </w:rPr>
      </w:pPr>
      <w:r w:rsidRPr="0010021A">
        <w:rPr>
          <w:rFonts w:asciiTheme="minorHAnsi" w:hAnsiTheme="minorHAnsi" w:cs="Arial"/>
          <w:sz w:val="22"/>
          <w:szCs w:val="22"/>
        </w:rPr>
        <w:t>A fundamental criticism of grammar teaching in the past has been its disconnectedness from</w:t>
      </w:r>
      <w:r>
        <w:rPr>
          <w:rFonts w:asciiTheme="minorHAnsi" w:hAnsiTheme="minorHAnsi" w:cs="Arial"/>
          <w:sz w:val="22"/>
          <w:szCs w:val="22"/>
        </w:rPr>
        <w:t xml:space="preserve"> other aspects of learning about writing, whereas these materials sought better integration and connectness.   Students’ understanding of grammatical concepts appears to </w:t>
      </w:r>
      <w:proofErr w:type="gramStart"/>
      <w:r>
        <w:rPr>
          <w:rFonts w:asciiTheme="minorHAnsi" w:hAnsiTheme="minorHAnsi" w:cs="Arial"/>
          <w:sz w:val="22"/>
          <w:szCs w:val="22"/>
        </w:rPr>
        <w:t>have been supported</w:t>
      </w:r>
      <w:proofErr w:type="gramEnd"/>
      <w:r>
        <w:rPr>
          <w:rFonts w:asciiTheme="minorHAnsi" w:hAnsiTheme="minorHAnsi" w:cs="Arial"/>
          <w:sz w:val="22"/>
          <w:szCs w:val="22"/>
        </w:rPr>
        <w:t xml:space="preserve"> by the ways the lessons </w:t>
      </w:r>
      <w:r w:rsidRPr="0082689D">
        <w:rPr>
          <w:rFonts w:asciiTheme="minorHAnsi" w:hAnsiTheme="minorHAnsi" w:cs="Arial"/>
          <w:i/>
          <w:sz w:val="22"/>
          <w:szCs w:val="22"/>
        </w:rPr>
        <w:t>made connections</w:t>
      </w:r>
      <w:r>
        <w:rPr>
          <w:rFonts w:asciiTheme="minorHAnsi" w:hAnsiTheme="minorHAnsi" w:cs="Arial"/>
          <w:sz w:val="22"/>
          <w:szCs w:val="22"/>
        </w:rPr>
        <w:t xml:space="preserve"> between the grammar and the writing, and developed connections in learning across the sequences of lessons.  Several teachers referred to students ‘</w:t>
      </w:r>
      <w:r w:rsidRPr="003106D7">
        <w:rPr>
          <w:rFonts w:asciiTheme="minorHAnsi" w:hAnsiTheme="minorHAnsi" w:cs="Arial"/>
          <w:i/>
          <w:sz w:val="22"/>
          <w:szCs w:val="22"/>
        </w:rPr>
        <w:t>transferring the skills’</w:t>
      </w:r>
      <w:r>
        <w:rPr>
          <w:rFonts w:asciiTheme="minorHAnsi" w:hAnsiTheme="minorHAnsi" w:cs="Arial"/>
          <w:sz w:val="22"/>
          <w:szCs w:val="22"/>
        </w:rPr>
        <w:t xml:space="preserve">  learned into their writing, and one teacher noted how students were ‘</w:t>
      </w:r>
      <w:r w:rsidRPr="003106D7">
        <w:rPr>
          <w:rFonts w:asciiTheme="minorHAnsi" w:hAnsiTheme="minorHAnsi" w:cs="Arial"/>
          <w:i/>
          <w:sz w:val="22"/>
          <w:szCs w:val="22"/>
        </w:rPr>
        <w:t>making a link without me, that if you write in first person then there’s a focus on feelings and empathy, whereas if you write in as someone who’s taking the picture, looking onto the picture, then it was more about description</w:t>
      </w:r>
      <w:r>
        <w:rPr>
          <w:rFonts w:asciiTheme="minorHAnsi" w:hAnsiTheme="minorHAnsi" w:cs="Arial"/>
          <w:sz w:val="22"/>
          <w:szCs w:val="22"/>
        </w:rPr>
        <w:t>’.  One cited the example of a student applying what she had learned about persuasive speeches into a School Council setting.  Other teachers were aware that the integration of punctuation and grammar in ways they did not normally deploy seemed to help students to see the connections between linguistic feature and potential effect.  Likewise the way the lessons built and developed learning through referring back to previous learning was acknowledged as supportive of understanding: ‘</w:t>
      </w:r>
      <w:r w:rsidRPr="003106D7">
        <w:rPr>
          <w:rFonts w:asciiTheme="minorHAnsi" w:hAnsiTheme="minorHAnsi" w:cs="Trebuchet MS"/>
          <w:i/>
          <w:sz w:val="22"/>
          <w:szCs w:val="22"/>
        </w:rPr>
        <w:t>I think that’s what they’ve enjoyed or certainly I’ve enjoyed from this scheme of work is being able to make links between every bit of work that we’ve done until we get to the final assessment piece.</w:t>
      </w:r>
      <w:r>
        <w:rPr>
          <w:rFonts w:asciiTheme="minorHAnsi" w:hAnsiTheme="minorHAnsi" w:cs="Trebuchet MS"/>
          <w:sz w:val="22"/>
          <w:szCs w:val="22"/>
        </w:rPr>
        <w:t>’</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rPr>
          <w:rFonts w:asciiTheme="minorHAnsi" w:hAnsiTheme="minorHAnsi" w:cs="Arial"/>
          <w:b/>
          <w:sz w:val="22"/>
          <w:szCs w:val="22"/>
        </w:rPr>
      </w:pPr>
    </w:p>
    <w:p w:rsidR="00B2440B" w:rsidRPr="00A75D22"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rPr>
          <w:rFonts w:asciiTheme="minorHAnsi" w:hAnsiTheme="minorHAnsi" w:cs="Arial"/>
          <w:sz w:val="22"/>
          <w:szCs w:val="22"/>
          <w:u w:val="single"/>
        </w:rPr>
      </w:pPr>
      <w:r w:rsidRPr="00A75D22">
        <w:rPr>
          <w:rFonts w:asciiTheme="minorHAnsi" w:hAnsiTheme="minorHAnsi" w:cs="Arial"/>
          <w:sz w:val="22"/>
          <w:szCs w:val="22"/>
          <w:u w:val="single"/>
        </w:rPr>
        <w:t>Student engagement</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jc w:val="both"/>
        <w:rPr>
          <w:rFonts w:asciiTheme="minorHAnsi" w:hAnsiTheme="minorHAnsi" w:cs="Arial"/>
          <w:sz w:val="22"/>
          <w:szCs w:val="22"/>
        </w:rPr>
      </w:pPr>
      <w:r>
        <w:rPr>
          <w:rFonts w:asciiTheme="minorHAnsi" w:hAnsiTheme="minorHAnsi" w:cs="Arial"/>
          <w:sz w:val="22"/>
          <w:szCs w:val="22"/>
        </w:rPr>
        <w:t>Two-thirds of the teachers made considerable claims for the way the teaching materials had engaged students.  Words and phrases such as ‘</w:t>
      </w:r>
      <w:r w:rsidRPr="008A2EAA">
        <w:rPr>
          <w:rFonts w:asciiTheme="minorHAnsi" w:hAnsiTheme="minorHAnsi" w:cs="Arial"/>
          <w:i/>
          <w:sz w:val="22"/>
          <w:szCs w:val="22"/>
        </w:rPr>
        <w:t>enjoyed’, ‘loved it’, ‘great fun’</w:t>
      </w:r>
      <w:r>
        <w:rPr>
          <w:rFonts w:asciiTheme="minorHAnsi" w:hAnsiTheme="minorHAnsi" w:cs="Arial"/>
          <w:sz w:val="22"/>
          <w:szCs w:val="22"/>
        </w:rPr>
        <w:t xml:space="preserve"> </w:t>
      </w:r>
      <w:proofErr w:type="gramStart"/>
      <w:r>
        <w:rPr>
          <w:rFonts w:asciiTheme="minorHAnsi" w:hAnsiTheme="minorHAnsi" w:cs="Arial"/>
          <w:sz w:val="22"/>
          <w:szCs w:val="22"/>
        </w:rPr>
        <w:t>were frequently used</w:t>
      </w:r>
      <w:proofErr w:type="gramEnd"/>
      <w:r>
        <w:rPr>
          <w:rFonts w:asciiTheme="minorHAnsi" w:hAnsiTheme="minorHAnsi" w:cs="Arial"/>
          <w:sz w:val="22"/>
          <w:szCs w:val="22"/>
        </w:rPr>
        <w:t xml:space="preserve"> to describe students’ responses and teachers typically reported higher than usual levels of engagement from the class:</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jc w:val="both"/>
        <w:rPr>
          <w:rFonts w:asciiTheme="minorHAnsi" w:hAnsiTheme="minorHAnsi" w:cs="Arial"/>
          <w:sz w:val="22"/>
          <w:szCs w:val="22"/>
        </w:rPr>
      </w:pPr>
    </w:p>
    <w:p w:rsidR="00B2440B" w:rsidRPr="006603AF" w:rsidRDefault="00B2440B" w:rsidP="004323B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jc w:val="both"/>
        <w:rPr>
          <w:rFonts w:asciiTheme="minorHAnsi" w:hAnsiTheme="minorHAnsi" w:cs="Arial"/>
          <w:i/>
          <w:sz w:val="22"/>
          <w:szCs w:val="22"/>
        </w:rPr>
      </w:pPr>
      <w:r w:rsidRPr="006603AF">
        <w:rPr>
          <w:rFonts w:asciiTheme="minorHAnsi" w:hAnsiTheme="minorHAnsi" w:cs="Arial"/>
          <w:i/>
          <w:sz w:val="22"/>
          <w:szCs w:val="22"/>
        </w:rPr>
        <w:t>I had far more engagement from the class</w:t>
      </w:r>
    </w:p>
    <w:p w:rsidR="00B2440B" w:rsidRPr="006603AF" w:rsidRDefault="00B2440B" w:rsidP="004323B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jc w:val="both"/>
        <w:rPr>
          <w:rFonts w:asciiTheme="minorHAnsi" w:hAnsiTheme="minorHAnsi" w:cs="Trebuchet MS"/>
          <w:i/>
          <w:sz w:val="22"/>
          <w:szCs w:val="22"/>
        </w:rPr>
      </w:pPr>
      <w:r w:rsidRPr="006603AF">
        <w:rPr>
          <w:rFonts w:asciiTheme="minorHAnsi" w:hAnsiTheme="minorHAnsi" w:cs="Trebuchet MS"/>
          <w:i/>
          <w:sz w:val="22"/>
          <w:szCs w:val="22"/>
        </w:rPr>
        <w:t>What’s interesting is everybody is moaning about year eight, and I’m not, and I’m thinking because they’re so engaged with it, they’re really enjoying it</w:t>
      </w:r>
    </w:p>
    <w:p w:rsidR="00B2440B" w:rsidRPr="006603AF" w:rsidRDefault="00B2440B" w:rsidP="004323B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jc w:val="both"/>
        <w:rPr>
          <w:rFonts w:asciiTheme="minorHAnsi" w:hAnsiTheme="minorHAnsi" w:cs="Arial"/>
          <w:i/>
          <w:sz w:val="22"/>
          <w:szCs w:val="22"/>
        </w:rPr>
      </w:pPr>
      <w:r w:rsidRPr="006603AF">
        <w:rPr>
          <w:rFonts w:asciiTheme="minorHAnsi" w:hAnsiTheme="minorHAnsi" w:cs="Arial"/>
          <w:i/>
          <w:sz w:val="22"/>
          <w:szCs w:val="22"/>
        </w:rPr>
        <w:t>It has maintained their interest and focus</w:t>
      </w:r>
      <w:r w:rsidRPr="006603AF">
        <w:rPr>
          <w:rFonts w:asciiTheme="minorHAnsi" w:hAnsiTheme="minorHAnsi" w:cs="Arial"/>
          <w:sz w:val="22"/>
          <w:szCs w:val="22"/>
        </w:rPr>
        <w:t xml:space="preserve"> </w:t>
      </w:r>
    </w:p>
    <w:p w:rsidR="00B2440B" w:rsidRPr="006603AF" w:rsidRDefault="00B2440B" w:rsidP="004323B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exact"/>
        <w:jc w:val="both"/>
        <w:rPr>
          <w:rFonts w:asciiTheme="minorHAnsi" w:hAnsiTheme="minorHAnsi" w:cs="Arial"/>
          <w:i/>
          <w:sz w:val="22"/>
          <w:szCs w:val="22"/>
        </w:rPr>
      </w:pPr>
      <w:r w:rsidRPr="006603AF">
        <w:rPr>
          <w:rFonts w:asciiTheme="minorHAnsi" w:hAnsiTheme="minorHAnsi" w:cs="Arial"/>
          <w:sz w:val="22"/>
          <w:szCs w:val="22"/>
        </w:rPr>
        <w:t>Students were ‘</w:t>
      </w:r>
      <w:r w:rsidRPr="006603AF">
        <w:rPr>
          <w:rFonts w:asciiTheme="minorHAnsi" w:hAnsiTheme="minorHAnsi" w:cs="Arial"/>
          <w:i/>
          <w:sz w:val="22"/>
          <w:szCs w:val="22"/>
        </w:rPr>
        <w:t>really animated and really interested’</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360"/>
        <w:contextualSpacing/>
        <w:rPr>
          <w:rFonts w:asciiTheme="minorHAnsi" w:hAnsiTheme="minorHAnsi" w:cs="Arial"/>
          <w:sz w:val="22"/>
          <w:szCs w:val="22"/>
        </w:rPr>
      </w:pP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contextualSpacing/>
        <w:jc w:val="both"/>
        <w:rPr>
          <w:rFonts w:asciiTheme="minorHAnsi" w:hAnsiTheme="minorHAnsi" w:cs="Arial"/>
          <w:sz w:val="22"/>
          <w:szCs w:val="22"/>
        </w:rPr>
      </w:pPr>
      <w:r>
        <w:rPr>
          <w:rFonts w:asciiTheme="minorHAnsi" w:hAnsiTheme="minorHAnsi" w:cs="Arial"/>
          <w:sz w:val="22"/>
          <w:szCs w:val="22"/>
        </w:rPr>
        <w:lastRenderedPageBreak/>
        <w:t xml:space="preserve">There are some direct correlations here between teachers’ approval of the schemes and their reporting of high levels of student engagement, and there may be some halo effects </w:t>
      </w:r>
      <w:proofErr w:type="gramStart"/>
      <w:r>
        <w:rPr>
          <w:rFonts w:asciiTheme="minorHAnsi" w:hAnsiTheme="minorHAnsi" w:cs="Arial"/>
          <w:sz w:val="22"/>
          <w:szCs w:val="22"/>
        </w:rPr>
        <w:t>here which</w:t>
      </w:r>
      <w:proofErr w:type="gramEnd"/>
      <w:r>
        <w:rPr>
          <w:rFonts w:asciiTheme="minorHAnsi" w:hAnsiTheme="minorHAnsi" w:cs="Arial"/>
          <w:sz w:val="22"/>
          <w:szCs w:val="22"/>
        </w:rPr>
        <w:t xml:space="preserve"> would not be sustained in the longer term.  Nonetheless, the choice of engaging </w:t>
      </w:r>
      <w:proofErr w:type="gramStart"/>
      <w:r>
        <w:rPr>
          <w:rFonts w:asciiTheme="minorHAnsi" w:hAnsiTheme="minorHAnsi" w:cs="Arial"/>
          <w:sz w:val="22"/>
          <w:szCs w:val="22"/>
        </w:rPr>
        <w:t>activities which encouraged an explicit focus on how language works was part of the pedagogic rationale for the materials and many of the comments</w:t>
      </w:r>
      <w:proofErr w:type="gramEnd"/>
      <w:r>
        <w:rPr>
          <w:rFonts w:asciiTheme="minorHAnsi" w:hAnsiTheme="minorHAnsi" w:cs="Arial"/>
          <w:sz w:val="22"/>
          <w:szCs w:val="22"/>
        </w:rPr>
        <w:t xml:space="preserve"> reflect this:</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360"/>
        <w:contextualSpacing/>
        <w:rPr>
          <w:rFonts w:asciiTheme="minorHAnsi" w:hAnsiTheme="minorHAnsi" w:cs="Arial"/>
          <w:sz w:val="22"/>
          <w:szCs w:val="22"/>
        </w:rPr>
      </w:pPr>
    </w:p>
    <w:p w:rsidR="00B2440B" w:rsidRPr="008A2EAA" w:rsidRDefault="00B2440B" w:rsidP="004323B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20" w:lineRule="exact"/>
        <w:jc w:val="both"/>
        <w:rPr>
          <w:rFonts w:asciiTheme="minorHAnsi" w:hAnsiTheme="minorHAnsi" w:cs="Arial"/>
          <w:sz w:val="22"/>
          <w:szCs w:val="22"/>
        </w:rPr>
      </w:pPr>
      <w:r w:rsidRPr="008A2EAA">
        <w:rPr>
          <w:rFonts w:asciiTheme="minorHAnsi" w:hAnsiTheme="minorHAnsi" w:cs="Arial"/>
          <w:i/>
          <w:sz w:val="22"/>
          <w:szCs w:val="22"/>
        </w:rPr>
        <w:t>‘I really liked the exploded poem task because they responded to it so well, and you get so many creative ideas and they all approach the task totally differently, and I like the fact, as I said during the lesson I think that, as soon as you give them these words, they want to start making sentences. You know it is natural, it’s innate within us, to start shuffling them around like fridge magnets, and seeing what we can achieve, whether that’s funny or whether that’s something that is poetic and more artful, I suppose.</w:t>
      </w:r>
      <w:r w:rsidRPr="008A2EAA">
        <w:rPr>
          <w:rFonts w:asciiTheme="minorHAnsi" w:hAnsiTheme="minorHAnsi" w:cs="Arial"/>
          <w:sz w:val="22"/>
          <w:szCs w:val="22"/>
        </w:rPr>
        <w:t>’</w:t>
      </w:r>
    </w:p>
    <w:p w:rsidR="00B2440B" w:rsidRPr="00715B1C"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rPr>
      </w:pPr>
      <w:r>
        <w:rPr>
          <w:rFonts w:asciiTheme="minorHAnsi" w:hAnsiTheme="minorHAnsi" w:cs="Arial"/>
          <w:sz w:val="22"/>
          <w:szCs w:val="22"/>
        </w:rPr>
        <w:t xml:space="preserve">Another </w:t>
      </w:r>
      <w:proofErr w:type="gramStart"/>
      <w:r>
        <w:rPr>
          <w:rFonts w:asciiTheme="minorHAnsi" w:hAnsiTheme="minorHAnsi" w:cs="Arial"/>
          <w:sz w:val="22"/>
          <w:szCs w:val="22"/>
        </w:rPr>
        <w:t>factor which</w:t>
      </w:r>
      <w:proofErr w:type="gramEnd"/>
      <w:r>
        <w:rPr>
          <w:rFonts w:asciiTheme="minorHAnsi" w:hAnsiTheme="minorHAnsi" w:cs="Arial"/>
          <w:sz w:val="22"/>
          <w:szCs w:val="22"/>
        </w:rPr>
        <w:t xml:space="preserve"> may account for the student engagement may have been the encouragement to play with language and the </w:t>
      </w:r>
      <w:r w:rsidRPr="0082689D">
        <w:rPr>
          <w:rFonts w:asciiTheme="minorHAnsi" w:hAnsiTheme="minorHAnsi" w:cs="Arial"/>
          <w:i/>
          <w:sz w:val="22"/>
          <w:szCs w:val="22"/>
        </w:rPr>
        <w:t>experimentation</w:t>
      </w:r>
      <w:r>
        <w:rPr>
          <w:rFonts w:asciiTheme="minorHAnsi" w:hAnsiTheme="minorHAnsi" w:cs="Arial"/>
          <w:sz w:val="22"/>
          <w:szCs w:val="22"/>
        </w:rPr>
        <w:t xml:space="preserve"> which underpinned the teaching schemes.  The theme of experimentation was evident in responses from half of the teachers, some of who recognised that providing space for play and experimentation involved ‘</w:t>
      </w:r>
      <w:r w:rsidRPr="00BC272C">
        <w:rPr>
          <w:rFonts w:asciiTheme="minorHAnsi" w:hAnsiTheme="minorHAnsi" w:cs="Trebuchet MS"/>
          <w:i/>
          <w:sz w:val="22"/>
          <w:szCs w:val="22"/>
        </w:rPr>
        <w:t>stepping back slightly and letting them come up with the ideas</w:t>
      </w:r>
      <w:r>
        <w:rPr>
          <w:rFonts w:asciiTheme="minorHAnsi" w:hAnsiTheme="minorHAnsi" w:cs="Trebuchet MS"/>
          <w:sz w:val="22"/>
          <w:szCs w:val="22"/>
        </w:rPr>
        <w:t>’ and relinquishing ‘</w:t>
      </w:r>
      <w:r w:rsidRPr="00BC272C">
        <w:rPr>
          <w:rFonts w:asciiTheme="minorHAnsi" w:hAnsiTheme="minorHAnsi" w:cs="Arial"/>
          <w:i/>
          <w:sz w:val="22"/>
          <w:szCs w:val="22"/>
        </w:rPr>
        <w:t>control a little bit and allow them to just experiment’</w:t>
      </w:r>
      <w:r w:rsidRPr="00BC272C">
        <w:rPr>
          <w:rFonts w:asciiTheme="minorHAnsi" w:hAnsiTheme="minorHAnsi" w:cs="Arial"/>
          <w:sz w:val="22"/>
          <w:szCs w:val="22"/>
        </w:rPr>
        <w:t xml:space="preserve">.  One teacher </w:t>
      </w:r>
      <w:r>
        <w:rPr>
          <w:rFonts w:asciiTheme="minorHAnsi" w:hAnsiTheme="minorHAnsi" w:cs="Arial"/>
          <w:sz w:val="22"/>
          <w:szCs w:val="22"/>
        </w:rPr>
        <w:t>encouraged her class to look at ‘</w:t>
      </w:r>
      <w:r w:rsidRPr="00BC272C">
        <w:rPr>
          <w:rFonts w:asciiTheme="minorHAnsi" w:hAnsiTheme="minorHAnsi" w:cs="Arial"/>
          <w:i/>
          <w:sz w:val="22"/>
          <w:szCs w:val="22"/>
        </w:rPr>
        <w:t>the slipperiness of language</w:t>
      </w:r>
      <w:r>
        <w:rPr>
          <w:rFonts w:asciiTheme="minorHAnsi" w:hAnsiTheme="minorHAnsi" w:cs="Arial"/>
          <w:i/>
          <w:sz w:val="22"/>
          <w:szCs w:val="22"/>
        </w:rPr>
        <w:t xml:space="preserve">’, </w:t>
      </w:r>
      <w:r w:rsidRPr="00BC272C">
        <w:rPr>
          <w:rFonts w:asciiTheme="minorHAnsi" w:hAnsiTheme="minorHAnsi" w:cs="Arial"/>
          <w:sz w:val="22"/>
          <w:szCs w:val="22"/>
        </w:rPr>
        <w:t xml:space="preserve">the </w:t>
      </w:r>
      <w:r>
        <w:rPr>
          <w:rFonts w:asciiTheme="minorHAnsi" w:hAnsiTheme="minorHAnsi" w:cs="Arial"/>
          <w:i/>
          <w:sz w:val="22"/>
          <w:szCs w:val="22"/>
        </w:rPr>
        <w:t>‘</w:t>
      </w:r>
      <w:r w:rsidRPr="00BC272C">
        <w:rPr>
          <w:rFonts w:asciiTheme="minorHAnsi" w:hAnsiTheme="minorHAnsi" w:cs="Arial"/>
          <w:i/>
          <w:sz w:val="22"/>
          <w:szCs w:val="22"/>
        </w:rPr>
        <w:t>mischievousness to words</w:t>
      </w:r>
      <w:r>
        <w:rPr>
          <w:rFonts w:asciiTheme="minorHAnsi" w:hAnsiTheme="minorHAnsi" w:cs="Arial"/>
          <w:sz w:val="22"/>
          <w:szCs w:val="22"/>
        </w:rPr>
        <w:t>’, whilst others appreciated the activities which fostered manipulation of language, ‘</w:t>
      </w:r>
      <w:r w:rsidRPr="00BC272C">
        <w:rPr>
          <w:rFonts w:asciiTheme="minorHAnsi" w:hAnsiTheme="minorHAnsi" w:cs="Arial"/>
          <w:i/>
          <w:sz w:val="22"/>
          <w:szCs w:val="22"/>
        </w:rPr>
        <w:t>the idea of moving things around</w:t>
      </w:r>
      <w:r>
        <w:rPr>
          <w:rFonts w:asciiTheme="minorHAnsi" w:hAnsiTheme="minorHAnsi" w:cs="Arial"/>
          <w:sz w:val="22"/>
          <w:szCs w:val="22"/>
        </w:rPr>
        <w:t>’ and the ‘</w:t>
      </w:r>
      <w:r w:rsidRPr="00BC272C">
        <w:rPr>
          <w:rFonts w:asciiTheme="minorHAnsi" w:hAnsiTheme="minorHAnsi" w:cs="Arial"/>
          <w:i/>
          <w:sz w:val="22"/>
          <w:szCs w:val="22"/>
        </w:rPr>
        <w:t>sense of exploration in this unit’</w:t>
      </w:r>
      <w:r>
        <w:rPr>
          <w:rFonts w:asciiTheme="minorHAnsi" w:hAnsiTheme="minorHAnsi" w:cs="Arial"/>
          <w:sz w:val="22"/>
          <w:szCs w:val="22"/>
        </w:rPr>
        <w:t>.  One teacher believed that this experimentation had helped her students to be ‘</w:t>
      </w:r>
      <w:r w:rsidRPr="00BC272C">
        <w:rPr>
          <w:rFonts w:asciiTheme="minorHAnsi" w:hAnsiTheme="minorHAnsi" w:cs="Trebuchet MS"/>
          <w:i/>
          <w:sz w:val="22"/>
          <w:szCs w:val="22"/>
        </w:rPr>
        <w:t>far more adaptable now when you come to writing sentences,</w:t>
      </w:r>
      <w:r>
        <w:rPr>
          <w:rFonts w:asciiTheme="minorHAnsi" w:hAnsiTheme="minorHAnsi" w:cs="Trebuchet MS"/>
          <w:i/>
          <w:sz w:val="22"/>
          <w:szCs w:val="22"/>
        </w:rPr>
        <w:t xml:space="preserve"> </w:t>
      </w:r>
      <w:r w:rsidRPr="00BC272C">
        <w:rPr>
          <w:rFonts w:asciiTheme="minorHAnsi" w:hAnsiTheme="minorHAnsi" w:cs="Trebuchet MS"/>
          <w:i/>
          <w:sz w:val="22"/>
          <w:szCs w:val="22"/>
        </w:rPr>
        <w:t>their sentences are far more inventive</w:t>
      </w:r>
      <w:r>
        <w:rPr>
          <w:rFonts w:asciiTheme="minorHAnsi" w:hAnsiTheme="minorHAnsi" w:cs="Trebuchet MS"/>
          <w:sz w:val="22"/>
          <w:szCs w:val="22"/>
        </w:rPr>
        <w:t>.’</w:t>
      </w:r>
    </w:p>
    <w:p w:rsidR="00B2440B" w:rsidRPr="00BC272C"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contextualSpacing/>
        <w:jc w:val="both"/>
        <w:rPr>
          <w:rFonts w:asciiTheme="minorHAnsi" w:hAnsiTheme="minorHAnsi" w:cs="Arial"/>
          <w:sz w:val="22"/>
          <w:szCs w:val="22"/>
        </w:rPr>
      </w:pPr>
    </w:p>
    <w:p w:rsidR="00B2440B" w:rsidRPr="00A75D22" w:rsidRDefault="00B2440B" w:rsidP="00B2440B">
      <w:pPr>
        <w:widowControl w:val="0"/>
        <w:spacing w:line="320" w:lineRule="exact"/>
        <w:jc w:val="both"/>
        <w:rPr>
          <w:rFonts w:asciiTheme="minorHAnsi" w:hAnsiTheme="minorHAnsi" w:cs="Arial"/>
          <w:sz w:val="22"/>
          <w:szCs w:val="22"/>
          <w:u w:val="single"/>
        </w:rPr>
      </w:pPr>
      <w:r w:rsidRPr="00A75D22">
        <w:rPr>
          <w:rFonts w:asciiTheme="minorHAnsi" w:hAnsiTheme="minorHAnsi" w:cs="Arial"/>
          <w:sz w:val="22"/>
          <w:szCs w:val="22"/>
          <w:u w:val="single"/>
        </w:rPr>
        <w:t>Improvement in writing</w:t>
      </w:r>
    </w:p>
    <w:p w:rsidR="00B2440B" w:rsidRPr="0082689D"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i/>
          <w:sz w:val="22"/>
          <w:szCs w:val="22"/>
        </w:rPr>
      </w:pPr>
      <w:r w:rsidRPr="0099004E">
        <w:rPr>
          <w:rFonts w:asciiTheme="minorHAnsi" w:hAnsiTheme="minorHAnsi" w:cs="Arial"/>
          <w:sz w:val="22"/>
          <w:szCs w:val="22"/>
        </w:rPr>
        <w:t>Over half the teachers made com</w:t>
      </w:r>
      <w:r>
        <w:rPr>
          <w:rFonts w:asciiTheme="minorHAnsi" w:hAnsiTheme="minorHAnsi" w:cs="Arial"/>
          <w:sz w:val="22"/>
          <w:szCs w:val="22"/>
        </w:rPr>
        <w:t>m</w:t>
      </w:r>
      <w:r w:rsidRPr="0099004E">
        <w:rPr>
          <w:rFonts w:asciiTheme="minorHAnsi" w:hAnsiTheme="minorHAnsi" w:cs="Arial"/>
          <w:sz w:val="22"/>
          <w:szCs w:val="22"/>
        </w:rPr>
        <w:t>ents rela</w:t>
      </w:r>
      <w:r>
        <w:rPr>
          <w:rFonts w:asciiTheme="minorHAnsi" w:hAnsiTheme="minorHAnsi" w:cs="Arial"/>
          <w:sz w:val="22"/>
          <w:szCs w:val="22"/>
        </w:rPr>
        <w:t>t</w:t>
      </w:r>
      <w:r w:rsidRPr="0099004E">
        <w:rPr>
          <w:rFonts w:asciiTheme="minorHAnsi" w:hAnsiTheme="minorHAnsi" w:cs="Arial"/>
          <w:sz w:val="22"/>
          <w:szCs w:val="22"/>
        </w:rPr>
        <w:t>ing to</w:t>
      </w:r>
      <w:r>
        <w:rPr>
          <w:rFonts w:asciiTheme="minorHAnsi" w:hAnsiTheme="minorHAnsi" w:cs="Arial"/>
          <w:sz w:val="22"/>
          <w:szCs w:val="22"/>
        </w:rPr>
        <w:t xml:space="preserve"> their perceptions that the teaching materials were helping their students improve their writing.  Once again, some caution </w:t>
      </w:r>
      <w:proofErr w:type="gramStart"/>
      <w:r>
        <w:rPr>
          <w:rFonts w:asciiTheme="minorHAnsi" w:hAnsiTheme="minorHAnsi" w:cs="Arial"/>
          <w:sz w:val="22"/>
          <w:szCs w:val="22"/>
        </w:rPr>
        <w:t>is needed</w:t>
      </w:r>
      <w:proofErr w:type="gramEnd"/>
      <w:r>
        <w:rPr>
          <w:rFonts w:asciiTheme="minorHAnsi" w:hAnsiTheme="minorHAnsi" w:cs="Arial"/>
          <w:sz w:val="22"/>
          <w:szCs w:val="22"/>
        </w:rPr>
        <w:t xml:space="preserve"> here to acknowledge possible halo effects, as the teaching materials and the research project were clearly addressing writing improvement.  </w:t>
      </w:r>
      <w:proofErr w:type="gramStart"/>
      <w:r>
        <w:rPr>
          <w:rFonts w:asciiTheme="minorHAnsi" w:hAnsiTheme="minorHAnsi" w:cs="Arial"/>
          <w:sz w:val="22"/>
          <w:szCs w:val="22"/>
        </w:rPr>
        <w:t>One teacher, pleased with the final pieces of writing on the narrative fiction, expresses her view of a direct effect of the intervention on the writing: ‘</w:t>
      </w:r>
      <w:r w:rsidRPr="00F67F57">
        <w:rPr>
          <w:rFonts w:asciiTheme="minorHAnsi" w:hAnsiTheme="minorHAnsi" w:cs="Arial"/>
          <w:i/>
          <w:sz w:val="22"/>
          <w:szCs w:val="22"/>
        </w:rPr>
        <w:t>I do feel that all this work we’ve been doing on working with words, working with sentence structures, working with  how you work with these different word classes to  enhance your writing, I’m sure that’s fed into it because it was beautiful work</w:t>
      </w:r>
      <w:r>
        <w:rPr>
          <w:rFonts w:asciiTheme="minorHAnsi" w:hAnsiTheme="minorHAnsi" w:cs="Arial"/>
          <w:sz w:val="22"/>
          <w:szCs w:val="22"/>
        </w:rPr>
        <w:t>’.</w:t>
      </w:r>
      <w:proofErr w:type="gramEnd"/>
      <w:r>
        <w:rPr>
          <w:rFonts w:asciiTheme="minorHAnsi" w:hAnsiTheme="minorHAnsi" w:cs="Arial"/>
          <w:sz w:val="22"/>
          <w:szCs w:val="22"/>
        </w:rPr>
        <w:t xml:space="preserve">  Another teacher felt that her students had ‘</w:t>
      </w:r>
      <w:r w:rsidRPr="00F67F57">
        <w:rPr>
          <w:rFonts w:asciiTheme="minorHAnsi" w:hAnsiTheme="minorHAnsi" w:cs="Arial"/>
          <w:i/>
          <w:sz w:val="22"/>
          <w:szCs w:val="22"/>
        </w:rPr>
        <w:t>really concentrated on their use of language</w:t>
      </w:r>
      <w:r>
        <w:rPr>
          <w:rFonts w:asciiTheme="minorHAnsi" w:hAnsiTheme="minorHAnsi" w:cs="Arial"/>
          <w:sz w:val="22"/>
          <w:szCs w:val="22"/>
        </w:rPr>
        <w:t xml:space="preserve">’.    The teaching materials repeatedly emphasised the idea of making choices in writing, and deliberately eschewed conveying any formulaic or rule-bound messages about writing, thus trying to give writers a repertoire of possibilities to draw on in writing.  One theme, linked to writing improvement, was teachers’ observations that students were </w:t>
      </w:r>
      <w:r w:rsidRPr="0082689D">
        <w:rPr>
          <w:rFonts w:asciiTheme="minorHAnsi" w:hAnsiTheme="minorHAnsi" w:cs="Arial"/>
          <w:i/>
          <w:sz w:val="22"/>
          <w:szCs w:val="22"/>
        </w:rPr>
        <w:t>making informed decisions:</w:t>
      </w:r>
    </w:p>
    <w:p w:rsidR="00B2440B" w:rsidRDefault="00B2440B" w:rsidP="00B2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1080"/>
        <w:contextualSpacing/>
        <w:rPr>
          <w:rFonts w:asciiTheme="minorHAnsi" w:hAnsiTheme="minorHAnsi" w:cs="Arial"/>
          <w:sz w:val="22"/>
          <w:szCs w:val="22"/>
        </w:rPr>
      </w:pPr>
    </w:p>
    <w:p w:rsidR="00B2440B" w:rsidRPr="00A75D22" w:rsidRDefault="00B2440B" w:rsidP="004323B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heme="minorHAnsi" w:hAnsiTheme="minorHAnsi" w:cs="Arial"/>
          <w:i/>
          <w:sz w:val="22"/>
          <w:szCs w:val="22"/>
        </w:rPr>
      </w:pPr>
      <w:r w:rsidRPr="00A75D22">
        <w:rPr>
          <w:rFonts w:asciiTheme="minorHAnsi" w:hAnsiTheme="minorHAnsi" w:cs="Arial"/>
          <w:i/>
          <w:sz w:val="22"/>
          <w:szCs w:val="22"/>
        </w:rPr>
        <w:t>It’s clear that they are thinking about it and they’re making informed decisions</w:t>
      </w:r>
    </w:p>
    <w:p w:rsidR="00B2440B" w:rsidRPr="00A75D22" w:rsidRDefault="00B2440B" w:rsidP="004323B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heme="minorHAnsi" w:hAnsiTheme="minorHAnsi" w:cs="Trebuchet MS"/>
          <w:i/>
          <w:sz w:val="22"/>
          <w:szCs w:val="22"/>
        </w:rPr>
      </w:pPr>
      <w:r w:rsidRPr="00A75D22">
        <w:rPr>
          <w:rFonts w:asciiTheme="minorHAnsi" w:hAnsiTheme="minorHAnsi" w:cs="Trebuchet MS"/>
          <w:i/>
          <w:sz w:val="22"/>
          <w:szCs w:val="22"/>
        </w:rPr>
        <w:t>A lot of those students understand the idea that …  it is about making choices and making decisions about your reading and your writing</w:t>
      </w:r>
    </w:p>
    <w:p w:rsidR="00B2440B" w:rsidRPr="00A75D22" w:rsidRDefault="00B2440B" w:rsidP="004323B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heme="minorHAnsi" w:hAnsiTheme="minorHAnsi" w:cs="Trebuchet MS"/>
          <w:sz w:val="22"/>
          <w:szCs w:val="22"/>
        </w:rPr>
      </w:pPr>
      <w:r w:rsidRPr="00A75D22">
        <w:rPr>
          <w:rFonts w:asciiTheme="minorHAnsi" w:hAnsiTheme="minorHAnsi" w:cs="Trebuchet MS"/>
          <w:i/>
          <w:sz w:val="22"/>
          <w:szCs w:val="22"/>
        </w:rPr>
        <w:t xml:space="preserve">They will say, ‘Right, how does that work in a sentence?’ and they’re </w:t>
      </w:r>
      <w:proofErr w:type="gramStart"/>
      <w:r w:rsidRPr="00A75D22">
        <w:rPr>
          <w:rFonts w:asciiTheme="minorHAnsi" w:hAnsiTheme="minorHAnsi" w:cs="Trebuchet MS"/>
          <w:i/>
          <w:sz w:val="22"/>
          <w:szCs w:val="22"/>
        </w:rPr>
        <w:t>going ,</w:t>
      </w:r>
      <w:proofErr w:type="gramEnd"/>
      <w:r w:rsidRPr="00A75D22">
        <w:rPr>
          <w:rFonts w:asciiTheme="minorHAnsi" w:hAnsiTheme="minorHAnsi" w:cs="Trebuchet MS"/>
          <w:i/>
          <w:sz w:val="22"/>
          <w:szCs w:val="22"/>
        </w:rPr>
        <w:t xml:space="preserve"> ’Oh I could do this or could do that’, which is great</w:t>
      </w:r>
      <w:r w:rsidRPr="00A75D22">
        <w:rPr>
          <w:rFonts w:asciiTheme="minorHAnsi" w:hAnsiTheme="minorHAnsi" w:cs="Trebuchet MS"/>
          <w:sz w:val="22"/>
          <w:szCs w:val="22"/>
        </w:rPr>
        <w:t>.</w:t>
      </w:r>
    </w:p>
    <w:p w:rsidR="00B2440B" w:rsidRPr="0099004E" w:rsidRDefault="00B2440B" w:rsidP="00B2440B">
      <w:pPr>
        <w:widowControl w:val="0"/>
        <w:spacing w:line="320" w:lineRule="exact"/>
        <w:rPr>
          <w:rFonts w:ascii="Trebuchet MS" w:hAnsi="Trebuchet MS" w:cs="Trebuchet MS"/>
        </w:rPr>
      </w:pPr>
    </w:p>
    <w:p w:rsidR="00B2440B" w:rsidRPr="00A75D22"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Arial"/>
          <w:sz w:val="22"/>
          <w:szCs w:val="22"/>
          <w:u w:val="single"/>
        </w:rPr>
      </w:pPr>
      <w:r w:rsidRPr="00A75D22">
        <w:rPr>
          <w:rFonts w:asciiTheme="minorHAnsi" w:hAnsiTheme="minorHAnsi" w:cs="Arial"/>
          <w:sz w:val="22"/>
          <w:szCs w:val="22"/>
          <w:u w:val="single"/>
        </w:rPr>
        <w:t>Surprise</w:t>
      </w:r>
    </w:p>
    <w:p w:rsidR="00B2440B"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Trebuchet MS"/>
          <w:sz w:val="22"/>
          <w:szCs w:val="22"/>
        </w:rPr>
      </w:pPr>
      <w:r>
        <w:rPr>
          <w:rFonts w:asciiTheme="minorHAnsi" w:hAnsiTheme="minorHAnsi" w:cs="Arial"/>
          <w:sz w:val="22"/>
          <w:szCs w:val="22"/>
        </w:rPr>
        <w:t xml:space="preserve">Many of the teachers expressed surprise at the students’ responses to the materials.  Some of these comments correspond with teachers’ perceptions of the high levels of engagement with the activities, often contrary to their </w:t>
      </w:r>
      <w:r>
        <w:rPr>
          <w:rFonts w:asciiTheme="minorHAnsi" w:hAnsiTheme="minorHAnsi" w:cs="Arial"/>
          <w:sz w:val="22"/>
          <w:szCs w:val="22"/>
        </w:rPr>
        <w:lastRenderedPageBreak/>
        <w:t>own expectations.  One teacher observed that ‘</w:t>
      </w:r>
      <w:r w:rsidRPr="0012669E">
        <w:rPr>
          <w:rFonts w:asciiTheme="minorHAnsi" w:hAnsiTheme="minorHAnsi" w:cs="Arial"/>
          <w:i/>
          <w:sz w:val="22"/>
          <w:szCs w:val="22"/>
        </w:rPr>
        <w:t>I kind of thought they wouldn’t enjoy it that much, but they really have</w:t>
      </w:r>
      <w:r>
        <w:rPr>
          <w:rFonts w:asciiTheme="minorHAnsi" w:hAnsiTheme="minorHAnsi" w:cs="Arial"/>
          <w:sz w:val="22"/>
          <w:szCs w:val="22"/>
        </w:rPr>
        <w:t>’ whilst another teacher admitted that ‘</w:t>
      </w:r>
      <w:r w:rsidRPr="00974B9E">
        <w:rPr>
          <w:rFonts w:asciiTheme="minorHAnsi" w:hAnsiTheme="minorHAnsi" w:cs="Arial"/>
          <w:i/>
          <w:sz w:val="22"/>
          <w:szCs w:val="22"/>
        </w:rPr>
        <w:t>students have engaged at a much higher level than I was expecting first off’</w:t>
      </w:r>
      <w:r>
        <w:rPr>
          <w:rFonts w:asciiTheme="minorHAnsi" w:hAnsiTheme="minorHAnsi" w:cs="Arial"/>
          <w:sz w:val="22"/>
          <w:szCs w:val="22"/>
        </w:rPr>
        <w:t xml:space="preserve">.  Some of the comments conveyed teachers’ surprise at what the students were able to do.  These comments tended to </w:t>
      </w:r>
      <w:proofErr w:type="gramStart"/>
      <w:r>
        <w:rPr>
          <w:rFonts w:asciiTheme="minorHAnsi" w:hAnsiTheme="minorHAnsi" w:cs="Arial"/>
          <w:sz w:val="22"/>
          <w:szCs w:val="22"/>
        </w:rPr>
        <w:t>be more closely focussed</w:t>
      </w:r>
      <w:proofErr w:type="gramEnd"/>
      <w:r>
        <w:rPr>
          <w:rFonts w:asciiTheme="minorHAnsi" w:hAnsiTheme="minorHAnsi" w:cs="Arial"/>
          <w:sz w:val="22"/>
          <w:szCs w:val="22"/>
        </w:rPr>
        <w:t xml:space="preserve"> on the grammatical aspects of the materials.  One teacher reflected that she had ‘</w:t>
      </w:r>
      <w:r w:rsidRPr="0012669E">
        <w:rPr>
          <w:rFonts w:asciiTheme="minorHAnsi" w:hAnsiTheme="minorHAnsi" w:cs="Arial"/>
          <w:i/>
          <w:sz w:val="22"/>
          <w:szCs w:val="22"/>
        </w:rPr>
        <w:t xml:space="preserve">learned a lot from these </w:t>
      </w:r>
      <w:proofErr w:type="gramStart"/>
      <w:r w:rsidRPr="0012669E">
        <w:rPr>
          <w:rFonts w:asciiTheme="minorHAnsi" w:hAnsiTheme="minorHAnsi" w:cs="Arial"/>
          <w:i/>
          <w:sz w:val="22"/>
          <w:szCs w:val="22"/>
        </w:rPr>
        <w:t>schemes’</w:t>
      </w:r>
      <w:r>
        <w:rPr>
          <w:rFonts w:asciiTheme="minorHAnsi" w:hAnsiTheme="minorHAnsi" w:cs="Arial"/>
          <w:i/>
          <w:sz w:val="22"/>
          <w:szCs w:val="22"/>
        </w:rPr>
        <w:t xml:space="preserve">  </w:t>
      </w:r>
      <w:r w:rsidRPr="00974B9E">
        <w:rPr>
          <w:rFonts w:asciiTheme="minorHAnsi" w:hAnsiTheme="minorHAnsi" w:cs="Arial"/>
          <w:sz w:val="22"/>
          <w:szCs w:val="22"/>
        </w:rPr>
        <w:t>because</w:t>
      </w:r>
      <w:proofErr w:type="gramEnd"/>
      <w:r w:rsidRPr="00974B9E">
        <w:rPr>
          <w:rFonts w:asciiTheme="minorHAnsi" w:hAnsiTheme="minorHAnsi" w:cs="Arial"/>
          <w:sz w:val="22"/>
          <w:szCs w:val="22"/>
        </w:rPr>
        <w:t xml:space="preserve"> she</w:t>
      </w:r>
      <w:r>
        <w:rPr>
          <w:rFonts w:asciiTheme="minorHAnsi" w:hAnsiTheme="minorHAnsi" w:cs="Arial"/>
          <w:sz w:val="22"/>
          <w:szCs w:val="22"/>
        </w:rPr>
        <w:t xml:space="preserve"> had been surprised that students were able to access the materials and be focussed.  </w:t>
      </w:r>
      <w:proofErr w:type="gramStart"/>
      <w:r>
        <w:rPr>
          <w:rFonts w:asciiTheme="minorHAnsi" w:hAnsiTheme="minorHAnsi" w:cs="Arial"/>
          <w:sz w:val="22"/>
          <w:szCs w:val="22"/>
        </w:rPr>
        <w:t>Students’ ability to cope with the terminology was another issue: one teacher found that ‘</w:t>
      </w:r>
      <w:r w:rsidRPr="00B8426C">
        <w:rPr>
          <w:rFonts w:asciiTheme="minorHAnsi" w:hAnsiTheme="minorHAnsi" w:cs="Trebuchet MS"/>
          <w:i/>
          <w:sz w:val="22"/>
          <w:szCs w:val="22"/>
        </w:rPr>
        <w:t>the kids are far more receptive to the grammatical language and lexicon than I would have expected’</w:t>
      </w:r>
      <w:r>
        <w:rPr>
          <w:rFonts w:asciiTheme="minorHAnsi" w:hAnsiTheme="minorHAnsi" w:cs="Trebuchet MS"/>
          <w:sz w:val="22"/>
          <w:szCs w:val="22"/>
        </w:rPr>
        <w:t xml:space="preserve">  and another teacher noted that ‘</w:t>
      </w:r>
      <w:r w:rsidRPr="00B8426C">
        <w:rPr>
          <w:rFonts w:asciiTheme="minorHAnsi" w:hAnsiTheme="minorHAnsi" w:cs="Trebuchet MS"/>
          <w:i/>
          <w:sz w:val="22"/>
          <w:szCs w:val="22"/>
        </w:rPr>
        <w:t>when I read the scheme I thought they may struggle with that [viewpoint] but I was actually really surprised in terms of it didn’t take much for them to understand that and they were coming up with some really good ideas</w:t>
      </w:r>
      <w:r>
        <w:rPr>
          <w:rFonts w:asciiTheme="minorHAnsi" w:hAnsiTheme="minorHAnsi" w:cs="Trebuchet MS"/>
          <w:sz w:val="22"/>
          <w:szCs w:val="22"/>
        </w:rPr>
        <w:t>’.</w:t>
      </w:r>
      <w:proofErr w:type="gramEnd"/>
      <w:r>
        <w:rPr>
          <w:rFonts w:asciiTheme="minorHAnsi" w:hAnsiTheme="minorHAnsi" w:cs="Trebuchet MS"/>
          <w:sz w:val="22"/>
          <w:szCs w:val="22"/>
        </w:rPr>
        <w:t xml:space="preserve">  An activity in the poetry </w:t>
      </w:r>
      <w:proofErr w:type="gramStart"/>
      <w:r>
        <w:rPr>
          <w:rFonts w:asciiTheme="minorHAnsi" w:hAnsiTheme="minorHAnsi" w:cs="Trebuchet MS"/>
          <w:sz w:val="22"/>
          <w:szCs w:val="22"/>
        </w:rPr>
        <w:t>unit which encouraged students to create playful, nonsensical noun phrases</w:t>
      </w:r>
      <w:proofErr w:type="gramEnd"/>
      <w:r>
        <w:rPr>
          <w:rFonts w:asciiTheme="minorHAnsi" w:hAnsiTheme="minorHAnsi" w:cs="Trebuchet MS"/>
          <w:sz w:val="22"/>
          <w:szCs w:val="22"/>
        </w:rPr>
        <w:t xml:space="preserve"> challenged several teachers’ subject knowledge and many teachers assumed students would not be able to cope with it.  One teacher reports ‘</w:t>
      </w:r>
      <w:r w:rsidRPr="00B8426C">
        <w:rPr>
          <w:rFonts w:asciiTheme="minorHAnsi" w:hAnsiTheme="minorHAnsi" w:cs="Trebuchet MS"/>
          <w:i/>
          <w:sz w:val="22"/>
          <w:szCs w:val="22"/>
        </w:rPr>
        <w:t>I haven’t come across a noun phrase generator game to be honest, and when I saw that first of all, I looked and thought ‘Oh my gosh, get my head round this first, and will they go for that’, and then I was surprised that actually they did go for it.</w:t>
      </w:r>
      <w:r>
        <w:rPr>
          <w:rFonts w:asciiTheme="minorHAnsi" w:hAnsiTheme="minorHAnsi" w:cs="Trebuchet MS"/>
          <w:sz w:val="22"/>
          <w:szCs w:val="22"/>
        </w:rPr>
        <w:t>’</w:t>
      </w:r>
    </w:p>
    <w:p w:rsidR="00B2440B"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Trebuchet MS"/>
          <w:sz w:val="22"/>
          <w:szCs w:val="22"/>
        </w:rPr>
      </w:pPr>
    </w:p>
    <w:p w:rsidR="00B2440B" w:rsidRPr="0012669E" w:rsidRDefault="0061361A" w:rsidP="00A642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jc w:val="both"/>
        <w:rPr>
          <w:rFonts w:asciiTheme="minorHAnsi" w:hAnsiTheme="minorHAnsi" w:cs="Trebuchet MS"/>
          <w:sz w:val="22"/>
          <w:szCs w:val="22"/>
        </w:rPr>
      </w:pPr>
      <w:r>
        <w:rPr>
          <w:rFonts w:asciiTheme="minorHAnsi" w:hAnsiTheme="minorHAnsi" w:cs="Trebuchet MS"/>
          <w:sz w:val="22"/>
          <w:szCs w:val="22"/>
        </w:rPr>
        <w:t xml:space="preserve">In conclusion, then, the evidence from the teacher interviews suggests two levels of impact of the intervention teaching materials on </w:t>
      </w:r>
      <w:r w:rsidR="00A64283">
        <w:rPr>
          <w:rFonts w:asciiTheme="minorHAnsi" w:hAnsiTheme="minorHAnsi" w:cs="Trebuchet MS"/>
          <w:sz w:val="22"/>
          <w:szCs w:val="22"/>
        </w:rPr>
        <w:t xml:space="preserve">the teaching of grammar.  The first is more generic: the teachers found the materials </w:t>
      </w:r>
      <w:proofErr w:type="gramStart"/>
      <w:r w:rsidR="00A64283">
        <w:rPr>
          <w:rFonts w:asciiTheme="minorHAnsi" w:hAnsiTheme="minorHAnsi" w:cs="Trebuchet MS"/>
          <w:sz w:val="22"/>
          <w:szCs w:val="22"/>
        </w:rPr>
        <w:t>high-quality</w:t>
      </w:r>
      <w:proofErr w:type="gramEnd"/>
      <w:r w:rsidR="00A64283">
        <w:rPr>
          <w:rFonts w:asciiTheme="minorHAnsi" w:hAnsiTheme="minorHAnsi" w:cs="Trebuchet MS"/>
          <w:sz w:val="22"/>
          <w:szCs w:val="22"/>
        </w:rPr>
        <w:t xml:space="preserve"> and well-resourced, and believed that they stimulated high levels of student engagement.  These are </w:t>
      </w:r>
      <w:proofErr w:type="gramStart"/>
      <w:r w:rsidR="00A64283">
        <w:rPr>
          <w:rFonts w:asciiTheme="minorHAnsi" w:hAnsiTheme="minorHAnsi" w:cs="Trebuchet MS"/>
          <w:sz w:val="22"/>
          <w:szCs w:val="22"/>
        </w:rPr>
        <w:t>qualities which</w:t>
      </w:r>
      <w:proofErr w:type="gramEnd"/>
      <w:r w:rsidR="00A64283">
        <w:rPr>
          <w:rFonts w:asciiTheme="minorHAnsi" w:hAnsiTheme="minorHAnsi" w:cs="Trebuchet MS"/>
          <w:sz w:val="22"/>
          <w:szCs w:val="22"/>
        </w:rPr>
        <w:t xml:space="preserve"> could apply to any teaching materials and are not specific to the grammar intervention.  However, it does indicate that it is possible to embed contextualized grammar teaching in planning for writing in </w:t>
      </w:r>
      <w:proofErr w:type="gramStart"/>
      <w:r w:rsidR="00A64283">
        <w:rPr>
          <w:rFonts w:asciiTheme="minorHAnsi" w:hAnsiTheme="minorHAnsi" w:cs="Trebuchet MS"/>
          <w:sz w:val="22"/>
          <w:szCs w:val="22"/>
        </w:rPr>
        <w:t>ways which are creative, motivational and engaging</w:t>
      </w:r>
      <w:proofErr w:type="gramEnd"/>
      <w:r w:rsidR="00A64283">
        <w:rPr>
          <w:rFonts w:asciiTheme="minorHAnsi" w:hAnsiTheme="minorHAnsi" w:cs="Trebuchet MS"/>
          <w:sz w:val="22"/>
          <w:szCs w:val="22"/>
        </w:rPr>
        <w:t xml:space="preserve"> and, to that extent, this is an important finding.  The second level of impact is specific to grammar teaching.  The teachers’ comments suggest that some of the pedagogical principles underpinning the planning had significant impact on their teaching.  The explicitness of the attention to linguistic features built into the teaching materials and the creation of multiple opportunities for discussion are the </w:t>
      </w:r>
      <w:r w:rsidR="009C714C">
        <w:rPr>
          <w:rFonts w:asciiTheme="minorHAnsi" w:hAnsiTheme="minorHAnsi" w:cs="Trebuchet MS"/>
          <w:sz w:val="22"/>
          <w:szCs w:val="22"/>
        </w:rPr>
        <w:t xml:space="preserve">most prominent of these, but the emphasis on playfulness and experimentation, and on developing repertoires of possibility through making connections and encouraging informed decision-making </w:t>
      </w:r>
      <w:proofErr w:type="gramStart"/>
      <w:r w:rsidR="009C714C">
        <w:rPr>
          <w:rFonts w:asciiTheme="minorHAnsi" w:hAnsiTheme="minorHAnsi" w:cs="Trebuchet MS"/>
          <w:sz w:val="22"/>
          <w:szCs w:val="22"/>
        </w:rPr>
        <w:t>are also</w:t>
      </w:r>
      <w:proofErr w:type="gramEnd"/>
      <w:r w:rsidR="009C714C">
        <w:rPr>
          <w:rFonts w:asciiTheme="minorHAnsi" w:hAnsiTheme="minorHAnsi" w:cs="Trebuchet MS"/>
          <w:sz w:val="22"/>
          <w:szCs w:val="22"/>
        </w:rPr>
        <w:t xml:space="preserve"> important.   Counter to these positive impacts of the teaching materials on the teaching of grammar are the </w:t>
      </w:r>
      <w:proofErr w:type="gramStart"/>
      <w:r w:rsidR="009C714C">
        <w:rPr>
          <w:rFonts w:asciiTheme="minorHAnsi" w:hAnsiTheme="minorHAnsi" w:cs="Trebuchet MS"/>
          <w:sz w:val="22"/>
          <w:szCs w:val="22"/>
        </w:rPr>
        <w:t>limitations which are created by teachers’ linguistic</w:t>
      </w:r>
      <w:proofErr w:type="gramEnd"/>
      <w:r w:rsidR="009C714C">
        <w:rPr>
          <w:rFonts w:asciiTheme="minorHAnsi" w:hAnsiTheme="minorHAnsi" w:cs="Trebuchet MS"/>
          <w:sz w:val="22"/>
          <w:szCs w:val="22"/>
        </w:rPr>
        <w:t xml:space="preserve"> subject knowledge.  In addition to expressing concern about their linguistic knowledge, some teachers demonstrated their anxiety in practice by avoiding some of the grammar points in the lessons, and their strong sense that the materials might be too difficult for students may reflect their own difficulty as much as student difficulty.</w:t>
      </w:r>
    </w:p>
    <w:p w:rsidR="00B2440B" w:rsidRPr="0012669E" w:rsidRDefault="00B2440B" w:rsidP="00B2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rPr>
          <w:rFonts w:asciiTheme="minorHAnsi" w:hAnsiTheme="minorHAnsi" w:cs="Trebuchet MS"/>
          <w:sz w:val="22"/>
          <w:szCs w:val="22"/>
        </w:rPr>
      </w:pPr>
    </w:p>
    <w:p w:rsidR="009F30EF" w:rsidRPr="00D607D0" w:rsidRDefault="004876C9" w:rsidP="005C384A">
      <w:pPr>
        <w:spacing w:line="320" w:lineRule="exact"/>
        <w:jc w:val="both"/>
        <w:rPr>
          <w:rFonts w:asciiTheme="minorHAnsi" w:hAnsiTheme="minorHAnsi" w:cs="Arial"/>
          <w:b/>
          <w:sz w:val="22"/>
          <w:szCs w:val="22"/>
        </w:rPr>
      </w:pPr>
      <w:r>
        <w:rPr>
          <w:rFonts w:asciiTheme="minorHAnsi" w:hAnsiTheme="minorHAnsi" w:cs="Arial"/>
          <w:b/>
          <w:sz w:val="22"/>
          <w:szCs w:val="22"/>
        </w:rPr>
        <w:t>4.3</w:t>
      </w:r>
      <w:r>
        <w:rPr>
          <w:rFonts w:asciiTheme="minorHAnsi" w:hAnsiTheme="minorHAnsi" w:cs="Arial"/>
          <w:b/>
          <w:sz w:val="22"/>
          <w:szCs w:val="22"/>
        </w:rPr>
        <w:tab/>
      </w:r>
      <w:r w:rsidR="00F30D84">
        <w:rPr>
          <w:rFonts w:asciiTheme="minorHAnsi" w:hAnsiTheme="minorHAnsi" w:cs="Arial"/>
          <w:b/>
          <w:sz w:val="22"/>
          <w:szCs w:val="22"/>
        </w:rPr>
        <w:t xml:space="preserve">Research Question 3:  </w:t>
      </w:r>
      <w:r w:rsidR="009F30EF" w:rsidRPr="00D607D0">
        <w:rPr>
          <w:rFonts w:asciiTheme="minorHAnsi" w:hAnsiTheme="minorHAnsi" w:cs="Arial"/>
          <w:b/>
          <w:sz w:val="22"/>
          <w:szCs w:val="22"/>
        </w:rPr>
        <w:t>The impact of grammar teaching on students' metalinguistic understanding</w:t>
      </w:r>
      <w:r w:rsidR="00E96356">
        <w:rPr>
          <w:rFonts w:asciiTheme="minorHAnsi" w:hAnsiTheme="minorHAnsi" w:cs="Arial"/>
          <w:b/>
          <w:sz w:val="22"/>
          <w:szCs w:val="22"/>
        </w:rPr>
        <w:t xml:space="preserve">   </w:t>
      </w:r>
    </w:p>
    <w:p w:rsidR="009F30EF" w:rsidRPr="00790D4F" w:rsidRDefault="00790D4F" w:rsidP="005C384A">
      <w:pPr>
        <w:spacing w:line="320" w:lineRule="exact"/>
        <w:jc w:val="both"/>
        <w:rPr>
          <w:rFonts w:asciiTheme="minorHAnsi" w:hAnsiTheme="minorHAnsi" w:cs="Arial"/>
          <w:sz w:val="22"/>
          <w:szCs w:val="22"/>
        </w:rPr>
      </w:pPr>
      <w:r>
        <w:rPr>
          <w:rFonts w:asciiTheme="minorHAnsi" w:hAnsiTheme="minorHAnsi" w:cs="Arial"/>
          <w:sz w:val="22"/>
          <w:szCs w:val="22"/>
        </w:rPr>
        <w:t xml:space="preserve">Understanding of students’ metalinguistic understanding </w:t>
      </w:r>
      <w:proofErr w:type="gramStart"/>
      <w:r>
        <w:rPr>
          <w:rFonts w:asciiTheme="minorHAnsi" w:hAnsiTheme="minorHAnsi" w:cs="Arial"/>
          <w:sz w:val="22"/>
          <w:szCs w:val="22"/>
        </w:rPr>
        <w:t>was derived</w:t>
      </w:r>
      <w:proofErr w:type="gramEnd"/>
      <w:r>
        <w:rPr>
          <w:rFonts w:asciiTheme="minorHAnsi" w:hAnsiTheme="minorHAnsi" w:cs="Arial"/>
          <w:sz w:val="22"/>
          <w:szCs w:val="22"/>
        </w:rPr>
        <w:t xml:space="preserve"> principally from the </w:t>
      </w:r>
      <w:r w:rsidR="00226EFD">
        <w:rPr>
          <w:rFonts w:asciiTheme="minorHAnsi" w:hAnsiTheme="minorHAnsi" w:cs="Arial"/>
          <w:sz w:val="22"/>
          <w:szCs w:val="22"/>
        </w:rPr>
        <w:t xml:space="preserve">student </w:t>
      </w:r>
      <w:r>
        <w:rPr>
          <w:rFonts w:asciiTheme="minorHAnsi" w:hAnsiTheme="minorHAnsi" w:cs="Arial"/>
          <w:sz w:val="22"/>
          <w:szCs w:val="22"/>
        </w:rPr>
        <w:t>interviews, particularly the part of the interviews where students talked about their own writing and the prompt pieces of writing.  The analysis used Gombert’s taxonomy (1992) of metalinguistic understanding as the basic framework for coding.</w:t>
      </w:r>
    </w:p>
    <w:p w:rsidR="00645299" w:rsidRDefault="00645299" w:rsidP="005C384A">
      <w:pPr>
        <w:spacing w:line="320" w:lineRule="exact"/>
        <w:jc w:val="both"/>
        <w:rPr>
          <w:rFonts w:asciiTheme="minorHAnsi" w:hAnsiTheme="minorHAnsi" w:cs="Arial"/>
          <w:b/>
          <w:sz w:val="22"/>
          <w:szCs w:val="22"/>
        </w:rPr>
      </w:pPr>
    </w:p>
    <w:p w:rsidR="00645299" w:rsidRPr="004876C9" w:rsidRDefault="004876C9" w:rsidP="00645299">
      <w:pPr>
        <w:spacing w:line="320" w:lineRule="exact"/>
        <w:jc w:val="both"/>
        <w:rPr>
          <w:rFonts w:asciiTheme="minorHAnsi" w:hAnsiTheme="minorHAnsi"/>
          <w:i/>
          <w:sz w:val="22"/>
          <w:szCs w:val="22"/>
        </w:rPr>
      </w:pPr>
      <w:r w:rsidRPr="004876C9">
        <w:rPr>
          <w:rFonts w:asciiTheme="minorHAnsi" w:hAnsiTheme="minorHAnsi"/>
          <w:sz w:val="22"/>
          <w:szCs w:val="22"/>
        </w:rPr>
        <w:t>4.3.1</w:t>
      </w:r>
      <w:r w:rsidRPr="004876C9">
        <w:rPr>
          <w:rFonts w:asciiTheme="minorHAnsi" w:hAnsiTheme="minorHAnsi"/>
          <w:i/>
          <w:sz w:val="22"/>
          <w:szCs w:val="22"/>
        </w:rPr>
        <w:tab/>
      </w:r>
      <w:r w:rsidR="00645299" w:rsidRPr="004876C9">
        <w:rPr>
          <w:rFonts w:asciiTheme="minorHAnsi" w:hAnsiTheme="minorHAnsi"/>
          <w:i/>
          <w:sz w:val="22"/>
          <w:szCs w:val="22"/>
        </w:rPr>
        <w:t>Metasemantic and Metalexical Understanding</w:t>
      </w:r>
    </w:p>
    <w:p w:rsidR="00645299" w:rsidRPr="00510859" w:rsidRDefault="00645299" w:rsidP="00645299">
      <w:pPr>
        <w:spacing w:line="320" w:lineRule="exact"/>
        <w:jc w:val="both"/>
        <w:rPr>
          <w:rFonts w:asciiTheme="minorHAnsi" w:hAnsiTheme="minorHAnsi"/>
          <w:sz w:val="22"/>
          <w:szCs w:val="22"/>
        </w:rPr>
      </w:pPr>
      <w:r>
        <w:rPr>
          <w:rFonts w:asciiTheme="minorHAnsi" w:hAnsiTheme="minorHAnsi"/>
          <w:sz w:val="22"/>
          <w:szCs w:val="22"/>
        </w:rPr>
        <w:t xml:space="preserve">According to </w:t>
      </w:r>
      <w:r w:rsidRPr="00510859">
        <w:rPr>
          <w:rFonts w:asciiTheme="minorHAnsi" w:hAnsiTheme="minorHAnsi"/>
          <w:sz w:val="22"/>
          <w:szCs w:val="22"/>
        </w:rPr>
        <w:t>Gombert</w:t>
      </w:r>
      <w:r>
        <w:rPr>
          <w:rFonts w:asciiTheme="minorHAnsi" w:hAnsiTheme="minorHAnsi"/>
          <w:sz w:val="22"/>
          <w:szCs w:val="22"/>
        </w:rPr>
        <w:t xml:space="preserve">, </w:t>
      </w:r>
      <w:r w:rsidRPr="00510859">
        <w:rPr>
          <w:rFonts w:asciiTheme="minorHAnsi" w:hAnsiTheme="minorHAnsi"/>
          <w:i/>
          <w:sz w:val="22"/>
          <w:szCs w:val="22"/>
        </w:rPr>
        <w:t>metalexical</w:t>
      </w:r>
      <w:r>
        <w:rPr>
          <w:rFonts w:asciiTheme="minorHAnsi" w:hAnsiTheme="minorHAnsi"/>
          <w:i/>
          <w:sz w:val="22"/>
          <w:szCs w:val="22"/>
        </w:rPr>
        <w:t xml:space="preserve"> understanding</w:t>
      </w:r>
      <w:r w:rsidRPr="00510859">
        <w:rPr>
          <w:rFonts w:asciiTheme="minorHAnsi" w:hAnsiTheme="minorHAnsi"/>
          <w:sz w:val="22"/>
          <w:szCs w:val="22"/>
        </w:rPr>
        <w:t xml:space="preserve"> relates to recognising that words are words and being able to select words intentionally</w:t>
      </w:r>
      <w:proofErr w:type="gramStart"/>
      <w:r w:rsidRPr="00510859">
        <w:rPr>
          <w:rFonts w:asciiTheme="minorHAnsi" w:hAnsiTheme="minorHAnsi"/>
          <w:sz w:val="22"/>
          <w:szCs w:val="22"/>
        </w:rPr>
        <w:t>;</w:t>
      </w:r>
      <w:proofErr w:type="gramEnd"/>
      <w:r w:rsidRPr="00510859">
        <w:rPr>
          <w:rFonts w:asciiTheme="minorHAnsi" w:hAnsiTheme="minorHAnsi"/>
          <w:sz w:val="22"/>
          <w:szCs w:val="22"/>
        </w:rPr>
        <w:t xml:space="preserve"> </w:t>
      </w:r>
      <w:r>
        <w:rPr>
          <w:rFonts w:asciiTheme="minorHAnsi" w:hAnsiTheme="minorHAnsi"/>
          <w:sz w:val="22"/>
          <w:szCs w:val="22"/>
        </w:rPr>
        <w:t xml:space="preserve">whilst </w:t>
      </w:r>
      <w:r w:rsidRPr="00510859">
        <w:rPr>
          <w:rFonts w:asciiTheme="minorHAnsi" w:hAnsiTheme="minorHAnsi"/>
          <w:i/>
          <w:sz w:val="22"/>
          <w:szCs w:val="22"/>
        </w:rPr>
        <w:t>metasemantic</w:t>
      </w:r>
      <w:r w:rsidRPr="00510859">
        <w:rPr>
          <w:rFonts w:asciiTheme="minorHAnsi" w:hAnsiTheme="minorHAnsi"/>
          <w:sz w:val="22"/>
          <w:szCs w:val="22"/>
        </w:rPr>
        <w:t xml:space="preserve"> relates more to the meanings of words and the ability to manipulate words. Thus, this kind of understanding </w:t>
      </w:r>
      <w:proofErr w:type="gramStart"/>
      <w:r w:rsidRPr="00510859">
        <w:rPr>
          <w:rFonts w:asciiTheme="minorHAnsi" w:hAnsiTheme="minorHAnsi"/>
          <w:sz w:val="22"/>
          <w:szCs w:val="22"/>
        </w:rPr>
        <w:t>may be related</w:t>
      </w:r>
      <w:proofErr w:type="gramEnd"/>
      <w:r w:rsidRPr="00510859">
        <w:rPr>
          <w:rFonts w:asciiTheme="minorHAnsi" w:hAnsiTheme="minorHAnsi"/>
          <w:sz w:val="22"/>
          <w:szCs w:val="22"/>
        </w:rPr>
        <w:t xml:space="preserve"> to lexical diversity and vocabulary in developing writers’ texts. At age 12-13, all of the students in this study understood the concept of </w:t>
      </w:r>
      <w:r w:rsidRPr="00510859">
        <w:rPr>
          <w:rFonts w:asciiTheme="minorHAnsi" w:hAnsiTheme="minorHAnsi"/>
          <w:i/>
          <w:sz w:val="22"/>
          <w:szCs w:val="22"/>
        </w:rPr>
        <w:t>word</w:t>
      </w:r>
      <w:r w:rsidRPr="00510859">
        <w:rPr>
          <w:rFonts w:asciiTheme="minorHAnsi" w:hAnsiTheme="minorHAnsi"/>
          <w:sz w:val="22"/>
          <w:szCs w:val="22"/>
        </w:rPr>
        <w:t xml:space="preserve"> and were more </w:t>
      </w:r>
      <w:r w:rsidRPr="00510859">
        <w:rPr>
          <w:rFonts w:asciiTheme="minorHAnsi" w:hAnsiTheme="minorHAnsi"/>
          <w:sz w:val="22"/>
          <w:szCs w:val="22"/>
        </w:rPr>
        <w:lastRenderedPageBreak/>
        <w:t>concerned with what words can do in a text and making choices about which words to use. For example, students discussed which words were most effective in creating suspense in the opening of a narrative.  This element of metalinguistic awareness most appears to be the most develo</w:t>
      </w:r>
      <w:r>
        <w:rPr>
          <w:rFonts w:asciiTheme="minorHAnsi" w:hAnsiTheme="minorHAnsi"/>
          <w:sz w:val="22"/>
          <w:szCs w:val="22"/>
        </w:rPr>
        <w:t>ped in students of this age with</w:t>
      </w:r>
      <w:r w:rsidRPr="00510859">
        <w:rPr>
          <w:rFonts w:asciiTheme="minorHAnsi" w:hAnsiTheme="minorHAnsi"/>
          <w:sz w:val="22"/>
          <w:szCs w:val="22"/>
        </w:rPr>
        <w:t xml:space="preserve"> more comments related to vocabulary choice and word effect than any other category. These adolescent writers </w:t>
      </w:r>
      <w:proofErr w:type="gramStart"/>
      <w:r w:rsidRPr="00510859">
        <w:rPr>
          <w:rFonts w:asciiTheme="minorHAnsi" w:hAnsiTheme="minorHAnsi"/>
          <w:sz w:val="22"/>
          <w:szCs w:val="22"/>
        </w:rPr>
        <w:t>were very focused</w:t>
      </w:r>
      <w:proofErr w:type="gramEnd"/>
      <w:r w:rsidRPr="00510859">
        <w:rPr>
          <w:rFonts w:asciiTheme="minorHAnsi" w:hAnsiTheme="minorHAnsi"/>
          <w:sz w:val="22"/>
          <w:szCs w:val="22"/>
        </w:rPr>
        <w:t xml:space="preserve"> upon what words can do in their writing, rather than upon words as language objects. </w:t>
      </w:r>
    </w:p>
    <w:p w:rsidR="0064529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To an extent, their metalexical understanding </w:t>
      </w:r>
      <w:proofErr w:type="gramStart"/>
      <w:r w:rsidRPr="00510859">
        <w:rPr>
          <w:rFonts w:asciiTheme="minorHAnsi" w:hAnsiTheme="minorHAnsi"/>
          <w:sz w:val="22"/>
          <w:szCs w:val="22"/>
        </w:rPr>
        <w:t>was demonstrated</w:t>
      </w:r>
      <w:proofErr w:type="gramEnd"/>
      <w:r w:rsidRPr="00510859">
        <w:rPr>
          <w:rFonts w:asciiTheme="minorHAnsi" w:hAnsiTheme="minorHAnsi"/>
          <w:sz w:val="22"/>
          <w:szCs w:val="22"/>
        </w:rPr>
        <w:t xml:space="preserve"> in references to explicit choices of particular words, and how they talked about those words. Very common were references to</w:t>
      </w:r>
      <w:r w:rsidRPr="00510859">
        <w:rPr>
          <w:rFonts w:asciiTheme="minorHAnsi" w:hAnsiTheme="minorHAnsi"/>
          <w:i/>
          <w:sz w:val="22"/>
          <w:szCs w:val="22"/>
        </w:rPr>
        <w:t xml:space="preserve"> powerful</w:t>
      </w:r>
      <w:r w:rsidRPr="00510859">
        <w:rPr>
          <w:rFonts w:asciiTheme="minorHAnsi" w:hAnsiTheme="minorHAnsi"/>
          <w:sz w:val="22"/>
          <w:szCs w:val="22"/>
        </w:rPr>
        <w:t xml:space="preserve"> words, </w:t>
      </w:r>
      <w:r w:rsidRPr="00510859">
        <w:rPr>
          <w:rFonts w:asciiTheme="minorHAnsi" w:hAnsiTheme="minorHAnsi"/>
          <w:i/>
          <w:sz w:val="22"/>
          <w:szCs w:val="22"/>
        </w:rPr>
        <w:t>descriptive</w:t>
      </w:r>
      <w:r w:rsidRPr="00510859">
        <w:rPr>
          <w:rFonts w:asciiTheme="minorHAnsi" w:hAnsiTheme="minorHAnsi"/>
          <w:sz w:val="22"/>
          <w:szCs w:val="22"/>
        </w:rPr>
        <w:t xml:space="preserve"> words, </w:t>
      </w:r>
      <w:r w:rsidRPr="00510859">
        <w:rPr>
          <w:rFonts w:asciiTheme="minorHAnsi" w:hAnsiTheme="minorHAnsi"/>
          <w:i/>
          <w:sz w:val="22"/>
          <w:szCs w:val="22"/>
        </w:rPr>
        <w:t>strong</w:t>
      </w:r>
      <w:r w:rsidRPr="00510859">
        <w:rPr>
          <w:rFonts w:asciiTheme="minorHAnsi" w:hAnsiTheme="minorHAnsi"/>
          <w:sz w:val="22"/>
          <w:szCs w:val="22"/>
        </w:rPr>
        <w:t xml:space="preserve"> words and </w:t>
      </w:r>
      <w:r w:rsidRPr="00510859">
        <w:rPr>
          <w:rFonts w:asciiTheme="minorHAnsi" w:hAnsiTheme="minorHAnsi"/>
          <w:i/>
          <w:sz w:val="22"/>
          <w:szCs w:val="22"/>
        </w:rPr>
        <w:t>interesting</w:t>
      </w:r>
      <w:r w:rsidRPr="00510859">
        <w:rPr>
          <w:rFonts w:asciiTheme="minorHAnsi" w:hAnsiTheme="minorHAnsi"/>
          <w:sz w:val="22"/>
          <w:szCs w:val="22"/>
        </w:rPr>
        <w:t xml:space="preserve"> words. Metasemantic understanding was evident when writers articulated, or tried to articulate, the effect of word choices on shaping meaning or its intended impact upon a potential reader. Frequently, they pointed to the power of specific word choices to have a marked effect on the reader: ‘</w:t>
      </w:r>
      <w:r w:rsidRPr="00510859">
        <w:rPr>
          <w:rFonts w:asciiTheme="minorHAnsi" w:hAnsiTheme="minorHAnsi"/>
          <w:i/>
          <w:sz w:val="22"/>
          <w:szCs w:val="22"/>
        </w:rPr>
        <w:t>words that are going to sink into the heart’</w:t>
      </w:r>
      <w:r w:rsidRPr="00510859">
        <w:rPr>
          <w:rFonts w:asciiTheme="minorHAnsi" w:hAnsiTheme="minorHAnsi"/>
          <w:sz w:val="22"/>
          <w:szCs w:val="22"/>
        </w:rPr>
        <w:t>; ‘</w:t>
      </w:r>
      <w:r w:rsidRPr="00510859">
        <w:rPr>
          <w:rFonts w:asciiTheme="minorHAnsi" w:hAnsiTheme="minorHAnsi"/>
          <w:i/>
          <w:sz w:val="22"/>
          <w:szCs w:val="22"/>
        </w:rPr>
        <w:t>you can make them feel guilty or sad or happy, just by using certain words</w:t>
      </w:r>
      <w:r w:rsidRPr="00510859">
        <w:rPr>
          <w:rFonts w:asciiTheme="minorHAnsi" w:hAnsiTheme="minorHAnsi"/>
          <w:sz w:val="22"/>
          <w:szCs w:val="22"/>
        </w:rPr>
        <w:t>’; ‘</w:t>
      </w:r>
      <w:r w:rsidRPr="00510859">
        <w:rPr>
          <w:rFonts w:asciiTheme="minorHAnsi" w:hAnsiTheme="minorHAnsi"/>
          <w:i/>
          <w:sz w:val="22"/>
          <w:szCs w:val="22"/>
        </w:rPr>
        <w:t xml:space="preserve">makes you feel something that the writer wants you to feel’. </w:t>
      </w:r>
      <w:r w:rsidRPr="00510859">
        <w:rPr>
          <w:rFonts w:asciiTheme="minorHAnsi" w:hAnsiTheme="minorHAnsi"/>
          <w:sz w:val="22"/>
          <w:szCs w:val="22"/>
        </w:rPr>
        <w:t>In narrative, students discussed word choices that they thought were more ‘</w:t>
      </w:r>
      <w:r w:rsidRPr="00510859">
        <w:rPr>
          <w:rFonts w:asciiTheme="minorHAnsi" w:hAnsiTheme="minorHAnsi"/>
          <w:i/>
          <w:sz w:val="22"/>
          <w:szCs w:val="22"/>
        </w:rPr>
        <w:t>imaginative’</w:t>
      </w:r>
      <w:r w:rsidRPr="00510859">
        <w:rPr>
          <w:rFonts w:asciiTheme="minorHAnsi" w:hAnsiTheme="minorHAnsi"/>
          <w:sz w:val="22"/>
          <w:szCs w:val="22"/>
        </w:rPr>
        <w:t xml:space="preserve"> and which </w:t>
      </w:r>
      <w:proofErr w:type="gramStart"/>
      <w:r w:rsidRPr="00510859">
        <w:rPr>
          <w:rFonts w:asciiTheme="minorHAnsi" w:hAnsiTheme="minorHAnsi"/>
          <w:sz w:val="22"/>
          <w:szCs w:val="22"/>
        </w:rPr>
        <w:t>helped</w:t>
      </w:r>
      <w:proofErr w:type="gramEnd"/>
      <w:r w:rsidRPr="00510859">
        <w:rPr>
          <w:rFonts w:asciiTheme="minorHAnsi" w:hAnsiTheme="minorHAnsi"/>
          <w:sz w:val="22"/>
          <w:szCs w:val="22"/>
        </w:rPr>
        <w:t xml:space="preserve"> ‘</w:t>
      </w:r>
      <w:r w:rsidRPr="00510859">
        <w:rPr>
          <w:rFonts w:asciiTheme="minorHAnsi" w:hAnsiTheme="minorHAnsi"/>
          <w:i/>
          <w:sz w:val="22"/>
          <w:szCs w:val="22"/>
        </w:rPr>
        <w:t>create a picture in your mind</w:t>
      </w:r>
      <w:r w:rsidRPr="00510859">
        <w:rPr>
          <w:rFonts w:asciiTheme="minorHAnsi" w:hAnsiTheme="minorHAnsi"/>
          <w:sz w:val="22"/>
          <w:szCs w:val="22"/>
        </w:rPr>
        <w:t>’ or showed ‘</w:t>
      </w:r>
      <w:r w:rsidRPr="00510859">
        <w:rPr>
          <w:rFonts w:asciiTheme="minorHAnsi" w:hAnsiTheme="minorHAnsi"/>
          <w:i/>
          <w:sz w:val="22"/>
          <w:szCs w:val="22"/>
        </w:rPr>
        <w:t>what the person in the story is actually seeing’</w:t>
      </w:r>
      <w:r w:rsidRPr="00510859">
        <w:rPr>
          <w:rFonts w:asciiTheme="minorHAnsi" w:hAnsiTheme="minorHAnsi"/>
          <w:sz w:val="22"/>
          <w:szCs w:val="22"/>
        </w:rPr>
        <w:t>.</w:t>
      </w:r>
    </w:p>
    <w:p w:rsidR="00645299" w:rsidRDefault="00645299" w:rsidP="00645299">
      <w:pPr>
        <w:spacing w:line="320" w:lineRule="exact"/>
        <w:jc w:val="both"/>
        <w:rPr>
          <w:rFonts w:asciiTheme="minorHAnsi" w:hAnsiTheme="minorHAnsi"/>
          <w:i/>
          <w:sz w:val="22"/>
          <w:szCs w:val="22"/>
        </w:rPr>
      </w:pPr>
    </w:p>
    <w:p w:rsidR="00645299" w:rsidRPr="00510859" w:rsidRDefault="00645299" w:rsidP="00645299">
      <w:pPr>
        <w:spacing w:line="320" w:lineRule="exact"/>
        <w:jc w:val="both"/>
        <w:rPr>
          <w:rFonts w:asciiTheme="minorHAnsi" w:hAnsiTheme="minorHAnsi"/>
          <w:i/>
          <w:sz w:val="22"/>
          <w:szCs w:val="22"/>
        </w:rPr>
      </w:pPr>
      <w:r w:rsidRPr="00510859">
        <w:rPr>
          <w:rFonts w:asciiTheme="minorHAnsi" w:hAnsiTheme="minorHAnsi"/>
          <w:sz w:val="22"/>
          <w:szCs w:val="22"/>
        </w:rPr>
        <w:t>Another strand of comments considered how word choices could increase the formality of a text, though few writers used the word ‘formal’. Several referred to words as more ‘</w:t>
      </w:r>
      <w:r w:rsidRPr="00510859">
        <w:rPr>
          <w:rFonts w:asciiTheme="minorHAnsi" w:hAnsiTheme="minorHAnsi"/>
          <w:i/>
          <w:sz w:val="22"/>
          <w:szCs w:val="22"/>
        </w:rPr>
        <w:t>posh</w:t>
      </w:r>
      <w:r w:rsidRPr="00510859">
        <w:rPr>
          <w:rFonts w:asciiTheme="minorHAnsi" w:hAnsiTheme="minorHAnsi"/>
          <w:sz w:val="22"/>
          <w:szCs w:val="22"/>
        </w:rPr>
        <w:t>’, such as the choice of ‘</w:t>
      </w:r>
      <w:r w:rsidRPr="00510859">
        <w:rPr>
          <w:rFonts w:asciiTheme="minorHAnsi" w:hAnsiTheme="minorHAnsi"/>
          <w:i/>
          <w:sz w:val="22"/>
          <w:szCs w:val="22"/>
        </w:rPr>
        <w:t>older generation</w:t>
      </w:r>
      <w:r w:rsidRPr="00510859">
        <w:rPr>
          <w:rFonts w:asciiTheme="minorHAnsi" w:hAnsiTheme="minorHAnsi"/>
          <w:sz w:val="22"/>
          <w:szCs w:val="22"/>
        </w:rPr>
        <w:t>’ rather than ‘</w:t>
      </w:r>
      <w:r w:rsidRPr="00510859">
        <w:rPr>
          <w:rFonts w:asciiTheme="minorHAnsi" w:hAnsiTheme="minorHAnsi"/>
          <w:i/>
          <w:sz w:val="22"/>
          <w:szCs w:val="22"/>
        </w:rPr>
        <w:t>older people’</w:t>
      </w:r>
      <w:r w:rsidRPr="00510859">
        <w:rPr>
          <w:rFonts w:asciiTheme="minorHAnsi" w:hAnsiTheme="minorHAnsi"/>
          <w:sz w:val="22"/>
          <w:szCs w:val="22"/>
        </w:rPr>
        <w:t xml:space="preserve"> in the argument model text. Sometimes, the discussion was less about formality, and more about selecting less familiar words: </w:t>
      </w:r>
      <w:r w:rsidRPr="00510859">
        <w:rPr>
          <w:rFonts w:asciiTheme="minorHAnsi" w:hAnsiTheme="minorHAnsi"/>
          <w:i/>
          <w:sz w:val="22"/>
          <w:szCs w:val="22"/>
        </w:rPr>
        <w:t>‘clambered’ is quite a good word instead of just ‘climbed’</w:t>
      </w:r>
      <w:r w:rsidRPr="00510859">
        <w:rPr>
          <w:rFonts w:asciiTheme="minorHAnsi" w:hAnsiTheme="minorHAnsi"/>
          <w:sz w:val="22"/>
          <w:szCs w:val="22"/>
        </w:rPr>
        <w:t>; ‘</w:t>
      </w:r>
      <w:r w:rsidRPr="00510859">
        <w:rPr>
          <w:rFonts w:asciiTheme="minorHAnsi" w:hAnsiTheme="minorHAnsi"/>
          <w:i/>
          <w:sz w:val="22"/>
          <w:szCs w:val="22"/>
        </w:rPr>
        <w:t xml:space="preserve">they’ve used some quite unusual words as well. </w:t>
      </w:r>
      <w:proofErr w:type="gramStart"/>
      <w:r w:rsidRPr="00510859">
        <w:rPr>
          <w:rFonts w:asciiTheme="minorHAnsi" w:hAnsiTheme="minorHAnsi"/>
          <w:i/>
          <w:sz w:val="22"/>
          <w:szCs w:val="22"/>
        </w:rPr>
        <w:t>‘ I</w:t>
      </w:r>
      <w:proofErr w:type="gramEnd"/>
      <w:r w:rsidRPr="00510859">
        <w:rPr>
          <w:rFonts w:asciiTheme="minorHAnsi" w:hAnsiTheme="minorHAnsi"/>
          <w:i/>
          <w:sz w:val="22"/>
          <w:szCs w:val="22"/>
        </w:rPr>
        <w:t xml:space="preserve"> felt a slight pang’— I’ve never heard that before really.’ </w:t>
      </w:r>
      <w:r w:rsidRPr="00510859">
        <w:rPr>
          <w:rFonts w:asciiTheme="minorHAnsi" w:hAnsiTheme="minorHAnsi"/>
          <w:sz w:val="22"/>
          <w:szCs w:val="22"/>
        </w:rPr>
        <w:t xml:space="preserve">These discussions often revolve around alternatives, the possibilities that choosing different words offers to the effect of the text on the reader. The poetry prompt text prompts one student to discuss how the use of </w:t>
      </w:r>
      <w:r w:rsidRPr="00510859">
        <w:rPr>
          <w:rFonts w:asciiTheme="minorHAnsi" w:hAnsiTheme="minorHAnsi"/>
          <w:i/>
          <w:sz w:val="22"/>
          <w:szCs w:val="22"/>
        </w:rPr>
        <w:t>urge</w:t>
      </w:r>
      <w:r w:rsidRPr="00510859">
        <w:rPr>
          <w:rFonts w:asciiTheme="minorHAnsi" w:hAnsiTheme="minorHAnsi"/>
          <w:sz w:val="22"/>
          <w:szCs w:val="22"/>
        </w:rPr>
        <w:t xml:space="preserve"> rather than </w:t>
      </w:r>
      <w:r w:rsidRPr="00510859">
        <w:rPr>
          <w:rFonts w:asciiTheme="minorHAnsi" w:hAnsiTheme="minorHAnsi"/>
          <w:i/>
          <w:sz w:val="22"/>
          <w:szCs w:val="22"/>
        </w:rPr>
        <w:t>make</w:t>
      </w:r>
      <w:r w:rsidRPr="00510859">
        <w:rPr>
          <w:rFonts w:asciiTheme="minorHAnsi" w:hAnsiTheme="minorHAnsi"/>
          <w:sz w:val="22"/>
          <w:szCs w:val="22"/>
        </w:rPr>
        <w:t xml:space="preserve"> creates a stronger imperative to act: ‘</w:t>
      </w:r>
      <w:r w:rsidRPr="00510859">
        <w:rPr>
          <w:rFonts w:asciiTheme="minorHAnsi" w:hAnsiTheme="minorHAnsi"/>
          <w:i/>
          <w:sz w:val="22"/>
          <w:szCs w:val="22"/>
        </w:rPr>
        <w:t>When it says ‘I urge you to stop dead’ it’s a good choice, because obviously they could say ‘I make you stop dead’ but it doesn’t sound the same. It makes you feel like, God, I’ve got to stop now, not just oh, I’ll stop in a second’</w:t>
      </w:r>
      <w:r w:rsidRPr="00510859">
        <w:rPr>
          <w:rFonts w:asciiTheme="minorHAnsi" w:hAnsiTheme="minorHAnsi"/>
          <w:sz w:val="22"/>
          <w:szCs w:val="22"/>
        </w:rPr>
        <w:t xml:space="preserve">. One boy also realised, that being deliberately colloquial </w:t>
      </w:r>
      <w:proofErr w:type="gramStart"/>
      <w:r w:rsidRPr="00510859">
        <w:rPr>
          <w:rFonts w:asciiTheme="minorHAnsi" w:hAnsiTheme="minorHAnsi"/>
          <w:sz w:val="22"/>
          <w:szCs w:val="22"/>
        </w:rPr>
        <w:t>can</w:t>
      </w:r>
      <w:proofErr w:type="gramEnd"/>
      <w:r w:rsidRPr="00510859">
        <w:rPr>
          <w:rFonts w:asciiTheme="minorHAnsi" w:hAnsiTheme="minorHAnsi"/>
          <w:sz w:val="22"/>
          <w:szCs w:val="22"/>
        </w:rPr>
        <w:t xml:space="preserve"> be effective. He chooses to write an argument in the voice of a small child, arguing about pigs as pets, and writes ‘</w:t>
      </w:r>
      <w:r w:rsidRPr="00510859">
        <w:rPr>
          <w:rFonts w:asciiTheme="minorHAnsi" w:hAnsiTheme="minorHAnsi"/>
          <w:i/>
          <w:sz w:val="22"/>
          <w:szCs w:val="22"/>
        </w:rPr>
        <w:t>While people say that a pig makes a lot of mess, I’ve heard they poo outside</w:t>
      </w:r>
      <w:r w:rsidRPr="00510859">
        <w:rPr>
          <w:rFonts w:asciiTheme="minorHAnsi" w:hAnsiTheme="minorHAnsi"/>
          <w:sz w:val="22"/>
          <w:szCs w:val="22"/>
        </w:rPr>
        <w:t xml:space="preserve">’. In the interview afterwards, he initially suggests that if he altered </w:t>
      </w:r>
      <w:r w:rsidRPr="00510859">
        <w:rPr>
          <w:rFonts w:asciiTheme="minorHAnsi" w:hAnsiTheme="minorHAnsi"/>
          <w:i/>
          <w:sz w:val="22"/>
          <w:szCs w:val="22"/>
        </w:rPr>
        <w:t>poo</w:t>
      </w:r>
      <w:r w:rsidRPr="00510859">
        <w:rPr>
          <w:rFonts w:asciiTheme="minorHAnsi" w:hAnsiTheme="minorHAnsi"/>
          <w:sz w:val="22"/>
          <w:szCs w:val="22"/>
        </w:rPr>
        <w:t xml:space="preserve"> to </w:t>
      </w:r>
      <w:r w:rsidRPr="00510859">
        <w:rPr>
          <w:rFonts w:asciiTheme="minorHAnsi" w:hAnsiTheme="minorHAnsi"/>
          <w:i/>
          <w:sz w:val="22"/>
          <w:szCs w:val="22"/>
        </w:rPr>
        <w:t>feces</w:t>
      </w:r>
      <w:r w:rsidRPr="00510859">
        <w:rPr>
          <w:rFonts w:asciiTheme="minorHAnsi" w:hAnsiTheme="minorHAnsi"/>
          <w:sz w:val="22"/>
          <w:szCs w:val="22"/>
        </w:rPr>
        <w:t xml:space="preserve"> it might improve his text, but decides ‘</w:t>
      </w:r>
      <w:r w:rsidRPr="00510859">
        <w:rPr>
          <w:rFonts w:asciiTheme="minorHAnsi" w:hAnsiTheme="minorHAnsi"/>
          <w:i/>
          <w:sz w:val="22"/>
          <w:szCs w:val="22"/>
        </w:rPr>
        <w:t xml:space="preserve">it </w:t>
      </w:r>
      <w:proofErr w:type="gramStart"/>
      <w:r w:rsidRPr="00510859">
        <w:rPr>
          <w:rFonts w:asciiTheme="minorHAnsi" w:hAnsiTheme="minorHAnsi"/>
          <w:i/>
          <w:sz w:val="22"/>
          <w:szCs w:val="22"/>
        </w:rPr>
        <w:t>doesn’t</w:t>
      </w:r>
      <w:proofErr w:type="gramEnd"/>
      <w:r w:rsidRPr="00510859">
        <w:rPr>
          <w:rFonts w:asciiTheme="minorHAnsi" w:hAnsiTheme="minorHAnsi"/>
          <w:i/>
          <w:sz w:val="22"/>
          <w:szCs w:val="22"/>
        </w:rPr>
        <w:t xml:space="preserve"> really work that well’</w:t>
      </w:r>
      <w:r w:rsidRPr="00510859">
        <w:rPr>
          <w:rFonts w:asciiTheme="minorHAnsi" w:hAnsiTheme="minorHAnsi"/>
          <w:sz w:val="22"/>
          <w:szCs w:val="22"/>
        </w:rPr>
        <w:t xml:space="preserve"> and that using </w:t>
      </w:r>
      <w:r w:rsidRPr="00510859">
        <w:rPr>
          <w:rFonts w:asciiTheme="minorHAnsi" w:hAnsiTheme="minorHAnsi"/>
          <w:i/>
          <w:sz w:val="22"/>
          <w:szCs w:val="22"/>
        </w:rPr>
        <w:t xml:space="preserve">poo </w:t>
      </w:r>
      <w:r w:rsidRPr="00510859">
        <w:rPr>
          <w:rFonts w:asciiTheme="minorHAnsi" w:hAnsiTheme="minorHAnsi"/>
          <w:sz w:val="22"/>
          <w:szCs w:val="22"/>
        </w:rPr>
        <w:t>‘</w:t>
      </w:r>
      <w:r w:rsidRPr="00510859">
        <w:rPr>
          <w:rFonts w:asciiTheme="minorHAnsi" w:hAnsiTheme="minorHAnsi"/>
          <w:i/>
          <w:sz w:val="22"/>
          <w:szCs w:val="22"/>
        </w:rPr>
        <w:t>sounds like a little kid saying it’</w:t>
      </w:r>
      <w:r w:rsidRPr="00510859">
        <w:rPr>
          <w:rFonts w:asciiTheme="minorHAnsi" w:hAnsiTheme="minorHAnsi"/>
          <w:sz w:val="22"/>
          <w:szCs w:val="22"/>
        </w:rPr>
        <w:t>.</w:t>
      </w:r>
    </w:p>
    <w:p w:rsidR="00645299" w:rsidRDefault="00645299" w:rsidP="00645299">
      <w:pPr>
        <w:spacing w:line="320" w:lineRule="exact"/>
        <w:jc w:val="both"/>
        <w:rPr>
          <w:rFonts w:asciiTheme="minorHAnsi" w:hAnsiTheme="minorHAnsi"/>
          <w:b/>
          <w:i/>
          <w:sz w:val="22"/>
          <w:szCs w:val="22"/>
        </w:rPr>
      </w:pPr>
    </w:p>
    <w:p w:rsidR="00645299" w:rsidRPr="004876C9" w:rsidRDefault="004876C9" w:rsidP="00645299">
      <w:pPr>
        <w:spacing w:line="320" w:lineRule="exact"/>
        <w:jc w:val="both"/>
        <w:rPr>
          <w:rFonts w:asciiTheme="minorHAnsi" w:hAnsiTheme="minorHAnsi"/>
          <w:i/>
          <w:sz w:val="22"/>
          <w:szCs w:val="22"/>
        </w:rPr>
      </w:pPr>
      <w:r>
        <w:rPr>
          <w:rFonts w:asciiTheme="minorHAnsi" w:hAnsiTheme="minorHAnsi"/>
          <w:sz w:val="22"/>
          <w:szCs w:val="22"/>
        </w:rPr>
        <w:t>4.3.2</w:t>
      </w:r>
      <w:r>
        <w:rPr>
          <w:rFonts w:asciiTheme="minorHAnsi" w:hAnsiTheme="minorHAnsi"/>
          <w:sz w:val="22"/>
          <w:szCs w:val="22"/>
        </w:rPr>
        <w:tab/>
      </w:r>
      <w:r w:rsidR="00645299" w:rsidRPr="004876C9">
        <w:rPr>
          <w:rFonts w:asciiTheme="minorHAnsi" w:hAnsiTheme="minorHAnsi"/>
          <w:i/>
          <w:sz w:val="22"/>
          <w:szCs w:val="22"/>
        </w:rPr>
        <w:t>Metasyntactic Understanding</w:t>
      </w:r>
    </w:p>
    <w:p w:rsidR="00645299" w:rsidRPr="00510859" w:rsidRDefault="00645299" w:rsidP="00645299">
      <w:pPr>
        <w:spacing w:line="320" w:lineRule="exact"/>
        <w:jc w:val="both"/>
        <w:rPr>
          <w:rFonts w:asciiTheme="minorHAnsi" w:hAnsiTheme="minorHAnsi"/>
          <w:sz w:val="22"/>
          <w:szCs w:val="22"/>
        </w:rPr>
      </w:pPr>
      <w:r>
        <w:rPr>
          <w:rFonts w:asciiTheme="minorHAnsi" w:hAnsiTheme="minorHAnsi"/>
          <w:sz w:val="22"/>
          <w:szCs w:val="22"/>
        </w:rPr>
        <w:t>M</w:t>
      </w:r>
      <w:r w:rsidRPr="00510859">
        <w:rPr>
          <w:rFonts w:asciiTheme="minorHAnsi" w:hAnsiTheme="minorHAnsi"/>
          <w:sz w:val="22"/>
          <w:szCs w:val="22"/>
        </w:rPr>
        <w:t xml:space="preserve">etasyntactic understanding represents conscious reasoning about the syntax of a sentence and deliberate control over accurate use of grammar.   The focus upon accuracy seems to exclude how metasyntactic understanding might contribute to a writer’s ability to craft and design text to meet its rhetorical goals. For the 12-13 year old writers in this study, only the weakest writers would have exhibited grammatical inaccuracies, and only on a few occasions.  The teaching focus was upon varying sentences and punctuation for clarity and effect, and students in the Intervention group </w:t>
      </w:r>
      <w:proofErr w:type="gramStart"/>
      <w:r w:rsidRPr="00510859">
        <w:rPr>
          <w:rFonts w:asciiTheme="minorHAnsi" w:hAnsiTheme="minorHAnsi"/>
          <w:sz w:val="22"/>
          <w:szCs w:val="22"/>
        </w:rPr>
        <w:t>were taught</w:t>
      </w:r>
      <w:proofErr w:type="gramEnd"/>
      <w:r w:rsidRPr="00510859">
        <w:rPr>
          <w:rFonts w:asciiTheme="minorHAnsi" w:hAnsiTheme="minorHAnsi"/>
          <w:sz w:val="22"/>
          <w:szCs w:val="22"/>
        </w:rPr>
        <w:t xml:space="preserve"> about the possibilities of short sentences for impact, varying sentence lengths to create textual rhythm, and about altering the syntactical structure of sentences to shift focus.  The data suggest that students were considerably less confident in their understanding at a metasyntactic level.</w:t>
      </w:r>
    </w:p>
    <w:p w:rsidR="0064529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The students’ responses indicate an emerging understanding of why short sentences can be effective, but their understanding was often not clearly articulated. Many spoke of short sentences as </w:t>
      </w:r>
      <w:proofErr w:type="gramStart"/>
      <w:r w:rsidRPr="00510859">
        <w:rPr>
          <w:rFonts w:asciiTheme="minorHAnsi" w:hAnsiTheme="minorHAnsi"/>
          <w:sz w:val="22"/>
          <w:szCs w:val="22"/>
        </w:rPr>
        <w:t>‘</w:t>
      </w:r>
      <w:r w:rsidRPr="00510859">
        <w:rPr>
          <w:rFonts w:asciiTheme="minorHAnsi" w:hAnsiTheme="minorHAnsi"/>
          <w:i/>
          <w:sz w:val="22"/>
          <w:szCs w:val="22"/>
        </w:rPr>
        <w:t>powerful’</w:t>
      </w:r>
      <w:r w:rsidRPr="00510859">
        <w:rPr>
          <w:rFonts w:asciiTheme="minorHAnsi" w:hAnsiTheme="minorHAnsi"/>
          <w:sz w:val="22"/>
          <w:szCs w:val="22"/>
        </w:rPr>
        <w:t>, that they ‘</w:t>
      </w:r>
      <w:r w:rsidRPr="00510859">
        <w:rPr>
          <w:rFonts w:asciiTheme="minorHAnsi" w:hAnsiTheme="minorHAnsi"/>
          <w:i/>
          <w:sz w:val="22"/>
          <w:szCs w:val="22"/>
        </w:rPr>
        <w:t xml:space="preserve">grab </w:t>
      </w:r>
      <w:r w:rsidRPr="00510859">
        <w:rPr>
          <w:rFonts w:asciiTheme="minorHAnsi" w:hAnsiTheme="minorHAnsi"/>
          <w:i/>
          <w:sz w:val="22"/>
          <w:szCs w:val="22"/>
        </w:rPr>
        <w:lastRenderedPageBreak/>
        <w:t>attention’</w:t>
      </w:r>
      <w:r w:rsidRPr="00510859">
        <w:rPr>
          <w:rFonts w:asciiTheme="minorHAnsi" w:hAnsiTheme="minorHAnsi"/>
          <w:sz w:val="22"/>
          <w:szCs w:val="22"/>
        </w:rPr>
        <w:t xml:space="preserve"> and ‘</w:t>
      </w:r>
      <w:r w:rsidRPr="00510859">
        <w:rPr>
          <w:rFonts w:asciiTheme="minorHAnsi" w:hAnsiTheme="minorHAnsi"/>
          <w:i/>
          <w:sz w:val="22"/>
          <w:szCs w:val="22"/>
        </w:rPr>
        <w:t>makes [the reader] think’</w:t>
      </w:r>
      <w:proofErr w:type="gramEnd"/>
      <w:r w:rsidRPr="00510859">
        <w:rPr>
          <w:rFonts w:asciiTheme="minorHAnsi" w:hAnsiTheme="minorHAnsi"/>
          <w:i/>
          <w:sz w:val="22"/>
          <w:szCs w:val="22"/>
        </w:rPr>
        <w:t>,</w:t>
      </w:r>
      <w:r w:rsidRPr="00510859">
        <w:rPr>
          <w:rFonts w:asciiTheme="minorHAnsi" w:hAnsiTheme="minorHAnsi"/>
          <w:sz w:val="22"/>
          <w:szCs w:val="22"/>
        </w:rPr>
        <w:t xml:space="preserve"> conveying some understanding that short sentences tend to draw attention to themselves. One writer appeared to be suggesting that a short sentence </w:t>
      </w:r>
      <w:proofErr w:type="gramStart"/>
      <w:r w:rsidRPr="00510859">
        <w:rPr>
          <w:rFonts w:asciiTheme="minorHAnsi" w:hAnsiTheme="minorHAnsi"/>
          <w:sz w:val="22"/>
          <w:szCs w:val="22"/>
        </w:rPr>
        <w:t>can</w:t>
      </w:r>
      <w:proofErr w:type="gramEnd"/>
      <w:r w:rsidRPr="00510859">
        <w:rPr>
          <w:rFonts w:asciiTheme="minorHAnsi" w:hAnsiTheme="minorHAnsi"/>
          <w:sz w:val="22"/>
          <w:szCs w:val="22"/>
        </w:rPr>
        <w:t xml:space="preserve"> create tension: ‘</w:t>
      </w:r>
      <w:r w:rsidRPr="00510859">
        <w:rPr>
          <w:rFonts w:asciiTheme="minorHAnsi" w:hAnsiTheme="minorHAnsi"/>
          <w:i/>
          <w:sz w:val="22"/>
          <w:szCs w:val="22"/>
        </w:rPr>
        <w:t>when it’s like a really frightening story or something a little short sentence is better’</w:t>
      </w:r>
      <w:r w:rsidRPr="00510859">
        <w:rPr>
          <w:rFonts w:asciiTheme="minorHAnsi" w:hAnsiTheme="minorHAnsi"/>
          <w:sz w:val="22"/>
          <w:szCs w:val="22"/>
        </w:rPr>
        <w:t>. The most frequently commented upon sentence in the narrative model text was ‘</w:t>
      </w:r>
      <w:r w:rsidRPr="00510859">
        <w:rPr>
          <w:rFonts w:asciiTheme="minorHAnsi" w:hAnsiTheme="minorHAnsi"/>
          <w:i/>
          <w:sz w:val="22"/>
          <w:szCs w:val="22"/>
        </w:rPr>
        <w:t>We had been burgled</w:t>
      </w:r>
      <w:proofErr w:type="gramStart"/>
      <w:r w:rsidRPr="00510859">
        <w:rPr>
          <w:rFonts w:asciiTheme="minorHAnsi" w:hAnsiTheme="minorHAnsi"/>
          <w:i/>
          <w:sz w:val="22"/>
          <w:szCs w:val="22"/>
        </w:rPr>
        <w:t>!!</w:t>
      </w:r>
      <w:r w:rsidRPr="00510859">
        <w:rPr>
          <w:rFonts w:asciiTheme="minorHAnsi" w:hAnsiTheme="minorHAnsi"/>
          <w:sz w:val="22"/>
          <w:szCs w:val="22"/>
        </w:rPr>
        <w:t>’</w:t>
      </w:r>
      <w:proofErr w:type="gramEnd"/>
      <w:r w:rsidRPr="00510859">
        <w:rPr>
          <w:rFonts w:asciiTheme="minorHAnsi" w:hAnsiTheme="minorHAnsi"/>
          <w:sz w:val="22"/>
          <w:szCs w:val="22"/>
        </w:rPr>
        <w:t xml:space="preserve"> which was singled out as an example of an effective ‘</w:t>
      </w:r>
      <w:r w:rsidRPr="00510859">
        <w:rPr>
          <w:rFonts w:asciiTheme="minorHAnsi" w:hAnsiTheme="minorHAnsi"/>
          <w:i/>
          <w:sz w:val="22"/>
          <w:szCs w:val="22"/>
        </w:rPr>
        <w:t>short and snappy’</w:t>
      </w:r>
      <w:r w:rsidRPr="00510859">
        <w:rPr>
          <w:rFonts w:asciiTheme="minorHAnsi" w:hAnsiTheme="minorHAnsi"/>
          <w:sz w:val="22"/>
          <w:szCs w:val="22"/>
        </w:rPr>
        <w:t xml:space="preserve"> sentence, which created dramatic impact and tension. The two comments below show two students’ thinking about this sentence: </w:t>
      </w:r>
    </w:p>
    <w:p w:rsidR="00645299" w:rsidRPr="00510859" w:rsidRDefault="00645299" w:rsidP="00645299">
      <w:pPr>
        <w:spacing w:line="320" w:lineRule="exact"/>
        <w:jc w:val="both"/>
        <w:rPr>
          <w:rFonts w:asciiTheme="minorHAnsi" w:hAnsiTheme="minorHAnsi"/>
          <w:sz w:val="22"/>
          <w:szCs w:val="22"/>
        </w:rPr>
      </w:pPr>
    </w:p>
    <w:p w:rsidR="00645299" w:rsidRPr="00510859" w:rsidRDefault="00645299" w:rsidP="00645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851" w:right="1304"/>
        <w:jc w:val="both"/>
        <w:rPr>
          <w:rFonts w:asciiTheme="minorHAnsi" w:hAnsiTheme="minorHAnsi"/>
          <w:i/>
          <w:sz w:val="22"/>
          <w:szCs w:val="22"/>
        </w:rPr>
      </w:pPr>
      <w:r w:rsidRPr="00510859">
        <w:rPr>
          <w:rFonts w:asciiTheme="minorHAnsi" w:hAnsiTheme="minorHAnsi"/>
          <w:i/>
          <w:sz w:val="22"/>
          <w:szCs w:val="22"/>
        </w:rPr>
        <w:t xml:space="preserve"> ‘He’s got exclamation marks so it’s also a very short sentence, so it’s sort of suddenly whacking you and saying, what’s happening and what you’ve been thinking all along, so I think that’s quite effective’</w:t>
      </w:r>
    </w:p>
    <w:p w:rsidR="00645299" w:rsidRPr="00510859" w:rsidRDefault="00645299" w:rsidP="00645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851" w:right="1304"/>
        <w:jc w:val="both"/>
        <w:rPr>
          <w:rFonts w:asciiTheme="minorHAnsi" w:hAnsiTheme="minorHAnsi"/>
          <w:i/>
          <w:sz w:val="22"/>
          <w:szCs w:val="22"/>
        </w:rPr>
      </w:pPr>
    </w:p>
    <w:p w:rsidR="00645299" w:rsidRPr="00510859" w:rsidRDefault="00645299" w:rsidP="00645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851" w:right="1304"/>
        <w:jc w:val="both"/>
        <w:rPr>
          <w:rFonts w:asciiTheme="minorHAnsi" w:hAnsiTheme="minorHAnsi"/>
          <w:i/>
          <w:sz w:val="22"/>
          <w:szCs w:val="22"/>
        </w:rPr>
      </w:pPr>
      <w:r w:rsidRPr="00510859">
        <w:rPr>
          <w:rFonts w:asciiTheme="minorHAnsi" w:hAnsiTheme="minorHAnsi"/>
          <w:i/>
          <w:sz w:val="22"/>
          <w:szCs w:val="22"/>
        </w:rPr>
        <w:t>‘It’s sharp, so it just like hits you.  When you’re reading a big long sentence, and it’s just dragging on, but then one comes like that, which stops you and makes you think about it.’</w:t>
      </w:r>
    </w:p>
    <w:p w:rsidR="00645299" w:rsidRDefault="00645299" w:rsidP="00645299">
      <w:pPr>
        <w:spacing w:line="320" w:lineRule="exact"/>
        <w:jc w:val="both"/>
        <w:rPr>
          <w:rFonts w:asciiTheme="minorHAnsi" w:hAnsiTheme="minorHAnsi"/>
          <w:sz w:val="22"/>
          <w:szCs w:val="22"/>
        </w:rPr>
      </w:pPr>
    </w:p>
    <w:p w:rsidR="0064529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It is also evident that students have grasped an understanding of the concept of variety in sentence length in a text, although they are much less able to articulate how that variety might link with prosody or textual rhythm. Several correctly noted that the argument prompt text used sentences of a broadly similar length, and suggested the writing might be improved by judicious use of ‘</w:t>
      </w:r>
      <w:r w:rsidRPr="00510859">
        <w:rPr>
          <w:rFonts w:asciiTheme="minorHAnsi" w:hAnsiTheme="minorHAnsi"/>
          <w:i/>
          <w:sz w:val="22"/>
          <w:szCs w:val="22"/>
        </w:rPr>
        <w:t>some short blunt sentences’</w:t>
      </w:r>
      <w:r w:rsidRPr="00510859">
        <w:rPr>
          <w:rFonts w:asciiTheme="minorHAnsi" w:hAnsiTheme="minorHAnsi"/>
          <w:sz w:val="22"/>
          <w:szCs w:val="22"/>
        </w:rPr>
        <w:t>, though this still shows greater understanding of short sentences than the principle of varying textual rhythm.  For many, it was a superficial understanding of the principle of variety, for example, the writer who observed that ‘</w:t>
      </w:r>
      <w:r w:rsidRPr="00510859">
        <w:rPr>
          <w:rFonts w:asciiTheme="minorHAnsi" w:hAnsiTheme="minorHAnsi"/>
          <w:i/>
          <w:sz w:val="22"/>
          <w:szCs w:val="22"/>
        </w:rPr>
        <w:t xml:space="preserve">I think it’s good to vary it really’.  </w:t>
      </w:r>
      <w:r w:rsidRPr="00510859">
        <w:rPr>
          <w:rFonts w:asciiTheme="minorHAnsi" w:hAnsiTheme="minorHAnsi"/>
          <w:sz w:val="22"/>
          <w:szCs w:val="22"/>
        </w:rPr>
        <w:t>Some seemed to associate short sentences with interest and long sentences with boredom, thus rationalising that ‘</w:t>
      </w:r>
      <w:r w:rsidRPr="00510859">
        <w:rPr>
          <w:rFonts w:asciiTheme="minorHAnsi" w:hAnsiTheme="minorHAnsi"/>
          <w:i/>
          <w:sz w:val="22"/>
          <w:szCs w:val="22"/>
        </w:rPr>
        <w:t>when you have a long sentence, it’s more likely to be not as exciting as a short sentence</w:t>
      </w:r>
      <w:r w:rsidRPr="00510859">
        <w:rPr>
          <w:rFonts w:asciiTheme="minorHAnsi" w:hAnsiTheme="minorHAnsi"/>
          <w:sz w:val="22"/>
          <w:szCs w:val="22"/>
        </w:rPr>
        <w:t>’ as the principle for varying sentence length. Many connect the length of the sentence more with the meaning it conveys, than with the different stresses and emphases that variation can create. One writer observes that ‘</w:t>
      </w:r>
      <w:r w:rsidRPr="00510859">
        <w:rPr>
          <w:rFonts w:asciiTheme="minorHAnsi" w:hAnsiTheme="minorHAnsi"/>
          <w:i/>
          <w:sz w:val="22"/>
          <w:szCs w:val="22"/>
        </w:rPr>
        <w:t>the long ones give you more detail but then the short ones just make you think a bit more’</w:t>
      </w:r>
      <w:r w:rsidRPr="00510859">
        <w:rPr>
          <w:rFonts w:asciiTheme="minorHAnsi" w:hAnsiTheme="minorHAnsi"/>
          <w:sz w:val="22"/>
          <w:szCs w:val="22"/>
        </w:rPr>
        <w:t>, but another associates length with reading difficulty: ‘</w:t>
      </w:r>
      <w:r w:rsidRPr="00510859">
        <w:rPr>
          <w:rFonts w:asciiTheme="minorHAnsi" w:hAnsiTheme="minorHAnsi"/>
          <w:i/>
          <w:sz w:val="22"/>
          <w:szCs w:val="22"/>
        </w:rPr>
        <w:t>If there’s a really long sentence you’re probably thinking ,oh well I can’t remember what the beginning of the sentence was’</w:t>
      </w:r>
      <w:r w:rsidRPr="00510859">
        <w:rPr>
          <w:rFonts w:asciiTheme="minorHAnsi" w:hAnsiTheme="minorHAnsi"/>
          <w:sz w:val="22"/>
          <w:szCs w:val="22"/>
        </w:rPr>
        <w:t>.</w:t>
      </w:r>
    </w:p>
    <w:p w:rsidR="004876C9" w:rsidRPr="00510859" w:rsidRDefault="004876C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However, metasyntactic understanding about syntactical variety was much more limited, although these writers are able to make some metasyntactic </w:t>
      </w:r>
      <w:proofErr w:type="gramStart"/>
      <w:r w:rsidRPr="00510859">
        <w:rPr>
          <w:rFonts w:asciiTheme="minorHAnsi" w:hAnsiTheme="minorHAnsi"/>
          <w:sz w:val="22"/>
          <w:szCs w:val="22"/>
        </w:rPr>
        <w:t>observations which</w:t>
      </w:r>
      <w:proofErr w:type="gramEnd"/>
      <w:r w:rsidRPr="00510859">
        <w:rPr>
          <w:rFonts w:asciiTheme="minorHAnsi" w:hAnsiTheme="minorHAnsi"/>
          <w:sz w:val="22"/>
          <w:szCs w:val="22"/>
        </w:rPr>
        <w:t xml:space="preserve"> relate to syntactical variation. The teaching scheme had taught about altering emphasis, through using non-finite clauses, adverbials, and subordinate clauses as the start of the sentence. There were significantly fewer comments that addressed syntactical variety.  Some noticed that ‘</w:t>
      </w:r>
      <w:r w:rsidRPr="00510859">
        <w:rPr>
          <w:rFonts w:asciiTheme="minorHAnsi" w:hAnsiTheme="minorHAnsi"/>
          <w:i/>
          <w:sz w:val="22"/>
          <w:szCs w:val="22"/>
        </w:rPr>
        <w:t>the sentence structures are the same’</w:t>
      </w:r>
      <w:r w:rsidRPr="00510859">
        <w:rPr>
          <w:rFonts w:asciiTheme="minorHAnsi" w:hAnsiTheme="minorHAnsi"/>
          <w:sz w:val="22"/>
          <w:szCs w:val="22"/>
        </w:rPr>
        <w:t xml:space="preserve"> in the Argument model text, and suggested ‘</w:t>
      </w:r>
      <w:r w:rsidRPr="00510859">
        <w:rPr>
          <w:rFonts w:asciiTheme="minorHAnsi" w:hAnsiTheme="minorHAnsi"/>
          <w:i/>
          <w:sz w:val="22"/>
          <w:szCs w:val="22"/>
        </w:rPr>
        <w:t>change them around a bit to make it different</w:t>
      </w:r>
      <w:r w:rsidRPr="00510859">
        <w:rPr>
          <w:rFonts w:asciiTheme="minorHAnsi" w:hAnsiTheme="minorHAnsi"/>
          <w:sz w:val="22"/>
          <w:szCs w:val="22"/>
        </w:rPr>
        <w:t xml:space="preserve">’. Another student said, of the same text, </w:t>
      </w:r>
      <w:proofErr w:type="gramStart"/>
      <w:r w:rsidRPr="00510859">
        <w:rPr>
          <w:rFonts w:asciiTheme="minorHAnsi" w:hAnsiTheme="minorHAnsi"/>
          <w:sz w:val="22"/>
          <w:szCs w:val="22"/>
        </w:rPr>
        <w:t>‘</w:t>
      </w:r>
      <w:r w:rsidRPr="00510859">
        <w:rPr>
          <w:rFonts w:asciiTheme="minorHAnsi" w:hAnsiTheme="minorHAnsi"/>
          <w:i/>
          <w:sz w:val="22"/>
          <w:szCs w:val="22"/>
        </w:rPr>
        <w:t>they’re</w:t>
      </w:r>
      <w:proofErr w:type="gramEnd"/>
      <w:r w:rsidRPr="00510859">
        <w:rPr>
          <w:rFonts w:asciiTheme="minorHAnsi" w:hAnsiTheme="minorHAnsi"/>
          <w:i/>
          <w:sz w:val="22"/>
          <w:szCs w:val="22"/>
        </w:rPr>
        <w:t xml:space="preserve"> not all started with the same sort of phrases or words, so they kind of keep your attention, because if they were all started with ‘They ought to make' or, or ‘The elderly’, it wouldn’t be very exciting, it would be really quite boring</w:t>
      </w:r>
      <w:r w:rsidRPr="00510859">
        <w:rPr>
          <w:rFonts w:asciiTheme="minorHAnsi" w:hAnsiTheme="minorHAnsi"/>
          <w:sz w:val="22"/>
          <w:szCs w:val="22"/>
        </w:rPr>
        <w:t xml:space="preserve">.’ In both cases, the writers have not understood how syntactic shifts can move reader focus.  </w:t>
      </w:r>
      <w:proofErr w:type="gramStart"/>
      <w:r w:rsidRPr="00510859">
        <w:rPr>
          <w:rFonts w:asciiTheme="minorHAnsi" w:hAnsiTheme="minorHAnsi"/>
          <w:sz w:val="22"/>
          <w:szCs w:val="22"/>
        </w:rPr>
        <w:t xml:space="preserve">One writer, however, was very precise in describing a syntactic variation that he has used: </w:t>
      </w:r>
      <w:r w:rsidRPr="00510859">
        <w:rPr>
          <w:rFonts w:asciiTheme="minorHAnsi" w:hAnsiTheme="minorHAnsi"/>
          <w:i/>
          <w:sz w:val="22"/>
          <w:szCs w:val="22"/>
        </w:rPr>
        <w:t>‘I’ve put the connective at the start like I said before and I wouldn’t normally do that, normally it would be ‘The pig will have nowhere to sleep’ or something like that, but I’ve put ‘Despite the fact that the pig will have nowhere to sleep’</w:t>
      </w:r>
      <w:r w:rsidRPr="00510859">
        <w:rPr>
          <w:rFonts w:asciiTheme="minorHAnsi" w:hAnsiTheme="minorHAnsi"/>
          <w:sz w:val="22"/>
          <w:szCs w:val="22"/>
        </w:rPr>
        <w:t>;</w:t>
      </w:r>
      <w:r w:rsidRPr="00510859">
        <w:rPr>
          <w:rFonts w:asciiTheme="minorHAnsi" w:hAnsiTheme="minorHAnsi"/>
          <w:b/>
          <w:i/>
          <w:sz w:val="22"/>
          <w:szCs w:val="22"/>
        </w:rPr>
        <w:t xml:space="preserve"> </w:t>
      </w:r>
      <w:r w:rsidRPr="00510859">
        <w:rPr>
          <w:rFonts w:asciiTheme="minorHAnsi" w:hAnsiTheme="minorHAnsi"/>
          <w:sz w:val="22"/>
          <w:szCs w:val="22"/>
        </w:rPr>
        <w:t>however, he does not link it to any rhetorical purpose.</w:t>
      </w:r>
      <w:proofErr w:type="gramEnd"/>
      <w:r w:rsidRPr="00510859">
        <w:rPr>
          <w:rFonts w:asciiTheme="minorHAnsi" w:hAnsiTheme="minorHAnsi"/>
          <w:sz w:val="22"/>
          <w:szCs w:val="22"/>
        </w:rPr>
        <w:t xml:space="preserve"> Sometimes apparent implicit understanding is evident, as in the perceptive discussion about one sentence below:</w:t>
      </w:r>
    </w:p>
    <w:p w:rsidR="00645299" w:rsidRDefault="00645299" w:rsidP="006452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right="-46"/>
        <w:jc w:val="both"/>
        <w:rPr>
          <w:rFonts w:asciiTheme="minorHAnsi" w:hAnsiTheme="minorHAnsi"/>
          <w:i/>
          <w:sz w:val="22"/>
          <w:szCs w:val="22"/>
        </w:rPr>
      </w:pPr>
    </w:p>
    <w:p w:rsidR="00645299" w:rsidRPr="00510859" w:rsidRDefault="00645299" w:rsidP="00226E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284" w:right="389" w:firstLine="142"/>
        <w:jc w:val="both"/>
        <w:rPr>
          <w:rFonts w:asciiTheme="minorHAnsi" w:hAnsiTheme="minorHAnsi"/>
          <w:i/>
          <w:sz w:val="22"/>
          <w:szCs w:val="22"/>
        </w:rPr>
      </w:pPr>
      <w:r w:rsidRPr="00510859">
        <w:rPr>
          <w:rFonts w:asciiTheme="minorHAnsi" w:hAnsiTheme="minorHAnsi"/>
          <w:i/>
          <w:sz w:val="22"/>
          <w:szCs w:val="22"/>
        </w:rPr>
        <w:t xml:space="preserve">‘ ‘All they do is sit in an empty room and do nothing except sit and do nothing’: they put ‘nothing’ twice in </w:t>
      </w:r>
      <w:r w:rsidRPr="00510859">
        <w:rPr>
          <w:rFonts w:asciiTheme="minorHAnsi" w:hAnsiTheme="minorHAnsi"/>
          <w:i/>
          <w:sz w:val="22"/>
          <w:szCs w:val="22"/>
        </w:rPr>
        <w:lastRenderedPageBreak/>
        <w:t xml:space="preserve">that sentence and it doesn’t sound very good, it doesn’t sound like they’ve got a very wide range of vocabulary. So they could put, ‘All they do is sit in an empty room and all they do is sit and do nothing’ because then they </w:t>
      </w:r>
      <w:proofErr w:type="gramStart"/>
      <w:r w:rsidRPr="00510859">
        <w:rPr>
          <w:rFonts w:asciiTheme="minorHAnsi" w:hAnsiTheme="minorHAnsi"/>
          <w:i/>
          <w:sz w:val="22"/>
          <w:szCs w:val="22"/>
        </w:rPr>
        <w:t>wouldn’t</w:t>
      </w:r>
      <w:proofErr w:type="gramEnd"/>
      <w:r w:rsidRPr="00510859">
        <w:rPr>
          <w:rFonts w:asciiTheme="minorHAnsi" w:hAnsiTheme="minorHAnsi"/>
          <w:i/>
          <w:sz w:val="22"/>
          <w:szCs w:val="22"/>
        </w:rPr>
        <w:t xml:space="preserve"> have put ‘nothing’ twice.’</w:t>
      </w:r>
    </w:p>
    <w:p w:rsidR="00645299" w:rsidRDefault="00645299" w:rsidP="00645299">
      <w:pPr>
        <w:widowControl w:val="0"/>
        <w:spacing w:line="320" w:lineRule="exact"/>
        <w:jc w:val="both"/>
        <w:rPr>
          <w:rFonts w:asciiTheme="minorHAnsi" w:hAnsiTheme="minorHAnsi"/>
          <w:sz w:val="22"/>
          <w:szCs w:val="22"/>
        </w:rPr>
      </w:pPr>
    </w:p>
    <w:p w:rsidR="00645299" w:rsidRPr="00510859" w:rsidRDefault="00645299" w:rsidP="00645299">
      <w:pPr>
        <w:widowControl w:val="0"/>
        <w:spacing w:line="320" w:lineRule="exact"/>
        <w:jc w:val="both"/>
        <w:rPr>
          <w:rFonts w:asciiTheme="minorHAnsi" w:hAnsiTheme="minorHAnsi"/>
          <w:sz w:val="22"/>
          <w:szCs w:val="22"/>
        </w:rPr>
      </w:pPr>
      <w:r w:rsidRPr="00510859">
        <w:rPr>
          <w:rFonts w:asciiTheme="minorHAnsi" w:hAnsiTheme="minorHAnsi"/>
          <w:sz w:val="22"/>
          <w:szCs w:val="22"/>
        </w:rPr>
        <w:t xml:space="preserve">Here the writer offers an </w:t>
      </w:r>
      <w:proofErr w:type="gramStart"/>
      <w:r w:rsidRPr="00510859">
        <w:rPr>
          <w:rFonts w:asciiTheme="minorHAnsi" w:hAnsiTheme="minorHAnsi"/>
          <w:sz w:val="22"/>
          <w:szCs w:val="22"/>
        </w:rPr>
        <w:t>alternative which</w:t>
      </w:r>
      <w:proofErr w:type="gramEnd"/>
      <w:r w:rsidRPr="00510859">
        <w:rPr>
          <w:rFonts w:asciiTheme="minorHAnsi" w:hAnsiTheme="minorHAnsi"/>
          <w:sz w:val="22"/>
          <w:szCs w:val="22"/>
        </w:rPr>
        <w:t xml:space="preserve"> balances the repetition of the main clause on either side of the co-ordinating conjunction with an expansion which emphasises the futility of their situation – ‘</w:t>
      </w:r>
      <w:r w:rsidRPr="00510859">
        <w:rPr>
          <w:rFonts w:asciiTheme="minorHAnsi" w:hAnsiTheme="minorHAnsi"/>
          <w:i/>
          <w:sz w:val="22"/>
          <w:szCs w:val="22"/>
        </w:rPr>
        <w:t>in an empty room’</w:t>
      </w:r>
      <w:r w:rsidRPr="00510859">
        <w:rPr>
          <w:rFonts w:asciiTheme="minorHAnsi" w:hAnsiTheme="minorHAnsi"/>
          <w:sz w:val="22"/>
          <w:szCs w:val="22"/>
        </w:rPr>
        <w:t xml:space="preserve"> and ‘</w:t>
      </w:r>
      <w:r w:rsidRPr="00510859">
        <w:rPr>
          <w:rFonts w:asciiTheme="minorHAnsi" w:hAnsiTheme="minorHAnsi"/>
          <w:i/>
          <w:sz w:val="22"/>
          <w:szCs w:val="22"/>
        </w:rPr>
        <w:t>do nothing’</w:t>
      </w:r>
      <w:r w:rsidRPr="00510859">
        <w:rPr>
          <w:rFonts w:asciiTheme="minorHAnsi" w:hAnsiTheme="minorHAnsi"/>
          <w:sz w:val="22"/>
          <w:szCs w:val="22"/>
        </w:rPr>
        <w:t>.  This alternative removes the awkward repetition of ‘</w:t>
      </w:r>
      <w:r w:rsidRPr="00510859">
        <w:rPr>
          <w:rFonts w:asciiTheme="minorHAnsi" w:hAnsiTheme="minorHAnsi"/>
          <w:i/>
          <w:sz w:val="22"/>
          <w:szCs w:val="22"/>
        </w:rPr>
        <w:t>do nothing’</w:t>
      </w:r>
      <w:r w:rsidRPr="00510859">
        <w:rPr>
          <w:rFonts w:asciiTheme="minorHAnsi" w:hAnsiTheme="minorHAnsi"/>
          <w:sz w:val="22"/>
          <w:szCs w:val="22"/>
        </w:rPr>
        <w:t xml:space="preserve"> which she has almost identified, although she has considered it as a metalexical issue.  It is possible that this writer, and indeed many of the other students in the study, do not yet have sufficient explicit syntactical knowledge to articulate their emergent metasyntactic understandings.</w:t>
      </w:r>
    </w:p>
    <w:p w:rsidR="00645299" w:rsidRDefault="00645299" w:rsidP="00645299">
      <w:pPr>
        <w:spacing w:line="320" w:lineRule="exact"/>
        <w:jc w:val="both"/>
        <w:rPr>
          <w:rFonts w:asciiTheme="minorHAnsi" w:hAnsiTheme="minorHAnsi"/>
          <w:b/>
          <w:i/>
          <w:sz w:val="22"/>
          <w:szCs w:val="22"/>
        </w:rPr>
      </w:pPr>
    </w:p>
    <w:p w:rsidR="00645299" w:rsidRPr="004876C9" w:rsidRDefault="004876C9" w:rsidP="00645299">
      <w:pPr>
        <w:spacing w:line="320" w:lineRule="exact"/>
        <w:jc w:val="both"/>
        <w:rPr>
          <w:rFonts w:asciiTheme="minorHAnsi" w:hAnsiTheme="minorHAnsi"/>
          <w:i/>
          <w:sz w:val="22"/>
          <w:szCs w:val="22"/>
        </w:rPr>
      </w:pPr>
      <w:r>
        <w:rPr>
          <w:rFonts w:asciiTheme="minorHAnsi" w:hAnsiTheme="minorHAnsi"/>
          <w:sz w:val="22"/>
          <w:szCs w:val="22"/>
        </w:rPr>
        <w:t>4.3.3</w:t>
      </w:r>
      <w:r>
        <w:rPr>
          <w:rFonts w:asciiTheme="minorHAnsi" w:hAnsiTheme="minorHAnsi"/>
          <w:sz w:val="22"/>
          <w:szCs w:val="22"/>
        </w:rPr>
        <w:tab/>
      </w:r>
      <w:r w:rsidR="00645299" w:rsidRPr="004876C9">
        <w:rPr>
          <w:rFonts w:asciiTheme="minorHAnsi" w:hAnsiTheme="minorHAnsi"/>
          <w:i/>
          <w:sz w:val="22"/>
          <w:szCs w:val="22"/>
        </w:rPr>
        <w:t>Metatextual Understanding</w:t>
      </w:r>
    </w:p>
    <w:p w:rsidR="00645299" w:rsidRPr="00510859" w:rsidRDefault="00645299" w:rsidP="00645299">
      <w:pPr>
        <w:pStyle w:val="NormalWeb"/>
        <w:shd w:val="clear" w:color="auto" w:fill="FFFFFF"/>
        <w:spacing w:before="0" w:beforeAutospacing="0" w:after="0" w:afterAutospacing="0" w:line="320" w:lineRule="exact"/>
        <w:jc w:val="both"/>
        <w:rPr>
          <w:rFonts w:asciiTheme="minorHAnsi" w:hAnsiTheme="minorHAnsi"/>
          <w:color w:val="333333"/>
          <w:sz w:val="22"/>
          <w:szCs w:val="22"/>
        </w:rPr>
      </w:pPr>
      <w:r w:rsidRPr="00510859">
        <w:rPr>
          <w:rFonts w:asciiTheme="minorHAnsi" w:hAnsiTheme="minorHAnsi"/>
          <w:color w:val="333333"/>
          <w:sz w:val="22"/>
          <w:szCs w:val="22"/>
        </w:rPr>
        <w:t>Metatextual understanding, according to Gombert, moves beyond syntax-level awareness to a more global awareness of the coherence and cohesion of an utterance, which may have multiple syntactic constructions.</w:t>
      </w:r>
      <w:r>
        <w:rPr>
          <w:rFonts w:asciiTheme="minorHAnsi" w:hAnsiTheme="minorHAnsi"/>
          <w:color w:val="333333"/>
          <w:sz w:val="22"/>
          <w:szCs w:val="22"/>
        </w:rPr>
        <w:t xml:space="preserve"> </w:t>
      </w:r>
      <w:r w:rsidRPr="00510859">
        <w:rPr>
          <w:rFonts w:asciiTheme="minorHAnsi" w:hAnsiTheme="minorHAnsi"/>
          <w:color w:val="333333"/>
          <w:sz w:val="22"/>
          <w:szCs w:val="22"/>
        </w:rPr>
        <w:t>There was less evidence of metatextual understanding and considerably fewer</w:t>
      </w:r>
      <w:r>
        <w:rPr>
          <w:rFonts w:asciiTheme="minorHAnsi" w:hAnsiTheme="minorHAnsi"/>
          <w:color w:val="333333"/>
          <w:sz w:val="22"/>
          <w:szCs w:val="22"/>
        </w:rPr>
        <w:t xml:space="preserve"> comments coded as metatextual.</w:t>
      </w:r>
    </w:p>
    <w:p w:rsidR="00645299" w:rsidRDefault="00645299" w:rsidP="00645299">
      <w:pPr>
        <w:pStyle w:val="NormalWeb"/>
        <w:shd w:val="clear" w:color="auto" w:fill="FFFFFF"/>
        <w:spacing w:before="0" w:beforeAutospacing="0" w:after="0" w:afterAutospacing="0" w:line="320" w:lineRule="exact"/>
        <w:jc w:val="both"/>
        <w:rPr>
          <w:rFonts w:asciiTheme="minorHAnsi" w:hAnsiTheme="minorHAnsi"/>
          <w:color w:val="333333"/>
          <w:sz w:val="22"/>
          <w:szCs w:val="22"/>
        </w:rPr>
      </w:pPr>
    </w:p>
    <w:p w:rsidR="00645299" w:rsidRPr="00226EFD" w:rsidRDefault="00645299" w:rsidP="00645299">
      <w:pPr>
        <w:pStyle w:val="NormalWeb"/>
        <w:shd w:val="clear" w:color="auto" w:fill="FFFFFF"/>
        <w:spacing w:before="0" w:beforeAutospacing="0" w:after="0" w:afterAutospacing="0" w:line="320" w:lineRule="exact"/>
        <w:jc w:val="both"/>
        <w:rPr>
          <w:rFonts w:asciiTheme="minorHAnsi" w:hAnsiTheme="minorHAnsi"/>
          <w:color w:val="auto"/>
          <w:sz w:val="22"/>
          <w:szCs w:val="22"/>
        </w:rPr>
      </w:pPr>
      <w:r w:rsidRPr="00510859">
        <w:rPr>
          <w:rFonts w:asciiTheme="minorHAnsi" w:hAnsiTheme="minorHAnsi"/>
          <w:color w:val="333333"/>
          <w:sz w:val="22"/>
          <w:szCs w:val="22"/>
        </w:rPr>
        <w:t xml:space="preserve">In the current study, poetry </w:t>
      </w:r>
      <w:proofErr w:type="gramStart"/>
      <w:r w:rsidRPr="00510859">
        <w:rPr>
          <w:rFonts w:asciiTheme="minorHAnsi" w:hAnsiTheme="minorHAnsi"/>
          <w:color w:val="333333"/>
          <w:sz w:val="22"/>
          <w:szCs w:val="22"/>
        </w:rPr>
        <w:t>was deliberately selected</w:t>
      </w:r>
      <w:proofErr w:type="gramEnd"/>
      <w:r w:rsidRPr="00510859">
        <w:rPr>
          <w:rFonts w:asciiTheme="minorHAnsi" w:hAnsiTheme="minorHAnsi"/>
          <w:color w:val="333333"/>
          <w:sz w:val="22"/>
          <w:szCs w:val="22"/>
        </w:rPr>
        <w:t xml:space="preserve"> as one of the three writing genres to be taught, partly because it is frequently omitted in studies of writing, but also because the research team hypothesized that it would generate good opportunities to talk about text structure, as this is such a key aspect of poetry. In fact, students found it very difficult to respond to the text level questions about the Poetry prompt text. </w:t>
      </w:r>
      <w:proofErr w:type="gramStart"/>
      <w:r w:rsidRPr="00510859">
        <w:rPr>
          <w:rFonts w:asciiTheme="minorHAnsi" w:hAnsiTheme="minorHAnsi"/>
          <w:color w:val="333333"/>
          <w:sz w:val="22"/>
          <w:szCs w:val="22"/>
        </w:rPr>
        <w:t>They were unable to articulate any clear metatextual understanding beyond visual recognition that it was a poem ‘</w:t>
      </w:r>
      <w:r w:rsidRPr="00510859">
        <w:rPr>
          <w:rFonts w:asciiTheme="minorHAnsi" w:hAnsiTheme="minorHAnsi"/>
          <w:i/>
          <w:color w:val="333333"/>
          <w:sz w:val="22"/>
          <w:szCs w:val="22"/>
        </w:rPr>
        <w:t>because of the way it’s set out’</w:t>
      </w:r>
      <w:r w:rsidRPr="00510859">
        <w:rPr>
          <w:rFonts w:asciiTheme="minorHAnsi" w:hAnsiTheme="minorHAnsi"/>
          <w:color w:val="333333"/>
          <w:sz w:val="22"/>
          <w:szCs w:val="22"/>
        </w:rPr>
        <w:t xml:space="preserve">, or by statements which referred to structure in terms of what it was not: </w:t>
      </w:r>
      <w:r w:rsidRPr="00226EFD">
        <w:rPr>
          <w:rFonts w:asciiTheme="minorHAnsi" w:hAnsiTheme="minorHAnsi"/>
          <w:color w:val="auto"/>
          <w:sz w:val="22"/>
          <w:szCs w:val="22"/>
        </w:rPr>
        <w:t>‘</w:t>
      </w:r>
      <w:r w:rsidRPr="00226EFD">
        <w:rPr>
          <w:rFonts w:asciiTheme="minorHAnsi" w:hAnsiTheme="minorHAnsi"/>
          <w:i/>
          <w:color w:val="auto"/>
          <w:sz w:val="22"/>
          <w:szCs w:val="22"/>
        </w:rPr>
        <w:t>It couldn’t be a story because it’s too short and it couldn’t just be a passage of writing, because each sentence starts the same way</w:t>
      </w:r>
      <w:r w:rsidRPr="00226EFD">
        <w:rPr>
          <w:rFonts w:asciiTheme="minorHAnsi" w:hAnsiTheme="minorHAnsi"/>
          <w:color w:val="auto"/>
          <w:sz w:val="22"/>
          <w:szCs w:val="22"/>
        </w:rPr>
        <w:t>.’</w:t>
      </w:r>
      <w:proofErr w:type="gramEnd"/>
      <w:r w:rsidRPr="00226EFD">
        <w:rPr>
          <w:rFonts w:asciiTheme="minorHAnsi" w:hAnsiTheme="minorHAnsi"/>
          <w:color w:val="auto"/>
          <w:sz w:val="22"/>
          <w:szCs w:val="22"/>
        </w:rPr>
        <w:t xml:space="preserve">  One student correctly observed that the poem was ‘</w:t>
      </w:r>
      <w:r w:rsidRPr="00226EFD">
        <w:rPr>
          <w:rFonts w:asciiTheme="minorHAnsi" w:hAnsiTheme="minorHAnsi"/>
          <w:i/>
          <w:color w:val="auto"/>
          <w:sz w:val="22"/>
          <w:szCs w:val="22"/>
        </w:rPr>
        <w:t>in rows of four and some poems are in rows of four I think it’s called a quatrain</w:t>
      </w:r>
      <w:r w:rsidRPr="00226EFD">
        <w:rPr>
          <w:rFonts w:asciiTheme="minorHAnsi" w:hAnsiTheme="minorHAnsi"/>
          <w:color w:val="auto"/>
          <w:sz w:val="22"/>
          <w:szCs w:val="22"/>
        </w:rPr>
        <w:t>’. The interviews prompted students to think about whether the line length and layout of the poem served any particular purpose, and beyond simple descriptions of long and short lines, students were generally at a loss how to respond to this.</w:t>
      </w:r>
    </w:p>
    <w:p w:rsidR="00645299" w:rsidRPr="00226EFD" w:rsidRDefault="00645299" w:rsidP="00645299">
      <w:pPr>
        <w:pStyle w:val="NormalWeb"/>
        <w:shd w:val="clear" w:color="auto" w:fill="FFFFFF"/>
        <w:spacing w:before="0" w:beforeAutospacing="0" w:after="0" w:afterAutospacing="0" w:line="320" w:lineRule="exact"/>
        <w:jc w:val="both"/>
        <w:rPr>
          <w:rFonts w:asciiTheme="minorHAnsi" w:hAnsiTheme="minorHAnsi"/>
          <w:color w:val="auto"/>
          <w:sz w:val="22"/>
          <w:szCs w:val="22"/>
        </w:rPr>
      </w:pPr>
      <w:r w:rsidRPr="00226EFD">
        <w:rPr>
          <w:rFonts w:asciiTheme="minorHAnsi" w:hAnsiTheme="minorHAnsi"/>
          <w:color w:val="auto"/>
          <w:sz w:val="22"/>
          <w:szCs w:val="22"/>
        </w:rPr>
        <w:tab/>
      </w:r>
    </w:p>
    <w:p w:rsidR="00645299" w:rsidRPr="00226EFD" w:rsidRDefault="00645299" w:rsidP="00645299">
      <w:pPr>
        <w:pStyle w:val="NormalWeb"/>
        <w:shd w:val="clear" w:color="auto" w:fill="FFFFFF"/>
        <w:spacing w:before="0" w:beforeAutospacing="0" w:after="0" w:afterAutospacing="0" w:line="320" w:lineRule="exact"/>
        <w:jc w:val="both"/>
        <w:rPr>
          <w:rFonts w:asciiTheme="minorHAnsi" w:hAnsiTheme="minorHAnsi"/>
          <w:color w:val="auto"/>
          <w:sz w:val="22"/>
          <w:szCs w:val="22"/>
        </w:rPr>
      </w:pPr>
      <w:r w:rsidRPr="00226EFD">
        <w:rPr>
          <w:rFonts w:asciiTheme="minorHAnsi" w:hAnsiTheme="minorHAnsi"/>
          <w:color w:val="auto"/>
          <w:sz w:val="22"/>
          <w:szCs w:val="22"/>
        </w:rPr>
        <w:t xml:space="preserve">In argument, the few metatextual comments tended to be about the structuring of </w:t>
      </w:r>
      <w:proofErr w:type="gramStart"/>
      <w:r w:rsidRPr="00226EFD">
        <w:rPr>
          <w:rFonts w:asciiTheme="minorHAnsi" w:hAnsiTheme="minorHAnsi"/>
          <w:color w:val="auto"/>
          <w:sz w:val="22"/>
          <w:szCs w:val="22"/>
        </w:rPr>
        <w:t>the arguments across the text, and how ‘</w:t>
      </w:r>
      <w:r w:rsidRPr="00226EFD">
        <w:rPr>
          <w:rFonts w:asciiTheme="minorHAnsi" w:hAnsiTheme="minorHAnsi"/>
          <w:i/>
          <w:color w:val="auto"/>
          <w:sz w:val="22"/>
          <w:szCs w:val="22"/>
        </w:rPr>
        <w:t>One paragraph’s on one argument, and the other paragraph’s a different argument’</w:t>
      </w:r>
      <w:proofErr w:type="gramEnd"/>
      <w:r w:rsidRPr="00226EFD">
        <w:rPr>
          <w:rFonts w:asciiTheme="minorHAnsi" w:hAnsiTheme="minorHAnsi"/>
          <w:color w:val="auto"/>
          <w:sz w:val="22"/>
          <w:szCs w:val="22"/>
        </w:rPr>
        <w:t>. A stronger metatextual account of argument took a clearer global view of the text:</w:t>
      </w:r>
    </w:p>
    <w:p w:rsidR="00645299" w:rsidRPr="00510859" w:rsidRDefault="00645299" w:rsidP="00645299">
      <w:pPr>
        <w:pStyle w:val="NormalWeb"/>
        <w:shd w:val="clear" w:color="auto" w:fill="FFFFFF"/>
        <w:spacing w:before="0" w:beforeAutospacing="0" w:after="0" w:afterAutospacing="0" w:line="320" w:lineRule="exact"/>
        <w:jc w:val="both"/>
        <w:rPr>
          <w:rFonts w:asciiTheme="minorHAnsi" w:hAnsiTheme="minorHAnsi"/>
          <w:color w:val="333333"/>
          <w:sz w:val="22"/>
          <w:szCs w:val="22"/>
        </w:rPr>
      </w:pPr>
    </w:p>
    <w:p w:rsidR="00645299" w:rsidRPr="00510859" w:rsidRDefault="00645299" w:rsidP="0064529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567" w:right="849"/>
        <w:jc w:val="both"/>
        <w:rPr>
          <w:rFonts w:asciiTheme="minorHAnsi" w:hAnsiTheme="minorHAnsi"/>
          <w:i/>
          <w:sz w:val="22"/>
          <w:szCs w:val="22"/>
        </w:rPr>
      </w:pPr>
      <w:r w:rsidRPr="00510859">
        <w:rPr>
          <w:rFonts w:asciiTheme="minorHAnsi" w:hAnsiTheme="minorHAnsi"/>
          <w:i/>
          <w:sz w:val="22"/>
          <w:szCs w:val="22"/>
        </w:rPr>
        <w:t xml:space="preserve">‘They’ve put the important points at the top and important points at the bottom and in the middle they’ve kind of tried to persuade you it’s bad. </w:t>
      </w:r>
      <w:proofErr w:type="gramStart"/>
      <w:r w:rsidRPr="00510859">
        <w:rPr>
          <w:rFonts w:asciiTheme="minorHAnsi" w:hAnsiTheme="minorHAnsi"/>
          <w:i/>
          <w:sz w:val="22"/>
          <w:szCs w:val="22"/>
        </w:rPr>
        <w:t>They’ve</w:t>
      </w:r>
      <w:proofErr w:type="gramEnd"/>
      <w:r w:rsidRPr="00510859">
        <w:rPr>
          <w:rFonts w:asciiTheme="minorHAnsi" w:hAnsiTheme="minorHAnsi"/>
          <w:i/>
          <w:sz w:val="22"/>
          <w:szCs w:val="22"/>
        </w:rPr>
        <w:t xml:space="preserve"> put a summary of the whole kind of speech in a couple of sentences at the end which is good, kind of refreshes your memory. </w:t>
      </w:r>
      <w:proofErr w:type="gramStart"/>
      <w:r w:rsidRPr="00510859">
        <w:rPr>
          <w:rFonts w:asciiTheme="minorHAnsi" w:hAnsiTheme="minorHAnsi"/>
          <w:i/>
          <w:sz w:val="22"/>
          <w:szCs w:val="22"/>
        </w:rPr>
        <w:t>They’ve</w:t>
      </w:r>
      <w:proofErr w:type="gramEnd"/>
      <w:r w:rsidRPr="00510859">
        <w:rPr>
          <w:rFonts w:asciiTheme="minorHAnsi" w:hAnsiTheme="minorHAnsi"/>
          <w:i/>
          <w:sz w:val="22"/>
          <w:szCs w:val="22"/>
        </w:rPr>
        <w:t xml:space="preserve"> used repetition… you don’t really forget what the speech is about, and it’s putting across the fact that it is about the younger generation putting the older generation in care homes… I can tell </w:t>
      </w:r>
      <w:proofErr w:type="gramStart"/>
      <w:r w:rsidRPr="00510859">
        <w:rPr>
          <w:rFonts w:asciiTheme="minorHAnsi" w:hAnsiTheme="minorHAnsi"/>
          <w:i/>
          <w:sz w:val="22"/>
          <w:szCs w:val="22"/>
        </w:rPr>
        <w:t>it’s</w:t>
      </w:r>
      <w:proofErr w:type="gramEnd"/>
      <w:r w:rsidRPr="00510859">
        <w:rPr>
          <w:rFonts w:asciiTheme="minorHAnsi" w:hAnsiTheme="minorHAnsi"/>
          <w:i/>
          <w:sz w:val="22"/>
          <w:szCs w:val="22"/>
        </w:rPr>
        <w:t xml:space="preserve"> an argument mainly because it’s all on one side…they’ve put their point across really strongly.’</w:t>
      </w:r>
    </w:p>
    <w:p w:rsidR="00645299" w:rsidRDefault="00645299" w:rsidP="00645299">
      <w:pPr>
        <w:spacing w:line="320" w:lineRule="exact"/>
        <w:jc w:val="both"/>
        <w:rPr>
          <w:rFonts w:asciiTheme="minorHAnsi" w:hAnsiTheme="minorHAnsi"/>
          <w:sz w:val="22"/>
          <w:szCs w:val="22"/>
        </w:rPr>
      </w:pPr>
    </w:p>
    <w:p w:rsidR="0064529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Some students had a clear sense of the textual decisions they were making in their writing and how these related to the overall shape of their unfolding text:</w:t>
      </w:r>
    </w:p>
    <w:p w:rsidR="00645299" w:rsidRPr="00510859" w:rsidRDefault="00645299" w:rsidP="00645299">
      <w:pPr>
        <w:spacing w:line="320" w:lineRule="exact"/>
        <w:jc w:val="both"/>
        <w:rPr>
          <w:rFonts w:asciiTheme="minorHAnsi" w:hAnsiTheme="minorHAnsi"/>
          <w:sz w:val="22"/>
          <w:szCs w:val="22"/>
        </w:rPr>
      </w:pPr>
    </w:p>
    <w:p w:rsidR="00645299" w:rsidRDefault="00645299" w:rsidP="00645299">
      <w:pPr>
        <w:spacing w:line="320" w:lineRule="exact"/>
        <w:ind w:left="567" w:right="849"/>
        <w:jc w:val="both"/>
        <w:rPr>
          <w:rFonts w:asciiTheme="minorHAnsi" w:hAnsiTheme="minorHAnsi"/>
          <w:i/>
          <w:sz w:val="22"/>
          <w:szCs w:val="22"/>
        </w:rPr>
      </w:pPr>
      <w:r w:rsidRPr="00510859">
        <w:rPr>
          <w:rFonts w:asciiTheme="minorHAnsi" w:hAnsiTheme="minorHAnsi"/>
          <w:i/>
          <w:sz w:val="22"/>
          <w:szCs w:val="22"/>
        </w:rPr>
        <w:lastRenderedPageBreak/>
        <w:t>‘It’s going to be told in first person by one of the tramps called Toby and, he’s going to be like the one that had something really bad happen to him in his past and that’s why he’s been made homeless...</w:t>
      </w:r>
    </w:p>
    <w:p w:rsidR="00226EFD" w:rsidRPr="00510859" w:rsidRDefault="00226EFD" w:rsidP="00645299">
      <w:pPr>
        <w:spacing w:line="320" w:lineRule="exact"/>
        <w:ind w:left="567" w:right="849"/>
        <w:jc w:val="both"/>
        <w:rPr>
          <w:rFonts w:asciiTheme="minorHAnsi" w:hAnsiTheme="minorHAnsi"/>
          <w:i/>
          <w:sz w:val="22"/>
          <w:szCs w:val="22"/>
        </w:rPr>
      </w:pPr>
    </w:p>
    <w:p w:rsidR="00645299" w:rsidRPr="00510859" w:rsidRDefault="00645299" w:rsidP="00645299">
      <w:pPr>
        <w:spacing w:line="320" w:lineRule="exact"/>
        <w:ind w:left="567" w:right="849"/>
        <w:jc w:val="both"/>
        <w:rPr>
          <w:rFonts w:asciiTheme="minorHAnsi" w:hAnsiTheme="minorHAnsi"/>
          <w:i/>
          <w:sz w:val="22"/>
          <w:szCs w:val="22"/>
        </w:rPr>
      </w:pPr>
      <w:r w:rsidRPr="00510859">
        <w:rPr>
          <w:rFonts w:asciiTheme="minorHAnsi" w:hAnsiTheme="minorHAnsi"/>
          <w:i/>
          <w:sz w:val="22"/>
          <w:szCs w:val="22"/>
        </w:rPr>
        <w:t>It’s going to be present tense because I think if it’s going to be like a diary account then, it will be past at the beginning from like, when he’s telling the story of his past but like towards the main bit it will be present, so it will go from past to present.’</w:t>
      </w:r>
    </w:p>
    <w:p w:rsidR="0064529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Students were also able to comment on narrative structure and the development of plot.  One student explained how he liked to create suspense by ‘</w:t>
      </w:r>
      <w:r w:rsidRPr="00510859">
        <w:rPr>
          <w:rFonts w:asciiTheme="minorHAnsi" w:hAnsiTheme="minorHAnsi"/>
          <w:i/>
          <w:sz w:val="22"/>
          <w:szCs w:val="22"/>
        </w:rPr>
        <w:t>not giving them the whole story but edging it forward slightly, the actual dilemma folding out, and not give it away straightaway’</w:t>
      </w:r>
      <w:r w:rsidRPr="00510859">
        <w:rPr>
          <w:rFonts w:asciiTheme="minorHAnsi" w:hAnsiTheme="minorHAnsi"/>
          <w:sz w:val="22"/>
          <w:szCs w:val="22"/>
        </w:rPr>
        <w:t>.  Another had learned that narrative plots can be non-chronological and ‘</w:t>
      </w:r>
      <w:r w:rsidRPr="00510859">
        <w:rPr>
          <w:rFonts w:asciiTheme="minorHAnsi" w:hAnsiTheme="minorHAnsi"/>
          <w:i/>
          <w:sz w:val="22"/>
          <w:szCs w:val="22"/>
        </w:rPr>
        <w:t>you don’t necessarily have to put the opening at the beginning, you can put it in the middle</w:t>
      </w:r>
      <w:r w:rsidRPr="00510859">
        <w:rPr>
          <w:rFonts w:asciiTheme="minorHAnsi" w:hAnsiTheme="minorHAnsi"/>
          <w:sz w:val="22"/>
          <w:szCs w:val="22"/>
        </w:rPr>
        <w:t xml:space="preserve">’.   </w:t>
      </w:r>
    </w:p>
    <w:p w:rsidR="00645299" w:rsidRDefault="00645299" w:rsidP="00645299">
      <w:pPr>
        <w:spacing w:line="320" w:lineRule="exact"/>
        <w:jc w:val="both"/>
        <w:rPr>
          <w:rFonts w:asciiTheme="minorHAnsi" w:hAnsiTheme="minorHAnsi"/>
          <w:b/>
          <w:i/>
          <w:sz w:val="22"/>
          <w:szCs w:val="22"/>
        </w:rPr>
      </w:pPr>
    </w:p>
    <w:p w:rsidR="00645299" w:rsidRPr="004876C9" w:rsidRDefault="004876C9" w:rsidP="00645299">
      <w:pPr>
        <w:spacing w:line="320" w:lineRule="exact"/>
        <w:jc w:val="both"/>
        <w:rPr>
          <w:rFonts w:asciiTheme="minorHAnsi" w:hAnsiTheme="minorHAnsi"/>
          <w:i/>
          <w:sz w:val="22"/>
          <w:szCs w:val="22"/>
        </w:rPr>
      </w:pPr>
      <w:r w:rsidRPr="004876C9">
        <w:rPr>
          <w:rFonts w:asciiTheme="minorHAnsi" w:hAnsiTheme="minorHAnsi"/>
          <w:sz w:val="22"/>
          <w:szCs w:val="22"/>
        </w:rPr>
        <w:t>4.3.4</w:t>
      </w:r>
      <w:r>
        <w:rPr>
          <w:rFonts w:asciiTheme="minorHAnsi" w:hAnsiTheme="minorHAnsi"/>
          <w:i/>
          <w:sz w:val="22"/>
          <w:szCs w:val="22"/>
        </w:rPr>
        <w:tab/>
      </w:r>
      <w:r w:rsidR="00645299" w:rsidRPr="004876C9">
        <w:rPr>
          <w:rFonts w:asciiTheme="minorHAnsi" w:hAnsiTheme="minorHAnsi"/>
          <w:i/>
          <w:sz w:val="22"/>
          <w:szCs w:val="22"/>
        </w:rPr>
        <w:t>Metapragmatic Understanding</w:t>
      </w:r>
    </w:p>
    <w:p w:rsidR="00645299" w:rsidRPr="00510859" w:rsidRDefault="00645299" w:rsidP="00645299">
      <w:pPr>
        <w:spacing w:line="320" w:lineRule="exact"/>
        <w:jc w:val="both"/>
        <w:rPr>
          <w:rFonts w:asciiTheme="minorHAnsi" w:hAnsiTheme="minorHAnsi"/>
          <w:color w:val="333333"/>
          <w:sz w:val="22"/>
          <w:szCs w:val="22"/>
        </w:rPr>
      </w:pPr>
      <w:r w:rsidRPr="00510859">
        <w:rPr>
          <w:rFonts w:asciiTheme="minorHAnsi" w:hAnsiTheme="minorHAnsi"/>
          <w:color w:val="333333"/>
          <w:sz w:val="22"/>
          <w:szCs w:val="22"/>
        </w:rPr>
        <w:t xml:space="preserve">The category of metapragmatic understanding proved more problematic in coding of the student data because Gombert’s definition of it as the ability to reflect on language use in its context described what the teaching intervention was encouraging through its explicit attention to grammar in context. As writers principally considering the effectiveness of their own and others’ written texts, a substantial number of the comments the students made were metapragmatic, particularly in their awareness of their intended audience or reader. Indeed, the majority of the responses already discussed </w:t>
      </w:r>
      <w:proofErr w:type="gramStart"/>
      <w:r w:rsidRPr="00510859">
        <w:rPr>
          <w:rFonts w:asciiTheme="minorHAnsi" w:hAnsiTheme="minorHAnsi"/>
          <w:color w:val="333333"/>
          <w:sz w:val="22"/>
          <w:szCs w:val="22"/>
        </w:rPr>
        <w:t>could also have been coded</w:t>
      </w:r>
      <w:proofErr w:type="gramEnd"/>
      <w:r w:rsidRPr="00510859">
        <w:rPr>
          <w:rFonts w:asciiTheme="minorHAnsi" w:hAnsiTheme="minorHAnsi"/>
          <w:color w:val="333333"/>
          <w:sz w:val="22"/>
          <w:szCs w:val="22"/>
        </w:rPr>
        <w:t xml:space="preserve"> as metapragmatic. For the purposes of this study, then, it </w:t>
      </w:r>
      <w:proofErr w:type="gramStart"/>
      <w:r w:rsidRPr="00510859">
        <w:rPr>
          <w:rFonts w:asciiTheme="minorHAnsi" w:hAnsiTheme="minorHAnsi"/>
          <w:color w:val="333333"/>
          <w:sz w:val="22"/>
          <w:szCs w:val="22"/>
        </w:rPr>
        <w:t>was decided</w:t>
      </w:r>
      <w:proofErr w:type="gramEnd"/>
      <w:r w:rsidRPr="00510859">
        <w:rPr>
          <w:rFonts w:asciiTheme="minorHAnsi" w:hAnsiTheme="minorHAnsi"/>
          <w:color w:val="333333"/>
          <w:sz w:val="22"/>
          <w:szCs w:val="22"/>
        </w:rPr>
        <w:t xml:space="preserve"> to include in this category, those comments not coded elsewhere which showed understanding of language in context.</w:t>
      </w:r>
    </w:p>
    <w:p w:rsidR="00645299" w:rsidRDefault="00645299" w:rsidP="00645299">
      <w:pPr>
        <w:spacing w:line="320" w:lineRule="exact"/>
        <w:jc w:val="both"/>
        <w:rPr>
          <w:rFonts w:asciiTheme="minorHAnsi" w:hAnsiTheme="minorHAnsi"/>
          <w:color w:val="333333"/>
          <w:sz w:val="22"/>
          <w:szCs w:val="22"/>
        </w:rPr>
      </w:pPr>
    </w:p>
    <w:p w:rsidR="0064529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The decision whether to write in first or third person </w:t>
      </w:r>
      <w:proofErr w:type="gramStart"/>
      <w:r w:rsidRPr="00510859">
        <w:rPr>
          <w:rFonts w:asciiTheme="minorHAnsi" w:hAnsiTheme="minorHAnsi"/>
          <w:sz w:val="22"/>
          <w:szCs w:val="22"/>
        </w:rPr>
        <w:t>was addressed</w:t>
      </w:r>
      <w:proofErr w:type="gramEnd"/>
      <w:r w:rsidRPr="00510859">
        <w:rPr>
          <w:rFonts w:asciiTheme="minorHAnsi" w:hAnsiTheme="minorHAnsi"/>
          <w:sz w:val="22"/>
          <w:szCs w:val="22"/>
        </w:rPr>
        <w:t xml:space="preserve"> in the narrative teaching and a cluster of the metapragmatic responses related to this. In particular, although the term </w:t>
      </w:r>
      <w:r w:rsidRPr="00510859">
        <w:rPr>
          <w:rFonts w:asciiTheme="minorHAnsi" w:hAnsiTheme="minorHAnsi"/>
          <w:i/>
          <w:sz w:val="22"/>
          <w:szCs w:val="22"/>
        </w:rPr>
        <w:t>omniscient narrator</w:t>
      </w:r>
      <w:r w:rsidRPr="00510859">
        <w:rPr>
          <w:rFonts w:asciiTheme="minorHAnsi" w:hAnsiTheme="minorHAnsi"/>
          <w:sz w:val="22"/>
          <w:szCs w:val="22"/>
        </w:rPr>
        <w:t xml:space="preserve"> </w:t>
      </w:r>
      <w:proofErr w:type="gramStart"/>
      <w:r w:rsidRPr="00510859">
        <w:rPr>
          <w:rFonts w:asciiTheme="minorHAnsi" w:hAnsiTheme="minorHAnsi"/>
          <w:sz w:val="22"/>
          <w:szCs w:val="22"/>
        </w:rPr>
        <w:t>was not used</w:t>
      </w:r>
      <w:proofErr w:type="gramEnd"/>
      <w:r w:rsidRPr="00510859">
        <w:rPr>
          <w:rFonts w:asciiTheme="minorHAnsi" w:hAnsiTheme="minorHAnsi"/>
          <w:sz w:val="22"/>
          <w:szCs w:val="22"/>
        </w:rPr>
        <w:t xml:space="preserve"> in the teaching, some students seemed to be grappling with articulating the way third person viewpoints permit an all-knowing narrative stance: </w:t>
      </w:r>
    </w:p>
    <w:p w:rsidR="00645299" w:rsidRPr="00510859" w:rsidRDefault="00645299" w:rsidP="00645299">
      <w:pPr>
        <w:spacing w:line="320" w:lineRule="exact"/>
        <w:jc w:val="both"/>
        <w:rPr>
          <w:rFonts w:asciiTheme="minorHAnsi" w:hAnsiTheme="minorHAnsi"/>
          <w:color w:val="333333"/>
          <w:sz w:val="22"/>
          <w:szCs w:val="22"/>
        </w:rPr>
      </w:pPr>
    </w:p>
    <w:p w:rsidR="00645299" w:rsidRDefault="00645299" w:rsidP="00226EFD">
      <w:pPr>
        <w:tabs>
          <w:tab w:val="left" w:pos="426"/>
          <w:tab w:val="left" w:pos="1440"/>
          <w:tab w:val="left" w:pos="2160"/>
          <w:tab w:val="left" w:pos="2880"/>
          <w:tab w:val="left" w:pos="3600"/>
          <w:tab w:val="left" w:pos="4320"/>
          <w:tab w:val="left" w:pos="5040"/>
          <w:tab w:val="left" w:pos="5760"/>
          <w:tab w:val="left" w:pos="6480"/>
          <w:tab w:val="left" w:pos="7200"/>
          <w:tab w:val="left" w:pos="8364"/>
          <w:tab w:val="left" w:pos="8505"/>
          <w:tab w:val="left" w:pos="8640"/>
          <w:tab w:val="left" w:pos="9360"/>
          <w:tab w:val="left" w:pos="10080"/>
        </w:tabs>
        <w:spacing w:line="320" w:lineRule="exact"/>
        <w:ind w:left="426" w:right="521"/>
        <w:jc w:val="both"/>
        <w:rPr>
          <w:rFonts w:asciiTheme="minorHAnsi" w:hAnsiTheme="minorHAnsi"/>
          <w:sz w:val="22"/>
          <w:szCs w:val="22"/>
        </w:rPr>
      </w:pPr>
      <w:proofErr w:type="gramStart"/>
      <w:r w:rsidRPr="00510859">
        <w:rPr>
          <w:rFonts w:asciiTheme="minorHAnsi" w:hAnsiTheme="minorHAnsi"/>
          <w:sz w:val="22"/>
          <w:szCs w:val="22"/>
        </w:rPr>
        <w:t>‘</w:t>
      </w:r>
      <w:r w:rsidRPr="00510859">
        <w:rPr>
          <w:rFonts w:asciiTheme="minorHAnsi" w:hAnsiTheme="minorHAnsi"/>
          <w:i/>
          <w:sz w:val="22"/>
          <w:szCs w:val="22"/>
        </w:rPr>
        <w:t>I think first person and third person depends on what you’re writing, but I usually try and write in the third person because it’s easier to get in everything and details, and you can sort of like show what everyone else is thinking without actually having to say it…when you’re in third person and you’re looking unseen you can say, well for instance, someone rolls their eyes, you can think whatever has just happened is really, really stupid and you can kind of understand what they’re talking about.</w:t>
      </w:r>
      <w:r w:rsidRPr="00510859">
        <w:rPr>
          <w:rFonts w:asciiTheme="minorHAnsi" w:hAnsiTheme="minorHAnsi"/>
          <w:sz w:val="22"/>
          <w:szCs w:val="22"/>
        </w:rPr>
        <w:t>’</w:t>
      </w:r>
      <w:proofErr w:type="gramEnd"/>
    </w:p>
    <w:p w:rsidR="00645299" w:rsidRPr="00510859" w:rsidRDefault="00645299" w:rsidP="00226EFD">
      <w:pPr>
        <w:tabs>
          <w:tab w:val="left" w:pos="426"/>
          <w:tab w:val="left" w:pos="1440"/>
          <w:tab w:val="left" w:pos="2160"/>
          <w:tab w:val="left" w:pos="2880"/>
          <w:tab w:val="left" w:pos="3600"/>
          <w:tab w:val="left" w:pos="4320"/>
          <w:tab w:val="left" w:pos="5040"/>
          <w:tab w:val="left" w:pos="5760"/>
          <w:tab w:val="left" w:pos="6480"/>
          <w:tab w:val="left" w:pos="7200"/>
          <w:tab w:val="left" w:pos="8364"/>
          <w:tab w:val="left" w:pos="8505"/>
          <w:tab w:val="left" w:pos="8640"/>
          <w:tab w:val="left" w:pos="9360"/>
          <w:tab w:val="left" w:pos="10080"/>
        </w:tabs>
        <w:spacing w:line="320" w:lineRule="exact"/>
        <w:ind w:left="426" w:right="521"/>
        <w:jc w:val="both"/>
        <w:rPr>
          <w:rFonts w:asciiTheme="minorHAnsi" w:hAnsiTheme="minorHAnsi"/>
          <w:sz w:val="22"/>
          <w:szCs w:val="22"/>
        </w:rPr>
      </w:pPr>
    </w:p>
    <w:p w:rsidR="00645299" w:rsidRPr="00510859" w:rsidRDefault="00645299" w:rsidP="00226EFD">
      <w:pPr>
        <w:tabs>
          <w:tab w:val="left" w:pos="426"/>
          <w:tab w:val="left" w:pos="1440"/>
          <w:tab w:val="left" w:pos="2160"/>
          <w:tab w:val="left" w:pos="2880"/>
          <w:tab w:val="left" w:pos="3600"/>
          <w:tab w:val="left" w:pos="4320"/>
          <w:tab w:val="left" w:pos="5040"/>
          <w:tab w:val="left" w:pos="5760"/>
          <w:tab w:val="left" w:pos="6480"/>
          <w:tab w:val="left" w:pos="7200"/>
          <w:tab w:val="left" w:pos="8364"/>
          <w:tab w:val="left" w:pos="8505"/>
          <w:tab w:val="left" w:pos="8640"/>
          <w:tab w:val="left" w:pos="9360"/>
          <w:tab w:val="left" w:pos="10080"/>
        </w:tabs>
        <w:spacing w:line="320" w:lineRule="exact"/>
        <w:ind w:left="426" w:right="521"/>
        <w:jc w:val="both"/>
        <w:rPr>
          <w:rFonts w:asciiTheme="minorHAnsi" w:hAnsiTheme="minorHAnsi"/>
          <w:sz w:val="22"/>
          <w:szCs w:val="22"/>
        </w:rPr>
      </w:pPr>
      <w:r w:rsidRPr="00510859">
        <w:rPr>
          <w:rFonts w:asciiTheme="minorHAnsi" w:hAnsiTheme="minorHAnsi"/>
          <w:sz w:val="22"/>
          <w:szCs w:val="22"/>
        </w:rPr>
        <w:t xml:space="preserve"> ‘</w:t>
      </w:r>
      <w:r w:rsidRPr="00510859">
        <w:rPr>
          <w:rFonts w:asciiTheme="minorHAnsi" w:hAnsiTheme="minorHAnsi"/>
          <w:i/>
          <w:sz w:val="22"/>
          <w:szCs w:val="22"/>
        </w:rPr>
        <w:t>If it’s like the narrative viewpoint they know everything, like what’s happened before, what’s going to happen, and if it’s like the person, they know everything as well, what’s happened, but if it’s a person looking at that person they don’t know the full facts so they could interpret it in a different way.</w:t>
      </w:r>
      <w:r w:rsidRPr="00510859">
        <w:rPr>
          <w:rFonts w:asciiTheme="minorHAnsi" w:hAnsiTheme="minorHAnsi"/>
          <w:sz w:val="22"/>
          <w:szCs w:val="22"/>
        </w:rPr>
        <w:t>’</w:t>
      </w:r>
    </w:p>
    <w:p w:rsidR="0064529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Many students seemed confident in explaining their choice to use first or third person perspectives.  One student observed that ‘</w:t>
      </w:r>
      <w:r w:rsidRPr="00510859">
        <w:rPr>
          <w:rFonts w:asciiTheme="minorHAnsi" w:hAnsiTheme="minorHAnsi"/>
          <w:i/>
          <w:sz w:val="22"/>
          <w:szCs w:val="22"/>
        </w:rPr>
        <w:t>if it’s first person, you can like pretend to be the character and feel what, you feel like you’re thinking if you’re in his position and I found that easier</w:t>
      </w:r>
      <w:r w:rsidRPr="00510859">
        <w:rPr>
          <w:rFonts w:asciiTheme="minorHAnsi" w:hAnsiTheme="minorHAnsi"/>
          <w:sz w:val="22"/>
          <w:szCs w:val="22"/>
        </w:rPr>
        <w:t>’, but for another it was being in ‘</w:t>
      </w:r>
      <w:r w:rsidRPr="00510859">
        <w:rPr>
          <w:rFonts w:asciiTheme="minorHAnsi" w:hAnsiTheme="minorHAnsi"/>
          <w:i/>
          <w:sz w:val="22"/>
          <w:szCs w:val="22"/>
        </w:rPr>
        <w:t>that person’s eyes sort of thing, like seeing what they’re seeing</w:t>
      </w:r>
      <w:r w:rsidRPr="00510859">
        <w:rPr>
          <w:rFonts w:asciiTheme="minorHAnsi" w:hAnsiTheme="minorHAnsi"/>
          <w:sz w:val="22"/>
          <w:szCs w:val="22"/>
        </w:rPr>
        <w:t xml:space="preserve">’. For some, the choice of first person linked with the ability to express feelings more </w:t>
      </w:r>
      <w:r w:rsidRPr="00510859">
        <w:rPr>
          <w:rFonts w:asciiTheme="minorHAnsi" w:hAnsiTheme="minorHAnsi"/>
          <w:sz w:val="22"/>
          <w:szCs w:val="22"/>
        </w:rPr>
        <w:lastRenderedPageBreak/>
        <w:t>strongly; one student, responding to the Poetry prompt text, ‘</w:t>
      </w:r>
      <w:r w:rsidRPr="00510859">
        <w:rPr>
          <w:rFonts w:asciiTheme="minorHAnsi" w:hAnsiTheme="minorHAnsi"/>
          <w:i/>
          <w:sz w:val="22"/>
          <w:szCs w:val="22"/>
        </w:rPr>
        <w:t>I like the way it talks in first person, ‘I…I’ like a pen’s got personal feeling and it brings everything to life’</w:t>
      </w:r>
      <w:r w:rsidRPr="00510859">
        <w:rPr>
          <w:rFonts w:asciiTheme="minorHAnsi" w:hAnsiTheme="minorHAnsi"/>
          <w:sz w:val="22"/>
          <w:szCs w:val="22"/>
        </w:rPr>
        <w:t xml:space="preserve">.   </w:t>
      </w:r>
    </w:p>
    <w:p w:rsidR="00645299" w:rsidRDefault="00645299" w:rsidP="00645299">
      <w:pPr>
        <w:spacing w:line="320" w:lineRule="exact"/>
        <w:jc w:val="both"/>
        <w:rPr>
          <w:rFonts w:asciiTheme="minorHAnsi" w:hAnsiTheme="minorHAnsi"/>
          <w:sz w:val="22"/>
          <w:szCs w:val="22"/>
        </w:rPr>
      </w:pPr>
    </w:p>
    <w:p w:rsidR="0064529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Many of the writers discussed explicit choices they were making in their emerging </w:t>
      </w:r>
      <w:proofErr w:type="gramStart"/>
      <w:r w:rsidRPr="00510859">
        <w:rPr>
          <w:rFonts w:asciiTheme="minorHAnsi" w:hAnsiTheme="minorHAnsi"/>
          <w:sz w:val="22"/>
          <w:szCs w:val="22"/>
        </w:rPr>
        <w:t>writing which</w:t>
      </w:r>
      <w:proofErr w:type="gramEnd"/>
      <w:r w:rsidRPr="00510859">
        <w:rPr>
          <w:rFonts w:asciiTheme="minorHAnsi" w:hAnsiTheme="minorHAnsi"/>
          <w:sz w:val="22"/>
          <w:szCs w:val="22"/>
        </w:rPr>
        <w:t xml:space="preserve"> showed how they were trying to shape their texts with both audience and purpose in mind.  One writer carefully used pronoun choices to position the audience, arguing that ‘</w:t>
      </w:r>
      <w:r w:rsidRPr="00510859">
        <w:rPr>
          <w:rFonts w:asciiTheme="minorHAnsi" w:hAnsiTheme="minorHAnsi"/>
          <w:i/>
          <w:sz w:val="22"/>
          <w:szCs w:val="22"/>
        </w:rPr>
        <w:t xml:space="preserve">if you use ‘we’ and ‘I’ and ‘our’ and ‘you’, it’s very personal to the audience that you’re talking to, and it makes the audience a bit more involved’. </w:t>
      </w:r>
      <w:r w:rsidRPr="00510859">
        <w:rPr>
          <w:rFonts w:asciiTheme="minorHAnsi" w:hAnsiTheme="minorHAnsi"/>
          <w:sz w:val="22"/>
          <w:szCs w:val="22"/>
        </w:rPr>
        <w:t>Another explained her choice of the modal verb ‘will’ ‘</w:t>
      </w:r>
      <w:r w:rsidRPr="00510859">
        <w:rPr>
          <w:rFonts w:asciiTheme="minorHAnsi" w:hAnsiTheme="minorHAnsi"/>
          <w:i/>
          <w:sz w:val="22"/>
          <w:szCs w:val="22"/>
        </w:rPr>
        <w:t xml:space="preserve">because it sounds more determined and you’re telling your team like you have to win, because we really want this trophy’. </w:t>
      </w:r>
      <w:r w:rsidRPr="00510859">
        <w:rPr>
          <w:rFonts w:asciiTheme="minorHAnsi" w:hAnsiTheme="minorHAnsi"/>
          <w:sz w:val="22"/>
          <w:szCs w:val="22"/>
        </w:rPr>
        <w:t xml:space="preserve"> One boy reflects on the argument letter he is writing and explains how he has shaped his opening with his reader in mind:</w:t>
      </w:r>
    </w:p>
    <w:p w:rsidR="00645299" w:rsidRPr="00510859" w:rsidRDefault="00645299" w:rsidP="00645299">
      <w:pPr>
        <w:spacing w:line="320" w:lineRule="exact"/>
        <w:jc w:val="both"/>
        <w:rPr>
          <w:rFonts w:asciiTheme="minorHAnsi" w:hAnsiTheme="minorHAnsi"/>
          <w:sz w:val="22"/>
          <w:szCs w:val="22"/>
        </w:rPr>
      </w:pPr>
    </w:p>
    <w:p w:rsidR="00645299" w:rsidRPr="00510859" w:rsidRDefault="00645299" w:rsidP="0064529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exact"/>
        <w:ind w:left="567" w:right="849"/>
        <w:jc w:val="both"/>
        <w:rPr>
          <w:rFonts w:asciiTheme="minorHAnsi" w:hAnsiTheme="minorHAnsi"/>
          <w:sz w:val="22"/>
          <w:szCs w:val="22"/>
        </w:rPr>
      </w:pPr>
      <w:proofErr w:type="gramStart"/>
      <w:r w:rsidRPr="00510859">
        <w:rPr>
          <w:rFonts w:asciiTheme="minorHAnsi" w:hAnsiTheme="minorHAnsi"/>
          <w:i/>
          <w:sz w:val="22"/>
          <w:szCs w:val="22"/>
        </w:rPr>
        <w:t>‘ ’I’m</w:t>
      </w:r>
      <w:proofErr w:type="gramEnd"/>
      <w:r w:rsidRPr="00510859">
        <w:rPr>
          <w:rFonts w:asciiTheme="minorHAnsi" w:hAnsiTheme="minorHAnsi"/>
          <w:i/>
          <w:sz w:val="22"/>
          <w:szCs w:val="22"/>
        </w:rPr>
        <w:t xml:space="preserve"> writing this letter to tell you that I am </w:t>
      </w:r>
      <w:r w:rsidRPr="00510859">
        <w:rPr>
          <w:rFonts w:asciiTheme="minorHAnsi" w:hAnsiTheme="minorHAnsi"/>
          <w:i/>
          <w:sz w:val="22"/>
          <w:szCs w:val="22"/>
          <w:u w:val="single"/>
        </w:rPr>
        <w:t>very</w:t>
      </w:r>
      <w:r w:rsidRPr="00510859">
        <w:rPr>
          <w:rFonts w:asciiTheme="minorHAnsi" w:hAnsiTheme="minorHAnsi"/>
          <w:i/>
          <w:sz w:val="22"/>
          <w:szCs w:val="22"/>
        </w:rPr>
        <w:t xml:space="preserve"> angry about the lack of enrichment week’: that makes him involved, that makes him sort of interested. If you </w:t>
      </w:r>
      <w:proofErr w:type="gramStart"/>
      <w:r w:rsidRPr="00510859">
        <w:rPr>
          <w:rFonts w:asciiTheme="minorHAnsi" w:hAnsiTheme="minorHAnsi"/>
          <w:i/>
          <w:sz w:val="22"/>
          <w:szCs w:val="22"/>
        </w:rPr>
        <w:t>don’t</w:t>
      </w:r>
      <w:proofErr w:type="gramEnd"/>
      <w:r w:rsidRPr="00510859">
        <w:rPr>
          <w:rFonts w:asciiTheme="minorHAnsi" w:hAnsiTheme="minorHAnsi"/>
          <w:i/>
          <w:sz w:val="22"/>
          <w:szCs w:val="22"/>
        </w:rPr>
        <w:t xml:space="preserve"> put an interesting line at the beginning then they might say actually I don’t want to read this but if you’ve like showed what you think and then add more information in the other two (paragraphs) then he’ll read it…  ‘It is exciting, it’s enjoyable and it entertains us’ gives you three reasons, so it’s not just like one and it gets it into your head that we really, really like it.</w:t>
      </w:r>
      <w:r w:rsidRPr="00510859">
        <w:rPr>
          <w:rFonts w:asciiTheme="minorHAnsi" w:hAnsiTheme="minorHAnsi"/>
          <w:sz w:val="22"/>
          <w:szCs w:val="22"/>
        </w:rPr>
        <w:t>’</w:t>
      </w:r>
    </w:p>
    <w:p w:rsidR="00645299" w:rsidRDefault="00645299" w:rsidP="00645299">
      <w:pPr>
        <w:spacing w:line="320" w:lineRule="exact"/>
        <w:jc w:val="both"/>
        <w:rPr>
          <w:rFonts w:asciiTheme="minorHAnsi" w:hAnsiTheme="minorHAnsi"/>
          <w:b/>
          <w:i/>
          <w:sz w:val="22"/>
          <w:szCs w:val="22"/>
        </w:rPr>
      </w:pPr>
    </w:p>
    <w:p w:rsidR="00645299" w:rsidRPr="004876C9" w:rsidRDefault="004876C9" w:rsidP="00645299">
      <w:pPr>
        <w:spacing w:line="320" w:lineRule="exact"/>
        <w:jc w:val="both"/>
        <w:rPr>
          <w:rFonts w:asciiTheme="minorHAnsi" w:hAnsiTheme="minorHAnsi"/>
          <w:i/>
          <w:sz w:val="22"/>
          <w:szCs w:val="22"/>
        </w:rPr>
      </w:pPr>
      <w:r>
        <w:rPr>
          <w:rFonts w:asciiTheme="minorHAnsi" w:hAnsiTheme="minorHAnsi"/>
          <w:sz w:val="22"/>
          <w:szCs w:val="22"/>
        </w:rPr>
        <w:t>4.3.5</w:t>
      </w:r>
      <w:r>
        <w:rPr>
          <w:rFonts w:asciiTheme="minorHAnsi" w:hAnsiTheme="minorHAnsi"/>
          <w:sz w:val="22"/>
          <w:szCs w:val="22"/>
        </w:rPr>
        <w:tab/>
      </w:r>
      <w:r w:rsidR="00645299" w:rsidRPr="004876C9">
        <w:rPr>
          <w:rFonts w:asciiTheme="minorHAnsi" w:hAnsiTheme="minorHAnsi"/>
          <w:i/>
          <w:sz w:val="22"/>
          <w:szCs w:val="22"/>
        </w:rPr>
        <w:t xml:space="preserve">Metalinguistic Knowledge without Metalinguistic Understanding </w:t>
      </w: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One category of response that was very evident in the data but not addressed in Gombert’s model was talking about writing with apparent metalinguistic </w:t>
      </w:r>
      <w:proofErr w:type="gramStart"/>
      <w:r w:rsidRPr="00510859">
        <w:rPr>
          <w:rFonts w:asciiTheme="minorHAnsi" w:hAnsiTheme="minorHAnsi"/>
          <w:sz w:val="22"/>
          <w:szCs w:val="22"/>
        </w:rPr>
        <w:t>knowledge which</w:t>
      </w:r>
      <w:proofErr w:type="gramEnd"/>
      <w:r w:rsidRPr="00510859">
        <w:rPr>
          <w:rFonts w:asciiTheme="minorHAnsi" w:hAnsiTheme="minorHAnsi"/>
          <w:sz w:val="22"/>
          <w:szCs w:val="22"/>
        </w:rPr>
        <w:t xml:space="preserve"> was not accompanied by metalinguistic understanding.  This knowledge is conscious and directly focusing on talking about language, but is not epilinguistic. In particular, metalanguage </w:t>
      </w:r>
      <w:proofErr w:type="gramStart"/>
      <w:r w:rsidRPr="00510859">
        <w:rPr>
          <w:rFonts w:asciiTheme="minorHAnsi" w:hAnsiTheme="minorHAnsi"/>
          <w:sz w:val="22"/>
          <w:szCs w:val="22"/>
        </w:rPr>
        <w:t>was used and revealed either incorrect understanding or an inability to make a meaningful connection between the linguistic terminology and its possible impact in the writing</w:t>
      </w:r>
      <w:proofErr w:type="gramEnd"/>
      <w:r w:rsidRPr="00510859">
        <w:rPr>
          <w:rFonts w:asciiTheme="minorHAnsi" w:hAnsiTheme="minorHAnsi"/>
          <w:sz w:val="22"/>
          <w:szCs w:val="22"/>
        </w:rPr>
        <w:t xml:space="preserve">.  </w:t>
      </w:r>
    </w:p>
    <w:p w:rsidR="00645299" w:rsidRDefault="00645299" w:rsidP="00645299">
      <w:pPr>
        <w:spacing w:line="320" w:lineRule="exact"/>
        <w:jc w:val="both"/>
        <w:rPr>
          <w:rFonts w:asciiTheme="minorHAnsi" w:hAnsiTheme="minorHAnsi"/>
          <w:sz w:val="22"/>
          <w:szCs w:val="22"/>
        </w:rPr>
      </w:pPr>
    </w:p>
    <w:p w:rsidR="0064529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Typically, students used the </w:t>
      </w:r>
      <w:proofErr w:type="gramStart"/>
      <w:r w:rsidRPr="00510859">
        <w:rPr>
          <w:rFonts w:asciiTheme="minorHAnsi" w:hAnsiTheme="minorHAnsi"/>
          <w:sz w:val="22"/>
          <w:szCs w:val="22"/>
        </w:rPr>
        <w:t>metalanguage which</w:t>
      </w:r>
      <w:proofErr w:type="gramEnd"/>
      <w:r w:rsidRPr="00510859">
        <w:rPr>
          <w:rFonts w:asciiTheme="minorHAnsi" w:hAnsiTheme="minorHAnsi"/>
          <w:sz w:val="22"/>
          <w:szCs w:val="22"/>
        </w:rPr>
        <w:t xml:space="preserve"> had been the teaching focus, but demonstrated mistaken or perhaps partial understanding.  One child correctly recalled that connectives are useful in writing argument, but then suggested that ‘</w:t>
      </w:r>
      <w:r w:rsidRPr="00510859">
        <w:rPr>
          <w:rFonts w:asciiTheme="minorHAnsi" w:hAnsiTheme="minorHAnsi"/>
          <w:i/>
          <w:sz w:val="22"/>
          <w:szCs w:val="22"/>
        </w:rPr>
        <w:t>strong connectives...stand out more’</w:t>
      </w:r>
      <w:r w:rsidRPr="00510859">
        <w:rPr>
          <w:rFonts w:asciiTheme="minorHAnsi" w:hAnsiTheme="minorHAnsi"/>
          <w:sz w:val="22"/>
          <w:szCs w:val="22"/>
        </w:rPr>
        <w:t>, but ‘</w:t>
      </w:r>
      <w:r w:rsidRPr="00510859">
        <w:rPr>
          <w:rFonts w:asciiTheme="minorHAnsi" w:hAnsiTheme="minorHAnsi"/>
          <w:i/>
          <w:sz w:val="22"/>
          <w:szCs w:val="22"/>
        </w:rPr>
        <w:t>short connectives...you can emphasise them a lot and you can put a lot more expression in</w:t>
      </w:r>
      <w:r w:rsidRPr="00510859">
        <w:rPr>
          <w:rFonts w:asciiTheme="minorHAnsi" w:hAnsiTheme="minorHAnsi"/>
          <w:sz w:val="22"/>
          <w:szCs w:val="22"/>
        </w:rPr>
        <w:t xml:space="preserve">’.  </w:t>
      </w:r>
      <w:proofErr w:type="gramStart"/>
      <w:r w:rsidRPr="00510859">
        <w:rPr>
          <w:rFonts w:asciiTheme="minorHAnsi" w:hAnsiTheme="minorHAnsi"/>
          <w:sz w:val="22"/>
          <w:szCs w:val="22"/>
        </w:rPr>
        <w:t>Another child argued that she was going to write in the present tense ‘</w:t>
      </w:r>
      <w:r w:rsidRPr="00510859">
        <w:rPr>
          <w:rFonts w:asciiTheme="minorHAnsi" w:hAnsiTheme="minorHAnsi"/>
          <w:i/>
          <w:sz w:val="22"/>
          <w:szCs w:val="22"/>
        </w:rPr>
        <w:t>because it’s easier to  understand with the problem and everything, and I might use a bit of past tense in there but I don’t think I would use the past tense all the time because it’s quite hard</w:t>
      </w:r>
      <w:r w:rsidRPr="00510859">
        <w:rPr>
          <w:rFonts w:asciiTheme="minorHAnsi" w:hAnsiTheme="minorHAnsi"/>
          <w:sz w:val="22"/>
          <w:szCs w:val="22"/>
        </w:rPr>
        <w:t>’, suggesting a limited grasp of the different purposes of past and present tense.</w:t>
      </w:r>
      <w:proofErr w:type="gramEnd"/>
      <w:r w:rsidRPr="00510859">
        <w:rPr>
          <w:rFonts w:asciiTheme="minorHAnsi" w:hAnsiTheme="minorHAnsi"/>
          <w:sz w:val="22"/>
          <w:szCs w:val="22"/>
        </w:rPr>
        <w:t xml:space="preserve">   </w:t>
      </w:r>
      <w:proofErr w:type="gramStart"/>
      <w:r w:rsidRPr="00510859">
        <w:rPr>
          <w:rFonts w:asciiTheme="minorHAnsi" w:hAnsiTheme="minorHAnsi"/>
          <w:sz w:val="22"/>
          <w:szCs w:val="22"/>
        </w:rPr>
        <w:t>One student believed that good writing could be achieved by ‘</w:t>
      </w:r>
      <w:r w:rsidRPr="00510859">
        <w:rPr>
          <w:rFonts w:asciiTheme="minorHAnsi" w:hAnsiTheme="minorHAnsi"/>
          <w:i/>
          <w:sz w:val="22"/>
          <w:szCs w:val="22"/>
        </w:rPr>
        <w:t>using all different sorts of  sentences like, compound sentences, and like short, simple ones like, that stick in your head, using a lot of repetition’,</w:t>
      </w:r>
      <w:r w:rsidRPr="00510859">
        <w:rPr>
          <w:rFonts w:asciiTheme="minorHAnsi" w:hAnsiTheme="minorHAnsi"/>
          <w:sz w:val="22"/>
          <w:szCs w:val="22"/>
        </w:rPr>
        <w:t xml:space="preserve"> but one girl thinking about narrative claimed that ‘</w:t>
      </w:r>
      <w:r w:rsidRPr="00510859">
        <w:rPr>
          <w:rFonts w:asciiTheme="minorHAnsi" w:hAnsiTheme="minorHAnsi"/>
          <w:i/>
          <w:sz w:val="22"/>
          <w:szCs w:val="22"/>
        </w:rPr>
        <w:t>you don’t really worry about the amount of nouns because there might be a lot of people in it and you’re not really sort of thinking about the nouns, but the describing words and the adjectives, well the adjectives and verbs and stuff’</w:t>
      </w:r>
      <w:r w:rsidRPr="00510859">
        <w:rPr>
          <w:rFonts w:asciiTheme="minorHAnsi" w:hAnsiTheme="minorHAnsi"/>
          <w:sz w:val="22"/>
          <w:szCs w:val="22"/>
        </w:rPr>
        <w:t>.</w:t>
      </w:r>
      <w:proofErr w:type="gramEnd"/>
    </w:p>
    <w:p w:rsidR="00645299" w:rsidRPr="00510859" w:rsidRDefault="00645299" w:rsidP="00645299">
      <w:pPr>
        <w:spacing w:line="320" w:lineRule="exact"/>
        <w:jc w:val="both"/>
        <w:rPr>
          <w:rFonts w:asciiTheme="minorHAnsi" w:hAnsiTheme="minorHAnsi"/>
          <w:sz w:val="22"/>
          <w:szCs w:val="22"/>
        </w:rPr>
      </w:pPr>
    </w:p>
    <w:p w:rsidR="00645299" w:rsidRDefault="00645299" w:rsidP="00645299">
      <w:pPr>
        <w:spacing w:line="320" w:lineRule="exact"/>
        <w:jc w:val="both"/>
        <w:rPr>
          <w:rFonts w:asciiTheme="minorHAnsi" w:hAnsiTheme="minorHAnsi"/>
          <w:sz w:val="22"/>
          <w:szCs w:val="22"/>
        </w:rPr>
      </w:pPr>
      <w:proofErr w:type="gramStart"/>
      <w:r w:rsidRPr="00510859">
        <w:rPr>
          <w:rFonts w:asciiTheme="minorHAnsi" w:hAnsiTheme="minorHAnsi"/>
          <w:sz w:val="22"/>
          <w:szCs w:val="22"/>
        </w:rPr>
        <w:t xml:space="preserve">One strong pattern within this category was that of writers who seemed to think that using a particular grammatical feature had merit </w:t>
      </w:r>
      <w:r w:rsidRPr="00510859">
        <w:rPr>
          <w:rFonts w:asciiTheme="minorHAnsi" w:hAnsiTheme="minorHAnsi"/>
          <w:i/>
          <w:sz w:val="22"/>
          <w:szCs w:val="22"/>
        </w:rPr>
        <w:t>per se,</w:t>
      </w:r>
      <w:r w:rsidRPr="00510859">
        <w:rPr>
          <w:rFonts w:asciiTheme="minorHAnsi" w:hAnsiTheme="minorHAnsi"/>
          <w:sz w:val="22"/>
          <w:szCs w:val="22"/>
        </w:rPr>
        <w:t xml:space="preserve"> leading to metalinguistic reflections focused on identifying what was in the writing: ‘</w:t>
      </w:r>
      <w:r w:rsidRPr="00510859">
        <w:rPr>
          <w:rFonts w:asciiTheme="minorHAnsi" w:hAnsiTheme="minorHAnsi"/>
          <w:i/>
          <w:sz w:val="22"/>
          <w:szCs w:val="22"/>
        </w:rPr>
        <w:t>he has done some short ones and some long ones which is quite good, it’s good for a mix and he’s used commas which is good instead of using full stops all the time, and he’s used like exclamation marks and the sentences are quite well spread out’</w:t>
      </w:r>
      <w:r w:rsidRPr="00510859">
        <w:rPr>
          <w:rFonts w:asciiTheme="minorHAnsi" w:hAnsiTheme="minorHAnsi"/>
          <w:sz w:val="22"/>
          <w:szCs w:val="22"/>
        </w:rPr>
        <w:t>.</w:t>
      </w:r>
      <w:proofErr w:type="gramEnd"/>
      <w:r w:rsidRPr="00510859">
        <w:rPr>
          <w:rFonts w:asciiTheme="minorHAnsi" w:hAnsiTheme="minorHAnsi"/>
          <w:sz w:val="22"/>
          <w:szCs w:val="22"/>
        </w:rPr>
        <w:t xml:space="preserve">    The notion of improving writing by adding more of a particular grammar feature was also a common trend, exemplified by the comments below:</w:t>
      </w:r>
    </w:p>
    <w:p w:rsidR="00645299" w:rsidRPr="0051085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ind w:left="567" w:right="566"/>
        <w:jc w:val="both"/>
        <w:rPr>
          <w:rFonts w:asciiTheme="minorHAnsi" w:hAnsiTheme="minorHAnsi"/>
          <w:i/>
          <w:sz w:val="22"/>
          <w:szCs w:val="22"/>
        </w:rPr>
      </w:pPr>
      <w:r w:rsidRPr="00510859">
        <w:rPr>
          <w:rFonts w:asciiTheme="minorHAnsi" w:hAnsiTheme="minorHAnsi"/>
          <w:i/>
          <w:sz w:val="22"/>
          <w:szCs w:val="22"/>
        </w:rPr>
        <w:t xml:space="preserve">I think I </w:t>
      </w:r>
      <w:proofErr w:type="gramStart"/>
      <w:r w:rsidRPr="00510859">
        <w:rPr>
          <w:rFonts w:asciiTheme="minorHAnsi" w:hAnsiTheme="minorHAnsi"/>
          <w:i/>
          <w:sz w:val="22"/>
          <w:szCs w:val="22"/>
        </w:rPr>
        <w:t>could’ve</w:t>
      </w:r>
      <w:proofErr w:type="gramEnd"/>
      <w:r w:rsidRPr="00510859">
        <w:rPr>
          <w:rFonts w:asciiTheme="minorHAnsi" w:hAnsiTheme="minorHAnsi"/>
          <w:i/>
          <w:sz w:val="22"/>
          <w:szCs w:val="22"/>
        </w:rPr>
        <w:t xml:space="preserve"> added, like more sentences or more, more of them words I’ve forgotten what they’re called now</w:t>
      </w:r>
    </w:p>
    <w:p w:rsidR="00226EFD" w:rsidRDefault="00226EFD" w:rsidP="00645299">
      <w:pPr>
        <w:tabs>
          <w:tab w:val="left" w:pos="1305"/>
        </w:tabs>
        <w:spacing w:line="320" w:lineRule="exact"/>
        <w:ind w:left="567" w:right="566"/>
        <w:jc w:val="both"/>
        <w:rPr>
          <w:rFonts w:asciiTheme="minorHAnsi" w:hAnsiTheme="minorHAnsi"/>
          <w:i/>
          <w:sz w:val="22"/>
          <w:szCs w:val="22"/>
        </w:rPr>
      </w:pPr>
    </w:p>
    <w:p w:rsidR="00645299" w:rsidRPr="00510859" w:rsidRDefault="00226EFD" w:rsidP="00645299">
      <w:pPr>
        <w:tabs>
          <w:tab w:val="left" w:pos="1305"/>
        </w:tabs>
        <w:spacing w:line="320" w:lineRule="exact"/>
        <w:ind w:left="567" w:right="566"/>
        <w:jc w:val="both"/>
        <w:rPr>
          <w:rFonts w:asciiTheme="minorHAnsi" w:hAnsiTheme="minorHAnsi"/>
          <w:i/>
          <w:sz w:val="22"/>
          <w:szCs w:val="22"/>
        </w:rPr>
      </w:pPr>
      <w:r>
        <w:rPr>
          <w:rFonts w:asciiTheme="minorHAnsi" w:hAnsiTheme="minorHAnsi"/>
          <w:i/>
          <w:sz w:val="22"/>
          <w:szCs w:val="22"/>
        </w:rPr>
        <w:t>T</w:t>
      </w:r>
      <w:r w:rsidR="00645299" w:rsidRPr="00510859">
        <w:rPr>
          <w:rFonts w:asciiTheme="minorHAnsi" w:hAnsiTheme="minorHAnsi"/>
          <w:i/>
          <w:sz w:val="22"/>
          <w:szCs w:val="22"/>
        </w:rPr>
        <w:t>hey could’ve done bigger paragraphs ... and used more of the modal verbs</w:t>
      </w:r>
    </w:p>
    <w:p w:rsidR="00226EFD" w:rsidRDefault="00226EFD" w:rsidP="00645299">
      <w:pPr>
        <w:spacing w:line="320" w:lineRule="exact"/>
        <w:ind w:left="567" w:right="566"/>
        <w:jc w:val="both"/>
        <w:rPr>
          <w:rFonts w:asciiTheme="minorHAnsi" w:hAnsiTheme="minorHAnsi"/>
          <w:i/>
          <w:sz w:val="22"/>
          <w:szCs w:val="22"/>
        </w:rPr>
      </w:pPr>
    </w:p>
    <w:p w:rsidR="00645299" w:rsidRPr="00510859" w:rsidRDefault="00226EFD" w:rsidP="00645299">
      <w:pPr>
        <w:spacing w:line="320" w:lineRule="exact"/>
        <w:ind w:left="567" w:right="566"/>
        <w:jc w:val="both"/>
        <w:rPr>
          <w:rFonts w:asciiTheme="minorHAnsi" w:hAnsiTheme="minorHAnsi"/>
          <w:i/>
          <w:sz w:val="22"/>
          <w:szCs w:val="22"/>
        </w:rPr>
      </w:pPr>
      <w:r>
        <w:rPr>
          <w:rFonts w:asciiTheme="minorHAnsi" w:hAnsiTheme="minorHAnsi"/>
          <w:i/>
          <w:sz w:val="22"/>
          <w:szCs w:val="22"/>
        </w:rPr>
        <w:t>M</w:t>
      </w:r>
      <w:r w:rsidR="00645299" w:rsidRPr="00510859">
        <w:rPr>
          <w:rFonts w:asciiTheme="minorHAnsi" w:hAnsiTheme="minorHAnsi"/>
          <w:i/>
          <w:sz w:val="22"/>
          <w:szCs w:val="22"/>
        </w:rPr>
        <w:t>aking sure that you add in adjectives and like nouns and adverbs and verbs, because like, then you, if you do that then it makes it more interesting because ...  it’s like describing the words, the sentence better</w:t>
      </w:r>
    </w:p>
    <w:p w:rsidR="0064529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Adding adjectives or adverbs seemed to be one of the most commonly stated ways to improve writing, even though the teaching focus in both narrative and poetry had been on selecting more appropriate nouns and verbs, and using fewer adjectives and adverbs. The misconception that adding adjectives or adverbs was a good strategy is also implicitly evident in comments that reveal approval of rather artificial changes to a sentence, such as ‘</w:t>
      </w:r>
      <w:r w:rsidRPr="00510859">
        <w:rPr>
          <w:rFonts w:asciiTheme="minorHAnsi" w:hAnsiTheme="minorHAnsi"/>
          <w:i/>
          <w:sz w:val="22"/>
          <w:szCs w:val="22"/>
        </w:rPr>
        <w:t>instead of just plain words like, ‘I was kicking my legs back and forth’, you can say, ‘I was hastily moving my legs back and forth</w:t>
      </w:r>
      <w:r w:rsidRPr="00510859">
        <w:rPr>
          <w:rFonts w:asciiTheme="minorHAnsi" w:hAnsiTheme="minorHAnsi"/>
          <w:sz w:val="22"/>
          <w:szCs w:val="22"/>
        </w:rPr>
        <w:t xml:space="preserve">.’  </w:t>
      </w:r>
    </w:p>
    <w:p w:rsidR="0064529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Pr>
          <w:rFonts w:asciiTheme="minorHAnsi" w:hAnsiTheme="minorHAnsi"/>
          <w:sz w:val="22"/>
          <w:szCs w:val="22"/>
        </w:rPr>
        <w:t xml:space="preserve">The interviews with students show that, in both comparison and intervention groups, although  </w:t>
      </w:r>
      <w:r w:rsidRPr="00510859">
        <w:rPr>
          <w:rFonts w:asciiTheme="minorHAnsi" w:hAnsiTheme="minorHAnsi"/>
          <w:sz w:val="22"/>
          <w:szCs w:val="22"/>
        </w:rPr>
        <w:t>the declarative knowledge of language</w:t>
      </w:r>
      <w:r>
        <w:rPr>
          <w:rFonts w:asciiTheme="minorHAnsi" w:hAnsiTheme="minorHAnsi"/>
          <w:sz w:val="22"/>
          <w:szCs w:val="22"/>
        </w:rPr>
        <w:t xml:space="preserve"> of these writers</w:t>
      </w:r>
      <w:r w:rsidRPr="00510859">
        <w:rPr>
          <w:rFonts w:asciiTheme="minorHAnsi" w:hAnsiTheme="minorHAnsi"/>
          <w:sz w:val="22"/>
          <w:szCs w:val="22"/>
        </w:rPr>
        <w:t>, particularly metasyntactical and metatextual knowledge, may be limited, they are engaged in rich metalinguistic activity as a monitoring and regulatory function that accompanies the act of writing.  The primacy of metapragmatic concerns cutting across all aspects of metalinguistic understanding is also a significant characteristic of this dataset, highlighting that writers of this age have developed, to differing degrees, an understanding of the relationship between the writer, the text, and the intended audience.  What is clear is that young writers in this study are grappling with complex decision-making and design choices, rooted in socially-determined understandings of texts and audiences; they are developing metalinguistic activity which ‘</w:t>
      </w:r>
      <w:r w:rsidRPr="00F360B0">
        <w:rPr>
          <w:rFonts w:asciiTheme="minorHAnsi" w:hAnsiTheme="minorHAnsi"/>
          <w:i/>
          <w:sz w:val="22"/>
          <w:szCs w:val="22"/>
        </w:rPr>
        <w:t>leads to knowledge of language that allows its control’</w:t>
      </w:r>
      <w:r w:rsidRPr="00510859">
        <w:rPr>
          <w:rFonts w:asciiTheme="minorHAnsi" w:hAnsiTheme="minorHAnsi"/>
          <w:sz w:val="22"/>
          <w:szCs w:val="22"/>
        </w:rPr>
        <w:t xml:space="preserve"> (Camps and Milian 1999:13). </w:t>
      </w:r>
      <w:r>
        <w:rPr>
          <w:rFonts w:asciiTheme="minorHAnsi" w:hAnsiTheme="minorHAnsi"/>
          <w:sz w:val="22"/>
          <w:szCs w:val="22"/>
        </w:rPr>
        <w:t xml:space="preserve"> In terms of the impact of the intervention, the students in the intervention groups made more frequent and more elaborated </w:t>
      </w:r>
      <w:proofErr w:type="gramStart"/>
      <w:r>
        <w:rPr>
          <w:rFonts w:asciiTheme="minorHAnsi" w:hAnsiTheme="minorHAnsi"/>
          <w:sz w:val="22"/>
          <w:szCs w:val="22"/>
        </w:rPr>
        <w:t>comments which</w:t>
      </w:r>
      <w:proofErr w:type="gramEnd"/>
      <w:r>
        <w:rPr>
          <w:rFonts w:asciiTheme="minorHAnsi" w:hAnsiTheme="minorHAnsi"/>
          <w:sz w:val="22"/>
          <w:szCs w:val="22"/>
        </w:rPr>
        <w:t xml:space="preserve"> revealed their metalinguistic knowledge than their peers in the comparison group.</w:t>
      </w:r>
    </w:p>
    <w:p w:rsidR="00645299" w:rsidRDefault="00645299" w:rsidP="00645299">
      <w:pPr>
        <w:spacing w:line="320" w:lineRule="exact"/>
        <w:jc w:val="both"/>
        <w:rPr>
          <w:rFonts w:asciiTheme="minorHAnsi" w:hAnsiTheme="minorHAnsi"/>
          <w:sz w:val="22"/>
          <w:szCs w:val="22"/>
        </w:rPr>
      </w:pPr>
    </w:p>
    <w:p w:rsidR="00645299" w:rsidRPr="00510859" w:rsidRDefault="00645299" w:rsidP="00645299">
      <w:pPr>
        <w:spacing w:line="320" w:lineRule="exact"/>
        <w:jc w:val="both"/>
        <w:rPr>
          <w:rFonts w:asciiTheme="minorHAnsi" w:hAnsiTheme="minorHAnsi"/>
          <w:sz w:val="22"/>
          <w:szCs w:val="22"/>
        </w:rPr>
      </w:pPr>
      <w:r w:rsidRPr="00510859">
        <w:rPr>
          <w:rFonts w:asciiTheme="minorHAnsi" w:hAnsiTheme="minorHAnsi"/>
          <w:sz w:val="22"/>
          <w:szCs w:val="22"/>
        </w:rPr>
        <w:t xml:space="preserve">This </w:t>
      </w:r>
      <w:r>
        <w:rPr>
          <w:rFonts w:asciiTheme="minorHAnsi" w:hAnsiTheme="minorHAnsi"/>
          <w:sz w:val="22"/>
          <w:szCs w:val="22"/>
        </w:rPr>
        <w:t>interview data also indicate</w:t>
      </w:r>
      <w:r w:rsidRPr="00510859">
        <w:rPr>
          <w:rFonts w:asciiTheme="minorHAnsi" w:hAnsiTheme="minorHAnsi"/>
          <w:sz w:val="22"/>
          <w:szCs w:val="22"/>
        </w:rPr>
        <w:t xml:space="preserve"> how metalinguistic understanding is developed through </w:t>
      </w:r>
      <w:proofErr w:type="gramStart"/>
      <w:r w:rsidRPr="00510859">
        <w:rPr>
          <w:rFonts w:asciiTheme="minorHAnsi" w:hAnsiTheme="minorHAnsi"/>
          <w:sz w:val="22"/>
          <w:szCs w:val="22"/>
        </w:rPr>
        <w:t>socially-constructed</w:t>
      </w:r>
      <w:proofErr w:type="gramEnd"/>
      <w:r w:rsidRPr="00510859">
        <w:rPr>
          <w:rFonts w:asciiTheme="minorHAnsi" w:hAnsiTheme="minorHAnsi"/>
          <w:sz w:val="22"/>
          <w:szCs w:val="22"/>
        </w:rPr>
        <w:t xml:space="preserve"> encounters with texts and communities of writers. In particular, in this data set, young writers’ metalinguistic understanding </w:t>
      </w:r>
      <w:proofErr w:type="gramStart"/>
      <w:r w:rsidRPr="00510859">
        <w:rPr>
          <w:rFonts w:asciiTheme="minorHAnsi" w:hAnsiTheme="minorHAnsi"/>
          <w:sz w:val="22"/>
          <w:szCs w:val="22"/>
        </w:rPr>
        <w:t>is heavily shaped</w:t>
      </w:r>
      <w:proofErr w:type="gramEnd"/>
      <w:r w:rsidRPr="00510859">
        <w:rPr>
          <w:rFonts w:asciiTheme="minorHAnsi" w:hAnsiTheme="minorHAnsi"/>
          <w:sz w:val="22"/>
          <w:szCs w:val="22"/>
        </w:rPr>
        <w:t xml:space="preserve"> by their teachers’ constructions of what is valuable in writing. Many of the comments coded as metalinguistic knowledge without metalinguistic understanding reflect the teaching focus of lessons, repeated back without meaning.  The tendency to see grammatical features rather formulaically as having intrinsic merit, particularly the ‘adding more’ phenomenon, where writers have ‘learned’ that writing is improved by adding more adjectives, or short sentences, or connectives, is learning entirely constructed in the classroom. In the UK, as in other Anglophone countries, the teaching of grammar has not been part of the language curriculum for many years. Our study has also highlighted problems for teachers in their own linguistic subject knowledge and their pedagogical knowledge of how best to teach grammar. </w:t>
      </w:r>
      <w:proofErr w:type="gramStart"/>
      <w:r w:rsidRPr="00510859">
        <w:rPr>
          <w:rFonts w:asciiTheme="minorHAnsi" w:hAnsiTheme="minorHAnsi"/>
          <w:sz w:val="22"/>
          <w:szCs w:val="22"/>
        </w:rPr>
        <w:t>As a consequence</w:t>
      </w:r>
      <w:proofErr w:type="gramEnd"/>
      <w:r w:rsidRPr="00510859">
        <w:rPr>
          <w:rFonts w:asciiTheme="minorHAnsi" w:hAnsiTheme="minorHAnsi"/>
          <w:sz w:val="22"/>
          <w:szCs w:val="22"/>
        </w:rPr>
        <w:t xml:space="preserve">, the pedagogical spotlight tended to fall on the grammar feature, rather than its possible effects in writing. The greater confidence shown by students in metasemantic discussion compared with metasyntactic discussion may be a direct reflection of the teachers’ knowledge. In general, teaching about vocabulary and word choice was more confident and more </w:t>
      </w:r>
      <w:r w:rsidRPr="00510859">
        <w:rPr>
          <w:rFonts w:asciiTheme="minorHAnsi" w:hAnsiTheme="minorHAnsi"/>
          <w:sz w:val="22"/>
          <w:szCs w:val="22"/>
        </w:rPr>
        <w:lastRenderedPageBreak/>
        <w:t>explicitly directed towards repertoires of meaning-making possibilities, whereas teachers lacked confidence in teaching about the syntax of the sentence.</w:t>
      </w:r>
    </w:p>
    <w:p w:rsidR="00262EAD" w:rsidRDefault="00262EAD">
      <w:pPr>
        <w:rPr>
          <w:rFonts w:asciiTheme="minorHAnsi" w:hAnsiTheme="minorHAnsi" w:cs="Arial"/>
          <w:b/>
          <w:sz w:val="22"/>
          <w:szCs w:val="22"/>
        </w:rPr>
      </w:pPr>
    </w:p>
    <w:p w:rsidR="009F30EF" w:rsidRPr="00D607D0" w:rsidRDefault="004876C9" w:rsidP="005C384A">
      <w:pPr>
        <w:spacing w:line="320" w:lineRule="exact"/>
        <w:jc w:val="both"/>
        <w:rPr>
          <w:rFonts w:asciiTheme="minorHAnsi" w:hAnsiTheme="minorHAnsi" w:cs="Arial"/>
          <w:b/>
          <w:sz w:val="22"/>
          <w:szCs w:val="22"/>
        </w:rPr>
      </w:pPr>
      <w:r>
        <w:rPr>
          <w:rFonts w:asciiTheme="minorHAnsi" w:hAnsiTheme="minorHAnsi" w:cs="Arial"/>
          <w:b/>
          <w:sz w:val="22"/>
          <w:szCs w:val="22"/>
        </w:rPr>
        <w:t>4.4</w:t>
      </w:r>
      <w:r>
        <w:rPr>
          <w:rFonts w:asciiTheme="minorHAnsi" w:hAnsiTheme="minorHAnsi" w:cs="Arial"/>
          <w:b/>
          <w:sz w:val="22"/>
          <w:szCs w:val="22"/>
        </w:rPr>
        <w:tab/>
      </w:r>
      <w:r w:rsidR="00F30D84">
        <w:rPr>
          <w:rFonts w:asciiTheme="minorHAnsi" w:hAnsiTheme="minorHAnsi" w:cs="Arial"/>
          <w:b/>
          <w:sz w:val="22"/>
          <w:szCs w:val="22"/>
        </w:rPr>
        <w:t xml:space="preserve">Research Question 4: </w:t>
      </w:r>
      <w:r w:rsidR="009F30EF" w:rsidRPr="00D607D0">
        <w:rPr>
          <w:rFonts w:asciiTheme="minorHAnsi" w:hAnsiTheme="minorHAnsi" w:cs="Arial"/>
          <w:b/>
          <w:sz w:val="22"/>
          <w:szCs w:val="22"/>
        </w:rPr>
        <w:t>The impact of teacher linguistic subject knowledge on the teaching of grammar</w:t>
      </w:r>
      <w:r w:rsidR="00E96356">
        <w:rPr>
          <w:rFonts w:asciiTheme="minorHAnsi" w:hAnsiTheme="minorHAnsi" w:cs="Arial"/>
          <w:b/>
          <w:sz w:val="22"/>
          <w:szCs w:val="22"/>
        </w:rPr>
        <w:t xml:space="preserve">  </w:t>
      </w:r>
    </w:p>
    <w:p w:rsidR="00F30D84" w:rsidRDefault="007022CC" w:rsidP="005C384A">
      <w:pPr>
        <w:spacing w:line="320" w:lineRule="exact"/>
        <w:jc w:val="both"/>
        <w:rPr>
          <w:rFonts w:asciiTheme="minorHAnsi" w:hAnsiTheme="minorHAnsi" w:cs="Arial"/>
          <w:sz w:val="22"/>
          <w:szCs w:val="22"/>
        </w:rPr>
      </w:pPr>
      <w:r>
        <w:rPr>
          <w:rFonts w:asciiTheme="minorHAnsi" w:hAnsiTheme="minorHAnsi" w:cs="Arial"/>
          <w:sz w:val="22"/>
          <w:szCs w:val="22"/>
        </w:rPr>
        <w:t>The statistical data, as reported earlier, indicated that teacher linguistic subject knowledge was a mediating factor in influencing student outcomes.  The teachers’ scores on the Linguistic Subject Knowledge test were very evenly sprea</w:t>
      </w:r>
      <w:r w:rsidR="00226EFD">
        <w:rPr>
          <w:rFonts w:asciiTheme="minorHAnsi" w:hAnsiTheme="minorHAnsi" w:cs="Arial"/>
          <w:sz w:val="22"/>
          <w:szCs w:val="22"/>
        </w:rPr>
        <w:t>d across the cohort (see Table 9</w:t>
      </w:r>
      <w:r>
        <w:rPr>
          <w:rFonts w:asciiTheme="minorHAnsi" w:hAnsiTheme="minorHAnsi" w:cs="Arial"/>
          <w:sz w:val="22"/>
          <w:szCs w:val="22"/>
        </w:rPr>
        <w:t xml:space="preserve">) with a mean result of 60% and a </w:t>
      </w:r>
      <w:proofErr w:type="gramStart"/>
      <w:r>
        <w:rPr>
          <w:rFonts w:asciiTheme="minorHAnsi" w:hAnsiTheme="minorHAnsi" w:cs="Arial"/>
          <w:sz w:val="22"/>
          <w:szCs w:val="22"/>
        </w:rPr>
        <w:t>fairly high</w:t>
      </w:r>
      <w:proofErr w:type="gramEnd"/>
      <w:r>
        <w:rPr>
          <w:rFonts w:asciiTheme="minorHAnsi" w:hAnsiTheme="minorHAnsi" w:cs="Arial"/>
          <w:sz w:val="22"/>
          <w:szCs w:val="22"/>
        </w:rPr>
        <w:t xml:space="preserve"> Standard Deviation of 15.8%. Only one of the teachers in this sample had a </w:t>
      </w:r>
      <w:proofErr w:type="gramStart"/>
      <w:r>
        <w:rPr>
          <w:rFonts w:asciiTheme="minorHAnsi" w:hAnsiTheme="minorHAnsi" w:cs="Arial"/>
          <w:sz w:val="22"/>
          <w:szCs w:val="22"/>
        </w:rPr>
        <w:t>degree which</w:t>
      </w:r>
      <w:proofErr w:type="gramEnd"/>
      <w:r>
        <w:rPr>
          <w:rFonts w:asciiTheme="minorHAnsi" w:hAnsiTheme="minorHAnsi" w:cs="Arial"/>
          <w:sz w:val="22"/>
          <w:szCs w:val="22"/>
        </w:rPr>
        <w:t xml:space="preserve"> included a linguistics element, and this teacher, not surprisingly, scored 86%.  Given that older teachers </w:t>
      </w:r>
      <w:proofErr w:type="gramStart"/>
      <w:r>
        <w:rPr>
          <w:rFonts w:asciiTheme="minorHAnsi" w:hAnsiTheme="minorHAnsi" w:cs="Arial"/>
          <w:sz w:val="22"/>
          <w:szCs w:val="22"/>
        </w:rPr>
        <w:t>may have been taught</w:t>
      </w:r>
      <w:proofErr w:type="gramEnd"/>
      <w:r>
        <w:rPr>
          <w:rFonts w:asciiTheme="minorHAnsi" w:hAnsiTheme="minorHAnsi" w:cs="Arial"/>
          <w:sz w:val="22"/>
          <w:szCs w:val="22"/>
        </w:rPr>
        <w:t xml:space="preserve"> grammar as part of their own education, the results were analysed to see if there was any relationship between years of teaching experience and linguistic knowledge, but there is no strong evidence that this is so.  The top four results do include three teachers with more than 28 years experience, but equally the second lowest result is from a teacher with 23 years experience.</w:t>
      </w:r>
    </w:p>
    <w:p w:rsidR="00F30D84" w:rsidRDefault="00F30D84" w:rsidP="005C384A">
      <w:pPr>
        <w:spacing w:line="320" w:lineRule="exact"/>
        <w:jc w:val="both"/>
        <w:rPr>
          <w:rFonts w:asciiTheme="minorHAnsi" w:hAnsiTheme="minorHAnsi" w:cs="Arial"/>
          <w:sz w:val="22"/>
          <w:szCs w:val="22"/>
        </w:rPr>
      </w:pPr>
    </w:p>
    <w:p w:rsidR="007022CC" w:rsidRPr="007022CC" w:rsidRDefault="007022CC" w:rsidP="007022CC">
      <w:pPr>
        <w:rPr>
          <w:rFonts w:asciiTheme="minorHAnsi" w:hAnsiTheme="minorHAnsi" w:cs="Arial"/>
          <w:sz w:val="22"/>
          <w:szCs w:val="22"/>
          <w:lang w:val="en-GB"/>
        </w:rPr>
      </w:pPr>
      <w:r>
        <w:rPr>
          <w:rFonts w:asciiTheme="minorHAnsi" w:hAnsiTheme="minorHAnsi" w:cs="Arial"/>
          <w:noProof/>
          <w:sz w:val="22"/>
          <w:szCs w:val="22"/>
          <w:lang w:val="en-GB" w:eastAsia="en-GB"/>
        </w:rPr>
        <w:drawing>
          <wp:anchor distT="0" distB="0" distL="114300" distR="114300" simplePos="0" relativeHeight="251660288" behindDoc="0" locked="0" layoutInCell="1" allowOverlap="1">
            <wp:simplePos x="0" y="0"/>
            <wp:positionH relativeFrom="column">
              <wp:posOffset>1130935</wp:posOffset>
            </wp:positionH>
            <wp:positionV relativeFrom="paragraph">
              <wp:posOffset>68580</wp:posOffset>
            </wp:positionV>
            <wp:extent cx="4400550" cy="2381250"/>
            <wp:effectExtent l="19050" t="0" r="1905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30D84" w:rsidRDefault="00F30D84">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Default="004323B6">
      <w:pPr>
        <w:rPr>
          <w:rFonts w:asciiTheme="minorHAnsi" w:hAnsiTheme="minorHAnsi" w:cs="Arial"/>
          <w:b/>
          <w:sz w:val="22"/>
          <w:szCs w:val="22"/>
        </w:rPr>
      </w:pPr>
    </w:p>
    <w:p w:rsidR="004323B6" w:rsidRPr="00226EFD" w:rsidRDefault="00226EFD" w:rsidP="00226EFD">
      <w:pPr>
        <w:spacing w:line="320" w:lineRule="exact"/>
        <w:jc w:val="center"/>
        <w:rPr>
          <w:rFonts w:asciiTheme="minorHAnsi" w:hAnsiTheme="minorHAnsi" w:cs="Arial"/>
          <w:i/>
          <w:sz w:val="20"/>
          <w:szCs w:val="20"/>
        </w:rPr>
      </w:pPr>
      <w:r w:rsidRPr="00226EFD">
        <w:rPr>
          <w:rFonts w:asciiTheme="minorHAnsi" w:hAnsiTheme="minorHAnsi" w:cs="Arial"/>
          <w:i/>
          <w:sz w:val="20"/>
          <w:szCs w:val="20"/>
        </w:rPr>
        <w:t>Table 9: teachers’ linguistic subject knowledge scores</w:t>
      </w:r>
    </w:p>
    <w:p w:rsidR="00226EFD" w:rsidRDefault="00226EFD" w:rsidP="004323B6">
      <w:pPr>
        <w:spacing w:line="320" w:lineRule="exact"/>
        <w:rPr>
          <w:rFonts w:asciiTheme="minorHAnsi" w:hAnsiTheme="minorHAnsi" w:cs="Arial"/>
          <w:b/>
          <w:sz w:val="22"/>
          <w:szCs w:val="22"/>
        </w:rPr>
      </w:pPr>
    </w:p>
    <w:p w:rsidR="004323B6" w:rsidRDefault="004323B6" w:rsidP="004323B6">
      <w:pPr>
        <w:spacing w:line="320" w:lineRule="exact"/>
        <w:rPr>
          <w:rFonts w:asciiTheme="minorHAnsi" w:hAnsiTheme="minorHAnsi" w:cs="Arial"/>
          <w:sz w:val="22"/>
          <w:szCs w:val="22"/>
        </w:rPr>
      </w:pPr>
      <w:r w:rsidRPr="004323B6">
        <w:rPr>
          <w:rFonts w:asciiTheme="minorHAnsi" w:hAnsiTheme="minorHAnsi" w:cs="Arial"/>
          <w:sz w:val="22"/>
          <w:szCs w:val="22"/>
        </w:rPr>
        <w:t xml:space="preserve">The lesson observations </w:t>
      </w:r>
      <w:r w:rsidR="00F72EEB">
        <w:rPr>
          <w:rFonts w:asciiTheme="minorHAnsi" w:hAnsiTheme="minorHAnsi" w:cs="Arial"/>
          <w:sz w:val="22"/>
          <w:szCs w:val="22"/>
        </w:rPr>
        <w:t xml:space="preserve">in particular, but also </w:t>
      </w:r>
      <w:r>
        <w:rPr>
          <w:rFonts w:asciiTheme="minorHAnsi" w:hAnsiTheme="minorHAnsi" w:cs="Arial"/>
          <w:sz w:val="22"/>
          <w:szCs w:val="22"/>
        </w:rPr>
        <w:t>the teacher and student interviews</w:t>
      </w:r>
      <w:r w:rsidR="00F72EEB">
        <w:rPr>
          <w:rFonts w:asciiTheme="minorHAnsi" w:hAnsiTheme="minorHAnsi" w:cs="Arial"/>
          <w:sz w:val="22"/>
          <w:szCs w:val="22"/>
        </w:rPr>
        <w:t>,</w:t>
      </w:r>
      <w:r>
        <w:rPr>
          <w:rFonts w:asciiTheme="minorHAnsi" w:hAnsiTheme="minorHAnsi" w:cs="Arial"/>
          <w:sz w:val="22"/>
          <w:szCs w:val="22"/>
        </w:rPr>
        <w:t xml:space="preserve"> </w:t>
      </w:r>
      <w:r w:rsidRPr="004323B6">
        <w:rPr>
          <w:rFonts w:asciiTheme="minorHAnsi" w:hAnsiTheme="minorHAnsi" w:cs="Arial"/>
          <w:sz w:val="22"/>
          <w:szCs w:val="22"/>
        </w:rPr>
        <w:t>provided</w:t>
      </w:r>
      <w:r>
        <w:rPr>
          <w:rFonts w:asciiTheme="minorHAnsi" w:hAnsiTheme="minorHAnsi" w:cs="Arial"/>
          <w:sz w:val="22"/>
          <w:szCs w:val="22"/>
        </w:rPr>
        <w:t xml:space="preserve"> explanatory evidence of </w:t>
      </w:r>
      <w:r w:rsidR="00F72EEB">
        <w:rPr>
          <w:rFonts w:asciiTheme="minorHAnsi" w:hAnsiTheme="minorHAnsi" w:cs="Arial"/>
          <w:sz w:val="22"/>
          <w:szCs w:val="22"/>
        </w:rPr>
        <w:t xml:space="preserve">how </w:t>
      </w:r>
      <w:r>
        <w:rPr>
          <w:rFonts w:asciiTheme="minorHAnsi" w:hAnsiTheme="minorHAnsi" w:cs="Arial"/>
          <w:sz w:val="22"/>
          <w:szCs w:val="22"/>
        </w:rPr>
        <w:t xml:space="preserve">linguistic subject knowledge </w:t>
      </w:r>
      <w:proofErr w:type="gramStart"/>
      <w:r>
        <w:rPr>
          <w:rFonts w:asciiTheme="minorHAnsi" w:hAnsiTheme="minorHAnsi" w:cs="Arial"/>
          <w:sz w:val="22"/>
          <w:szCs w:val="22"/>
        </w:rPr>
        <w:t>impacted</w:t>
      </w:r>
      <w:proofErr w:type="gramEnd"/>
      <w:r>
        <w:rPr>
          <w:rFonts w:asciiTheme="minorHAnsi" w:hAnsiTheme="minorHAnsi" w:cs="Arial"/>
          <w:sz w:val="22"/>
          <w:szCs w:val="22"/>
        </w:rPr>
        <w:t xml:space="preserve"> upon the teaching.</w:t>
      </w:r>
      <w:r w:rsidR="00E5319A">
        <w:rPr>
          <w:rFonts w:asciiTheme="minorHAnsi" w:hAnsiTheme="minorHAnsi" w:cs="Arial"/>
          <w:sz w:val="22"/>
          <w:szCs w:val="22"/>
        </w:rPr>
        <w:t xml:space="preserve">  Overall, </w:t>
      </w:r>
      <w:proofErr w:type="gramStart"/>
      <w:r w:rsidR="00E5319A">
        <w:rPr>
          <w:rFonts w:asciiTheme="minorHAnsi" w:hAnsiTheme="minorHAnsi" w:cs="Arial"/>
          <w:sz w:val="22"/>
          <w:szCs w:val="22"/>
        </w:rPr>
        <w:t>there were three</w:t>
      </w:r>
      <w:r w:rsidR="00F72EEB">
        <w:rPr>
          <w:rFonts w:asciiTheme="minorHAnsi" w:hAnsiTheme="minorHAnsi" w:cs="Arial"/>
          <w:sz w:val="22"/>
          <w:szCs w:val="22"/>
        </w:rPr>
        <w:t xml:space="preserve"> ways in which a lack of confidence in grammar was realized in the classroom or in reflections on practice</w:t>
      </w:r>
      <w:proofErr w:type="gramEnd"/>
      <w:r w:rsidR="00F72EEB">
        <w:rPr>
          <w:rFonts w:asciiTheme="minorHAnsi" w:hAnsiTheme="minorHAnsi" w:cs="Arial"/>
          <w:sz w:val="22"/>
          <w:szCs w:val="22"/>
        </w:rPr>
        <w:t>:</w:t>
      </w:r>
    </w:p>
    <w:p w:rsidR="00F72EEB" w:rsidRDefault="00F72EEB" w:rsidP="004323B6">
      <w:pPr>
        <w:spacing w:line="320" w:lineRule="exact"/>
        <w:rPr>
          <w:rFonts w:asciiTheme="minorHAnsi" w:hAnsiTheme="minorHAnsi" w:cs="Arial"/>
          <w:sz w:val="22"/>
          <w:szCs w:val="22"/>
        </w:rPr>
      </w:pPr>
    </w:p>
    <w:p w:rsidR="00F72EEB" w:rsidRPr="00F72EEB" w:rsidRDefault="00F72EEB" w:rsidP="00F72EEB">
      <w:pPr>
        <w:pStyle w:val="ListParagraph"/>
        <w:numPr>
          <w:ilvl w:val="0"/>
          <w:numId w:val="24"/>
        </w:numPr>
        <w:spacing w:line="320" w:lineRule="exact"/>
        <w:rPr>
          <w:rFonts w:asciiTheme="minorHAnsi" w:hAnsiTheme="minorHAnsi" w:cs="Arial"/>
          <w:sz w:val="22"/>
          <w:szCs w:val="22"/>
        </w:rPr>
      </w:pPr>
      <w:r w:rsidRPr="00F72EEB">
        <w:rPr>
          <w:rFonts w:asciiTheme="minorHAnsi" w:hAnsiTheme="minorHAnsi" w:cs="Arial"/>
          <w:sz w:val="22"/>
          <w:szCs w:val="22"/>
        </w:rPr>
        <w:t>Making meaningless comments about grammar</w:t>
      </w:r>
    </w:p>
    <w:p w:rsidR="00F72EEB" w:rsidRPr="00F72EEB" w:rsidRDefault="00F72EEB" w:rsidP="00F72EEB">
      <w:pPr>
        <w:pStyle w:val="ListParagraph"/>
        <w:numPr>
          <w:ilvl w:val="0"/>
          <w:numId w:val="24"/>
        </w:numPr>
        <w:spacing w:line="320" w:lineRule="exact"/>
        <w:rPr>
          <w:rFonts w:asciiTheme="minorHAnsi" w:hAnsiTheme="minorHAnsi" w:cs="Arial"/>
          <w:sz w:val="22"/>
          <w:szCs w:val="22"/>
        </w:rPr>
      </w:pPr>
      <w:r w:rsidRPr="00F72EEB">
        <w:rPr>
          <w:rFonts w:asciiTheme="minorHAnsi" w:hAnsiTheme="minorHAnsi" w:cs="Arial"/>
          <w:sz w:val="22"/>
          <w:szCs w:val="22"/>
        </w:rPr>
        <w:t xml:space="preserve">The use of semantic definitions </w:t>
      </w:r>
    </w:p>
    <w:p w:rsidR="00F72EEB" w:rsidRPr="00F72EEB" w:rsidRDefault="00F72EEB" w:rsidP="00F72EEB">
      <w:pPr>
        <w:pStyle w:val="ListParagraph"/>
        <w:numPr>
          <w:ilvl w:val="0"/>
          <w:numId w:val="24"/>
        </w:numPr>
        <w:spacing w:line="320" w:lineRule="exact"/>
        <w:rPr>
          <w:rFonts w:asciiTheme="minorHAnsi" w:hAnsiTheme="minorHAnsi" w:cs="Arial"/>
          <w:sz w:val="22"/>
          <w:szCs w:val="22"/>
        </w:rPr>
      </w:pPr>
      <w:r w:rsidRPr="00F72EEB">
        <w:rPr>
          <w:rFonts w:asciiTheme="minorHAnsi" w:hAnsiTheme="minorHAnsi" w:cs="Arial"/>
          <w:sz w:val="22"/>
          <w:szCs w:val="22"/>
        </w:rPr>
        <w:t>Syntactical confusions</w:t>
      </w:r>
    </w:p>
    <w:p w:rsidR="00F72EEB" w:rsidRDefault="00F72EEB" w:rsidP="004323B6">
      <w:pPr>
        <w:spacing w:line="320" w:lineRule="exact"/>
        <w:rPr>
          <w:rFonts w:asciiTheme="minorHAnsi" w:hAnsiTheme="minorHAnsi" w:cs="Arial"/>
          <w:sz w:val="22"/>
          <w:szCs w:val="22"/>
        </w:rPr>
      </w:pPr>
    </w:p>
    <w:p w:rsidR="004323B6" w:rsidRPr="004876C9" w:rsidRDefault="004876C9" w:rsidP="00F72EEB">
      <w:pPr>
        <w:spacing w:line="320" w:lineRule="exact"/>
        <w:rPr>
          <w:rFonts w:asciiTheme="minorHAnsi" w:hAnsiTheme="minorHAnsi" w:cs="Arial"/>
          <w:sz w:val="22"/>
          <w:szCs w:val="22"/>
        </w:rPr>
      </w:pPr>
      <w:r w:rsidRPr="004876C9">
        <w:rPr>
          <w:rFonts w:asciiTheme="minorHAnsi" w:hAnsiTheme="minorHAnsi" w:cs="Arial"/>
          <w:sz w:val="22"/>
          <w:szCs w:val="22"/>
        </w:rPr>
        <w:t>4.4.1</w:t>
      </w:r>
      <w:r w:rsidRPr="004876C9">
        <w:rPr>
          <w:rFonts w:asciiTheme="minorHAnsi" w:hAnsiTheme="minorHAnsi" w:cs="Arial"/>
          <w:sz w:val="22"/>
          <w:szCs w:val="22"/>
        </w:rPr>
        <w:tab/>
      </w:r>
      <w:r w:rsidR="00F72EEB" w:rsidRPr="004876C9">
        <w:rPr>
          <w:rFonts w:asciiTheme="minorHAnsi" w:hAnsiTheme="minorHAnsi" w:cs="Arial"/>
          <w:i/>
          <w:sz w:val="22"/>
          <w:szCs w:val="22"/>
        </w:rPr>
        <w:t>Meaningless grammar</w:t>
      </w:r>
    </w:p>
    <w:p w:rsidR="006D5D33" w:rsidRPr="006D5D33" w:rsidRDefault="00F72EEB" w:rsidP="006D5D33">
      <w:pPr>
        <w:spacing w:line="320" w:lineRule="exact"/>
        <w:jc w:val="both"/>
        <w:rPr>
          <w:rFonts w:asciiTheme="minorHAnsi" w:hAnsiTheme="minorHAnsi" w:cs="Arial"/>
          <w:iCs/>
          <w:sz w:val="22"/>
          <w:szCs w:val="22"/>
          <w:lang w:val="en-GB"/>
        </w:rPr>
      </w:pPr>
      <w:r>
        <w:rPr>
          <w:rFonts w:asciiTheme="minorHAnsi" w:hAnsiTheme="minorHAnsi" w:cs="Arial"/>
          <w:sz w:val="22"/>
          <w:szCs w:val="22"/>
        </w:rPr>
        <w:t xml:space="preserve">Teacher comments to students during observed lessons sometimes included advice to </w:t>
      </w:r>
      <w:proofErr w:type="gramStart"/>
      <w:r>
        <w:rPr>
          <w:rFonts w:asciiTheme="minorHAnsi" w:hAnsiTheme="minorHAnsi" w:cs="Arial"/>
          <w:sz w:val="22"/>
          <w:szCs w:val="22"/>
        </w:rPr>
        <w:t>writers which</w:t>
      </w:r>
      <w:proofErr w:type="gramEnd"/>
      <w:r>
        <w:rPr>
          <w:rFonts w:asciiTheme="minorHAnsi" w:hAnsiTheme="minorHAnsi" w:cs="Arial"/>
          <w:sz w:val="22"/>
          <w:szCs w:val="22"/>
        </w:rPr>
        <w:t xml:space="preserve"> </w:t>
      </w:r>
      <w:r w:rsidR="006D5D33">
        <w:rPr>
          <w:rFonts w:asciiTheme="minorHAnsi" w:hAnsiTheme="minorHAnsi" w:cs="Arial"/>
          <w:sz w:val="22"/>
          <w:szCs w:val="22"/>
        </w:rPr>
        <w:t>either made no sense at all, or was insufficiently elaborated or explained to be meaningful for students.  One teacher told her students that ‘</w:t>
      </w:r>
      <w:r w:rsidR="006D5D33" w:rsidRPr="006D5D33">
        <w:rPr>
          <w:rFonts w:asciiTheme="minorHAnsi" w:hAnsiTheme="minorHAnsi" w:cs="Arial"/>
          <w:i/>
          <w:sz w:val="22"/>
          <w:szCs w:val="22"/>
        </w:rPr>
        <w:t>i</w:t>
      </w:r>
      <w:r w:rsidR="006D5D33" w:rsidRPr="004323B6">
        <w:rPr>
          <w:rFonts w:asciiTheme="minorHAnsi" w:hAnsiTheme="minorHAnsi" w:cs="Arial"/>
          <w:i/>
          <w:iCs/>
          <w:sz w:val="22"/>
          <w:szCs w:val="22"/>
          <w:lang w:val="en-GB"/>
        </w:rPr>
        <w:t>f you use verbs, adverbs or nouns, you will be able to write a very powerful description</w:t>
      </w:r>
      <w:r w:rsidR="006D5D33">
        <w:rPr>
          <w:rFonts w:asciiTheme="minorHAnsi" w:hAnsiTheme="minorHAnsi" w:cs="Arial"/>
          <w:i/>
          <w:iCs/>
          <w:sz w:val="22"/>
          <w:szCs w:val="22"/>
          <w:lang w:val="en-GB"/>
        </w:rPr>
        <w:t xml:space="preserve">’, </w:t>
      </w:r>
      <w:r w:rsidR="006D5D33">
        <w:rPr>
          <w:rFonts w:asciiTheme="minorHAnsi" w:hAnsiTheme="minorHAnsi" w:cs="Arial"/>
          <w:iCs/>
          <w:sz w:val="22"/>
          <w:szCs w:val="22"/>
          <w:lang w:val="en-GB"/>
        </w:rPr>
        <w:t xml:space="preserve">which is not helpful – it would be hard to write at all without using verbs, adverbs, or nouns and, moreover, it is perfectly possible to write weak and ineffective descriptions using verbs, adverbs and nouns.  Another set of less helpful comments related to the idea of sentence variety, which was a teaching focus of the schemes of work.  Teachers </w:t>
      </w:r>
      <w:r w:rsidR="006D5D33">
        <w:rPr>
          <w:rFonts w:asciiTheme="minorHAnsi" w:hAnsiTheme="minorHAnsi" w:cs="Arial"/>
          <w:iCs/>
          <w:sz w:val="22"/>
          <w:szCs w:val="22"/>
          <w:lang w:val="en-GB"/>
        </w:rPr>
        <w:lastRenderedPageBreak/>
        <w:t>regularly advocated the use of variety: ‘</w:t>
      </w:r>
      <w:r w:rsidR="006D5D33" w:rsidRPr="006D5D33">
        <w:rPr>
          <w:rFonts w:asciiTheme="minorHAnsi" w:hAnsiTheme="minorHAnsi" w:cs="Arial"/>
          <w:i/>
          <w:iCs/>
          <w:sz w:val="22"/>
          <w:szCs w:val="22"/>
          <w:lang w:val="en-GB"/>
        </w:rPr>
        <w:t>variety is important’</w:t>
      </w:r>
      <w:proofErr w:type="gramStart"/>
      <w:r w:rsidR="006D5D33">
        <w:rPr>
          <w:rFonts w:asciiTheme="minorHAnsi" w:hAnsiTheme="minorHAnsi" w:cs="Arial"/>
          <w:iCs/>
          <w:sz w:val="22"/>
          <w:szCs w:val="22"/>
          <w:lang w:val="en-GB"/>
        </w:rPr>
        <w:t>;</w:t>
      </w:r>
      <w:proofErr w:type="gramEnd"/>
      <w:r w:rsidR="006D5D33">
        <w:rPr>
          <w:rFonts w:asciiTheme="minorHAnsi" w:hAnsiTheme="minorHAnsi" w:cs="Arial"/>
          <w:iCs/>
          <w:sz w:val="22"/>
          <w:szCs w:val="22"/>
          <w:lang w:val="en-GB"/>
        </w:rPr>
        <w:t xml:space="preserve"> ‘</w:t>
      </w:r>
      <w:r w:rsidR="006D5D33" w:rsidRPr="006D5D33">
        <w:rPr>
          <w:rFonts w:asciiTheme="minorHAnsi" w:hAnsiTheme="minorHAnsi" w:cs="Arial"/>
          <w:i/>
          <w:iCs/>
          <w:sz w:val="22"/>
          <w:szCs w:val="22"/>
          <w:lang w:val="en-GB"/>
        </w:rPr>
        <w:t>make sure you have sentence variety’</w:t>
      </w:r>
      <w:r w:rsidR="006D5D33">
        <w:rPr>
          <w:rFonts w:asciiTheme="minorHAnsi" w:hAnsiTheme="minorHAnsi" w:cs="Arial"/>
          <w:i/>
          <w:iCs/>
          <w:sz w:val="22"/>
          <w:szCs w:val="22"/>
          <w:lang w:val="en-GB"/>
        </w:rPr>
        <w:t xml:space="preserve">. </w:t>
      </w:r>
      <w:r w:rsidR="006D5D33">
        <w:rPr>
          <w:rFonts w:asciiTheme="minorHAnsi" w:hAnsiTheme="minorHAnsi" w:cs="Arial"/>
          <w:iCs/>
          <w:sz w:val="22"/>
          <w:szCs w:val="22"/>
          <w:lang w:val="en-GB"/>
        </w:rPr>
        <w:t xml:space="preserve"> However, there was rarely any explanation of why this variety was beneficial</w:t>
      </w:r>
      <w:r w:rsidR="00E5319A">
        <w:rPr>
          <w:rFonts w:asciiTheme="minorHAnsi" w:hAnsiTheme="minorHAnsi" w:cs="Arial"/>
          <w:iCs/>
          <w:sz w:val="22"/>
          <w:szCs w:val="22"/>
          <w:lang w:val="en-GB"/>
        </w:rPr>
        <w:t>, and implying that variety, of whatever quality, was a good thing.  In contrast, one teacher with good linguistic subject knowledge, gave a more precise and meaningful reason for using varied sentence lengths which made a link between the linguistic feature and how it might impact upon the writing.  In the argument scheme of work, she was discussing how students could use contrast in sentence length in different ways:</w:t>
      </w:r>
      <w:r w:rsidR="00E5319A" w:rsidRPr="00E5319A">
        <w:rPr>
          <w:rFonts w:asciiTheme="minorHAnsi" w:hAnsiTheme="minorHAnsi" w:cs="Arial"/>
          <w:i/>
          <w:iCs/>
          <w:sz w:val="22"/>
          <w:szCs w:val="22"/>
          <w:lang w:val="en-GB"/>
        </w:rPr>
        <w:t xml:space="preserve"> </w:t>
      </w:r>
      <w:r w:rsidR="00E5319A">
        <w:rPr>
          <w:rFonts w:asciiTheme="minorHAnsi" w:hAnsiTheme="minorHAnsi" w:cs="Arial"/>
          <w:i/>
          <w:iCs/>
          <w:sz w:val="22"/>
          <w:szCs w:val="22"/>
          <w:lang w:val="en-GB"/>
        </w:rPr>
        <w:t xml:space="preserve"> ‘</w:t>
      </w:r>
      <w:r w:rsidR="00E5319A" w:rsidRPr="004323B6">
        <w:rPr>
          <w:rFonts w:asciiTheme="minorHAnsi" w:hAnsiTheme="minorHAnsi" w:cs="Arial"/>
          <w:i/>
          <w:iCs/>
          <w:sz w:val="22"/>
          <w:szCs w:val="22"/>
          <w:lang w:val="en-GB"/>
        </w:rPr>
        <w:t>in a long sentence you can detail the cruelty and a short sentence you can refer to sudden death for impact</w:t>
      </w:r>
      <w:r w:rsidR="00E5319A">
        <w:rPr>
          <w:rFonts w:asciiTheme="minorHAnsi" w:hAnsiTheme="minorHAnsi" w:cs="Arial"/>
          <w:i/>
          <w:iCs/>
          <w:sz w:val="22"/>
          <w:szCs w:val="22"/>
          <w:lang w:val="en-GB"/>
        </w:rPr>
        <w:t>’</w:t>
      </w:r>
      <w:r w:rsidR="00E5319A" w:rsidRPr="004323B6">
        <w:rPr>
          <w:rFonts w:asciiTheme="minorHAnsi" w:hAnsiTheme="minorHAnsi" w:cs="Arial"/>
          <w:sz w:val="22"/>
          <w:szCs w:val="22"/>
          <w:lang w:val="en-GB"/>
        </w:rPr>
        <w:t>.</w:t>
      </w:r>
    </w:p>
    <w:p w:rsidR="006D5D33" w:rsidRDefault="006D5D33" w:rsidP="006D5D33">
      <w:pPr>
        <w:spacing w:line="320" w:lineRule="exact"/>
        <w:rPr>
          <w:rFonts w:asciiTheme="minorHAnsi" w:hAnsiTheme="minorHAnsi" w:cs="Arial"/>
          <w:iCs/>
          <w:sz w:val="22"/>
          <w:szCs w:val="22"/>
          <w:lang w:val="en-GB"/>
        </w:rPr>
      </w:pPr>
    </w:p>
    <w:p w:rsidR="006D5D33" w:rsidRPr="006D5D33" w:rsidRDefault="00E5319A" w:rsidP="006D5D33">
      <w:pPr>
        <w:spacing w:line="320" w:lineRule="exact"/>
        <w:rPr>
          <w:rFonts w:asciiTheme="minorHAnsi" w:hAnsiTheme="minorHAnsi" w:cs="Arial"/>
          <w:sz w:val="22"/>
          <w:szCs w:val="22"/>
          <w:lang w:val="en-GB"/>
        </w:rPr>
      </w:pPr>
      <w:r>
        <w:rPr>
          <w:rFonts w:asciiTheme="minorHAnsi" w:hAnsiTheme="minorHAnsi" w:cs="Arial"/>
          <w:sz w:val="22"/>
          <w:szCs w:val="22"/>
          <w:lang w:val="en-GB"/>
        </w:rPr>
        <w:t>Another tendency was to promote the use of a particular linguistic feature ‘for effect’:</w:t>
      </w:r>
    </w:p>
    <w:p w:rsidR="00DB180E" w:rsidRPr="00E5319A" w:rsidRDefault="00DB180E" w:rsidP="00E5319A">
      <w:pPr>
        <w:pStyle w:val="ListParagraph"/>
        <w:numPr>
          <w:ilvl w:val="0"/>
          <w:numId w:val="25"/>
        </w:numPr>
        <w:spacing w:line="320" w:lineRule="exact"/>
        <w:rPr>
          <w:rFonts w:asciiTheme="minorHAnsi" w:hAnsiTheme="minorHAnsi" w:cs="Arial"/>
          <w:sz w:val="22"/>
          <w:szCs w:val="22"/>
          <w:lang w:val="en-GB"/>
        </w:rPr>
      </w:pPr>
      <w:r w:rsidRPr="00E5319A">
        <w:rPr>
          <w:rFonts w:asciiTheme="minorHAnsi" w:hAnsiTheme="minorHAnsi" w:cs="Arial"/>
          <w:i/>
          <w:iCs/>
          <w:sz w:val="22"/>
          <w:szCs w:val="22"/>
          <w:lang w:val="en-GB"/>
        </w:rPr>
        <w:t>think about where you put your punctuation for effect</w:t>
      </w:r>
    </w:p>
    <w:p w:rsidR="00DB180E" w:rsidRPr="00E5319A" w:rsidRDefault="00DB180E" w:rsidP="00E5319A">
      <w:pPr>
        <w:pStyle w:val="ListParagraph"/>
        <w:numPr>
          <w:ilvl w:val="0"/>
          <w:numId w:val="25"/>
        </w:numPr>
        <w:spacing w:line="320" w:lineRule="exact"/>
        <w:rPr>
          <w:rFonts w:asciiTheme="minorHAnsi" w:hAnsiTheme="minorHAnsi" w:cs="Arial"/>
          <w:sz w:val="22"/>
          <w:szCs w:val="22"/>
          <w:lang w:val="en-GB"/>
        </w:rPr>
      </w:pPr>
      <w:r w:rsidRPr="00E5319A">
        <w:rPr>
          <w:rFonts w:asciiTheme="minorHAnsi" w:hAnsiTheme="minorHAnsi" w:cs="Arial"/>
          <w:i/>
          <w:iCs/>
          <w:sz w:val="22"/>
          <w:szCs w:val="22"/>
          <w:lang w:val="en-GB"/>
        </w:rPr>
        <w:t>use sentences for effect</w:t>
      </w:r>
    </w:p>
    <w:p w:rsidR="00DB180E" w:rsidRPr="00E5319A" w:rsidRDefault="00DB180E" w:rsidP="00E5319A">
      <w:pPr>
        <w:pStyle w:val="ListParagraph"/>
        <w:numPr>
          <w:ilvl w:val="0"/>
          <w:numId w:val="25"/>
        </w:numPr>
        <w:spacing w:line="320" w:lineRule="exact"/>
        <w:rPr>
          <w:rFonts w:asciiTheme="minorHAnsi" w:hAnsiTheme="minorHAnsi" w:cs="Arial"/>
          <w:sz w:val="22"/>
          <w:szCs w:val="22"/>
          <w:lang w:val="en-GB"/>
        </w:rPr>
      </w:pPr>
      <w:r w:rsidRPr="00E5319A">
        <w:rPr>
          <w:rFonts w:asciiTheme="minorHAnsi" w:hAnsiTheme="minorHAnsi" w:cs="Arial"/>
          <w:i/>
          <w:iCs/>
          <w:sz w:val="22"/>
          <w:szCs w:val="22"/>
          <w:lang w:val="en-GB"/>
        </w:rPr>
        <w:t>vary vocabulary for effect</w:t>
      </w:r>
    </w:p>
    <w:p w:rsidR="00DB180E" w:rsidRPr="00E5319A" w:rsidRDefault="00DB180E" w:rsidP="00E5319A">
      <w:pPr>
        <w:pStyle w:val="ListParagraph"/>
        <w:numPr>
          <w:ilvl w:val="0"/>
          <w:numId w:val="25"/>
        </w:numPr>
        <w:spacing w:line="320" w:lineRule="exact"/>
        <w:rPr>
          <w:rFonts w:asciiTheme="minorHAnsi" w:hAnsiTheme="minorHAnsi" w:cs="Arial"/>
          <w:sz w:val="22"/>
          <w:szCs w:val="22"/>
          <w:lang w:val="en-GB"/>
        </w:rPr>
      </w:pPr>
      <w:r w:rsidRPr="00E5319A">
        <w:rPr>
          <w:rFonts w:asciiTheme="minorHAnsi" w:hAnsiTheme="minorHAnsi" w:cs="Arial"/>
          <w:i/>
          <w:iCs/>
          <w:sz w:val="22"/>
          <w:szCs w:val="22"/>
          <w:lang w:val="en-GB"/>
        </w:rPr>
        <w:t>short sentence used for effect</w:t>
      </w:r>
    </w:p>
    <w:p w:rsidR="00226EFD" w:rsidRDefault="00226EFD" w:rsidP="00E5319A">
      <w:pPr>
        <w:spacing w:line="320" w:lineRule="exact"/>
        <w:jc w:val="both"/>
        <w:rPr>
          <w:rFonts w:asciiTheme="minorHAnsi" w:hAnsiTheme="minorHAnsi" w:cs="Arial"/>
          <w:sz w:val="22"/>
          <w:szCs w:val="22"/>
          <w:lang w:val="en-GB"/>
        </w:rPr>
      </w:pPr>
    </w:p>
    <w:p w:rsidR="00E5319A" w:rsidRPr="00E5319A" w:rsidRDefault="00E5319A" w:rsidP="00E5319A">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To an extent, these reflect the teaching materials which repeatedly encouraged discussion about the effects of grammar features, but many teachers lacked the applied linguistic knowledge which allowed them to move beyond the  phrase ‘for effect’ to a more text or context specific discussion of the possible effects created.</w:t>
      </w:r>
    </w:p>
    <w:p w:rsidR="004323B6" w:rsidRDefault="004323B6" w:rsidP="00E5319A">
      <w:pPr>
        <w:spacing w:line="320" w:lineRule="exact"/>
        <w:ind w:left="360"/>
        <w:rPr>
          <w:rFonts w:asciiTheme="minorHAnsi" w:hAnsiTheme="minorHAnsi" w:cs="Arial"/>
          <w:sz w:val="22"/>
          <w:szCs w:val="22"/>
          <w:lang w:val="en-GB"/>
        </w:rPr>
      </w:pPr>
    </w:p>
    <w:p w:rsidR="004323B6" w:rsidRPr="004876C9" w:rsidRDefault="004876C9" w:rsidP="004323B6">
      <w:pPr>
        <w:spacing w:line="320" w:lineRule="exact"/>
        <w:rPr>
          <w:rFonts w:asciiTheme="minorHAnsi" w:hAnsiTheme="minorHAnsi" w:cs="Arial"/>
          <w:sz w:val="22"/>
          <w:szCs w:val="22"/>
          <w:lang w:val="en-GB"/>
        </w:rPr>
      </w:pPr>
      <w:r>
        <w:rPr>
          <w:rFonts w:asciiTheme="minorHAnsi" w:hAnsiTheme="minorHAnsi" w:cs="Arial"/>
          <w:sz w:val="22"/>
          <w:szCs w:val="22"/>
          <w:lang w:val="en-GB"/>
        </w:rPr>
        <w:t xml:space="preserve">4.4.2 </w:t>
      </w:r>
      <w:r>
        <w:rPr>
          <w:rFonts w:asciiTheme="minorHAnsi" w:hAnsiTheme="minorHAnsi" w:cs="Arial"/>
          <w:sz w:val="22"/>
          <w:szCs w:val="22"/>
          <w:lang w:val="en-GB"/>
        </w:rPr>
        <w:tab/>
      </w:r>
      <w:r w:rsidR="00E5319A" w:rsidRPr="004876C9">
        <w:rPr>
          <w:rFonts w:asciiTheme="minorHAnsi" w:hAnsiTheme="minorHAnsi" w:cs="Arial"/>
          <w:i/>
          <w:sz w:val="22"/>
          <w:szCs w:val="22"/>
          <w:lang w:val="en-GB"/>
        </w:rPr>
        <w:t>The use of s</w:t>
      </w:r>
      <w:r w:rsidR="004323B6" w:rsidRPr="004876C9">
        <w:rPr>
          <w:rFonts w:asciiTheme="minorHAnsi" w:hAnsiTheme="minorHAnsi" w:cs="Arial"/>
          <w:i/>
          <w:sz w:val="22"/>
          <w:szCs w:val="22"/>
          <w:lang w:val="en-GB"/>
        </w:rPr>
        <w:t>emantic definitions</w:t>
      </w:r>
    </w:p>
    <w:p w:rsidR="00E5319A" w:rsidRPr="00B54625" w:rsidRDefault="00E5319A" w:rsidP="00E5319A">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 xml:space="preserve">Another pattern of </w:t>
      </w:r>
      <w:proofErr w:type="gramStart"/>
      <w:r>
        <w:rPr>
          <w:rFonts w:asciiTheme="minorHAnsi" w:hAnsiTheme="minorHAnsi" w:cs="Arial"/>
          <w:sz w:val="22"/>
          <w:szCs w:val="22"/>
          <w:lang w:val="en-GB"/>
        </w:rPr>
        <w:t xml:space="preserve">response which </w:t>
      </w:r>
      <w:r w:rsidR="00B54625">
        <w:rPr>
          <w:rFonts w:asciiTheme="minorHAnsi" w:hAnsiTheme="minorHAnsi" w:cs="Arial"/>
          <w:sz w:val="22"/>
          <w:szCs w:val="22"/>
          <w:lang w:val="en-GB"/>
        </w:rPr>
        <w:t xml:space="preserve">links to lack of confidence in </w:t>
      </w:r>
      <w:r>
        <w:rPr>
          <w:rFonts w:asciiTheme="minorHAnsi" w:hAnsiTheme="minorHAnsi" w:cs="Arial"/>
          <w:sz w:val="22"/>
          <w:szCs w:val="22"/>
          <w:lang w:val="en-GB"/>
        </w:rPr>
        <w:t>handling linguistic terminology</w:t>
      </w:r>
      <w:proofErr w:type="gramEnd"/>
      <w:r>
        <w:rPr>
          <w:rFonts w:asciiTheme="minorHAnsi" w:hAnsiTheme="minorHAnsi" w:cs="Arial"/>
          <w:sz w:val="22"/>
          <w:szCs w:val="22"/>
          <w:lang w:val="en-GB"/>
        </w:rPr>
        <w:t xml:space="preserve"> was the strong tendency to give students semantic definitions for word classes, rather than linguistically precise descriptions.</w:t>
      </w:r>
      <w:r w:rsidR="00B54625">
        <w:rPr>
          <w:rFonts w:asciiTheme="minorHAnsi" w:hAnsiTheme="minorHAnsi" w:cs="Arial"/>
          <w:sz w:val="22"/>
          <w:szCs w:val="22"/>
          <w:lang w:val="en-GB"/>
        </w:rPr>
        <w:t xml:space="preserve">  </w:t>
      </w:r>
      <w:proofErr w:type="gramStart"/>
      <w:r w:rsidR="00B54625">
        <w:rPr>
          <w:rFonts w:asciiTheme="minorHAnsi" w:hAnsiTheme="minorHAnsi" w:cs="Arial"/>
          <w:sz w:val="22"/>
          <w:szCs w:val="22"/>
          <w:lang w:val="en-GB"/>
        </w:rPr>
        <w:t>So verbs were regularly defined as ‘</w:t>
      </w:r>
      <w:r w:rsidR="00B54625" w:rsidRPr="00B54625">
        <w:rPr>
          <w:rFonts w:asciiTheme="minorHAnsi" w:hAnsiTheme="minorHAnsi" w:cs="Arial"/>
          <w:i/>
          <w:sz w:val="22"/>
          <w:szCs w:val="22"/>
          <w:lang w:val="en-GB"/>
        </w:rPr>
        <w:t>doing</w:t>
      </w:r>
      <w:r w:rsidR="00B54625">
        <w:rPr>
          <w:rFonts w:asciiTheme="minorHAnsi" w:hAnsiTheme="minorHAnsi" w:cs="Arial"/>
          <w:sz w:val="22"/>
          <w:szCs w:val="22"/>
          <w:lang w:val="en-GB"/>
        </w:rPr>
        <w:t xml:space="preserve">’ words, thus leading to student difficulties when they encountered verbs which do not appear to involve any action (for example, </w:t>
      </w:r>
      <w:r w:rsidR="00B54625" w:rsidRPr="00B54625">
        <w:rPr>
          <w:rFonts w:asciiTheme="minorHAnsi" w:hAnsiTheme="minorHAnsi" w:cs="Arial"/>
          <w:i/>
          <w:sz w:val="22"/>
          <w:szCs w:val="22"/>
          <w:lang w:val="en-GB"/>
        </w:rPr>
        <w:t>are; will; wonder;</w:t>
      </w:r>
      <w:r w:rsidR="00B54625">
        <w:rPr>
          <w:rFonts w:asciiTheme="minorHAnsi" w:hAnsiTheme="minorHAnsi" w:cs="Arial"/>
          <w:i/>
          <w:sz w:val="22"/>
          <w:szCs w:val="22"/>
          <w:lang w:val="en-GB"/>
        </w:rPr>
        <w:t xml:space="preserve"> consider</w:t>
      </w:r>
      <w:r w:rsidR="00B54625">
        <w:rPr>
          <w:rFonts w:asciiTheme="minorHAnsi" w:hAnsiTheme="minorHAnsi" w:cs="Arial"/>
          <w:sz w:val="22"/>
          <w:szCs w:val="22"/>
          <w:lang w:val="en-GB"/>
        </w:rPr>
        <w:t xml:space="preserve"> ), but especially when they encountered words which were not verbs but which implied an action (as in ‘</w:t>
      </w:r>
      <w:r w:rsidR="00B54625" w:rsidRPr="00B54625">
        <w:rPr>
          <w:rFonts w:asciiTheme="minorHAnsi" w:hAnsiTheme="minorHAnsi" w:cs="Arial"/>
          <w:i/>
          <w:sz w:val="22"/>
          <w:szCs w:val="22"/>
          <w:lang w:val="en-GB"/>
        </w:rPr>
        <w:t>I am deeply opposed to hunting’</w:t>
      </w:r>
      <w:r w:rsidR="00B54625">
        <w:rPr>
          <w:rFonts w:asciiTheme="minorHAnsi" w:hAnsiTheme="minorHAnsi" w:cs="Arial"/>
          <w:sz w:val="22"/>
          <w:szCs w:val="22"/>
          <w:lang w:val="en-GB"/>
        </w:rPr>
        <w:t xml:space="preserve"> where many children identify ‘hunting’ as the doing word because of its implied action).</w:t>
      </w:r>
      <w:proofErr w:type="gramEnd"/>
      <w:r w:rsidR="00B54625">
        <w:rPr>
          <w:rFonts w:asciiTheme="minorHAnsi" w:hAnsiTheme="minorHAnsi" w:cs="Arial"/>
          <w:sz w:val="22"/>
          <w:szCs w:val="22"/>
          <w:lang w:val="en-GB"/>
        </w:rPr>
        <w:t xml:space="preserve">   Frequently, the semantic definitions offered were partial, such as adverbials are ‘</w:t>
      </w:r>
      <w:r w:rsidR="00B54625" w:rsidRPr="00B54625">
        <w:rPr>
          <w:rFonts w:asciiTheme="minorHAnsi" w:hAnsiTheme="minorHAnsi" w:cs="Arial"/>
          <w:i/>
          <w:sz w:val="22"/>
          <w:szCs w:val="22"/>
          <w:lang w:val="en-GB"/>
        </w:rPr>
        <w:t>size words’</w:t>
      </w:r>
      <w:r w:rsidR="00B54625">
        <w:rPr>
          <w:rFonts w:asciiTheme="minorHAnsi" w:hAnsiTheme="minorHAnsi" w:cs="Arial"/>
          <w:sz w:val="22"/>
          <w:szCs w:val="22"/>
          <w:lang w:val="en-GB"/>
        </w:rPr>
        <w:t>, or a noun is ‘</w:t>
      </w:r>
      <w:r w:rsidR="00B54625" w:rsidRPr="00B54625">
        <w:rPr>
          <w:rFonts w:asciiTheme="minorHAnsi" w:hAnsiTheme="minorHAnsi" w:cs="Arial"/>
          <w:i/>
          <w:sz w:val="22"/>
          <w:szCs w:val="22"/>
          <w:lang w:val="en-GB"/>
        </w:rPr>
        <w:t>the name of an object’</w:t>
      </w:r>
      <w:r w:rsidR="00B54625">
        <w:rPr>
          <w:rFonts w:asciiTheme="minorHAnsi" w:hAnsiTheme="minorHAnsi" w:cs="Arial"/>
          <w:i/>
          <w:sz w:val="22"/>
          <w:szCs w:val="22"/>
          <w:lang w:val="en-GB"/>
        </w:rPr>
        <w:t xml:space="preserve">.  </w:t>
      </w:r>
      <w:r w:rsidR="00B54625" w:rsidRPr="00B54625">
        <w:rPr>
          <w:rFonts w:asciiTheme="minorHAnsi" w:hAnsiTheme="minorHAnsi" w:cs="Arial"/>
          <w:sz w:val="22"/>
          <w:szCs w:val="22"/>
          <w:lang w:val="en-GB"/>
        </w:rPr>
        <w:t>Adjectives were regularly</w:t>
      </w:r>
      <w:r w:rsidR="00B54625">
        <w:rPr>
          <w:rFonts w:asciiTheme="minorHAnsi" w:hAnsiTheme="minorHAnsi" w:cs="Arial"/>
          <w:sz w:val="22"/>
          <w:szCs w:val="22"/>
          <w:lang w:val="en-GB"/>
        </w:rPr>
        <w:t xml:space="preserve"> defined as ‘</w:t>
      </w:r>
      <w:r w:rsidR="00B54625" w:rsidRPr="00B54625">
        <w:rPr>
          <w:rFonts w:asciiTheme="minorHAnsi" w:hAnsiTheme="minorHAnsi" w:cs="Arial"/>
          <w:i/>
          <w:sz w:val="22"/>
          <w:szCs w:val="22"/>
          <w:lang w:val="en-GB"/>
        </w:rPr>
        <w:t>describing words’</w:t>
      </w:r>
      <w:r w:rsidR="00B54625">
        <w:rPr>
          <w:rFonts w:asciiTheme="minorHAnsi" w:hAnsiTheme="minorHAnsi" w:cs="Arial"/>
          <w:sz w:val="22"/>
          <w:szCs w:val="22"/>
          <w:lang w:val="en-GB"/>
        </w:rPr>
        <w:t xml:space="preserve">, without acknowledgment of the descriptive power of lexical verbs, nouns and adverbs.    The tendency to use semantic definitions is influenced by common practice over many years in both primary and secondary </w:t>
      </w:r>
      <w:proofErr w:type="gramStart"/>
      <w:r w:rsidR="00B54625">
        <w:rPr>
          <w:rFonts w:asciiTheme="minorHAnsi" w:hAnsiTheme="minorHAnsi" w:cs="Arial"/>
          <w:sz w:val="22"/>
          <w:szCs w:val="22"/>
          <w:lang w:val="en-GB"/>
        </w:rPr>
        <w:t>classrooms,</w:t>
      </w:r>
      <w:proofErr w:type="gramEnd"/>
      <w:r w:rsidR="00B54625">
        <w:rPr>
          <w:rFonts w:asciiTheme="minorHAnsi" w:hAnsiTheme="minorHAnsi" w:cs="Arial"/>
          <w:sz w:val="22"/>
          <w:szCs w:val="22"/>
          <w:lang w:val="en-GB"/>
        </w:rPr>
        <w:t xml:space="preserve"> practice which is often endorsed in commercial materials.     Occasionally, however, the semantic definition was </w:t>
      </w:r>
      <w:proofErr w:type="gramStart"/>
      <w:r w:rsidR="00B54625">
        <w:rPr>
          <w:rFonts w:asciiTheme="minorHAnsi" w:hAnsiTheme="minorHAnsi" w:cs="Arial"/>
          <w:sz w:val="22"/>
          <w:szCs w:val="22"/>
          <w:lang w:val="en-GB"/>
        </w:rPr>
        <w:t>completely unique</w:t>
      </w:r>
      <w:proofErr w:type="gramEnd"/>
      <w:r w:rsidR="00B54625">
        <w:rPr>
          <w:rFonts w:asciiTheme="minorHAnsi" w:hAnsiTheme="minorHAnsi" w:cs="Arial"/>
          <w:sz w:val="22"/>
          <w:szCs w:val="22"/>
          <w:lang w:val="en-GB"/>
        </w:rPr>
        <w:t xml:space="preserve"> as was the case with the teacher who described an adverb as an ‘</w:t>
      </w:r>
      <w:r w:rsidR="00B54625" w:rsidRPr="00B54625">
        <w:rPr>
          <w:rFonts w:asciiTheme="minorHAnsi" w:hAnsiTheme="minorHAnsi" w:cs="Arial"/>
          <w:i/>
          <w:sz w:val="22"/>
          <w:szCs w:val="22"/>
          <w:lang w:val="en-GB"/>
        </w:rPr>
        <w:t>action plus word’</w:t>
      </w:r>
      <w:r w:rsidR="00B54625">
        <w:rPr>
          <w:rFonts w:asciiTheme="minorHAnsi" w:hAnsiTheme="minorHAnsi" w:cs="Arial"/>
          <w:sz w:val="22"/>
          <w:szCs w:val="22"/>
          <w:lang w:val="en-GB"/>
        </w:rPr>
        <w:t>.</w:t>
      </w:r>
    </w:p>
    <w:p w:rsidR="00E5319A" w:rsidRDefault="00E5319A" w:rsidP="00E5319A">
      <w:pPr>
        <w:spacing w:line="320" w:lineRule="exact"/>
        <w:ind w:left="360"/>
        <w:rPr>
          <w:rFonts w:asciiTheme="minorHAnsi" w:hAnsiTheme="minorHAnsi" w:cs="Arial"/>
          <w:sz w:val="22"/>
          <w:szCs w:val="22"/>
          <w:lang w:val="en-GB"/>
        </w:rPr>
      </w:pPr>
    </w:p>
    <w:p w:rsidR="00E5319A" w:rsidRDefault="00B54625" w:rsidP="007D0D7E">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These semantic definitions led to some very confused discussions with students</w:t>
      </w:r>
      <w:r w:rsidR="007D0D7E">
        <w:rPr>
          <w:rFonts w:asciiTheme="minorHAnsi" w:hAnsiTheme="minorHAnsi" w:cs="Arial"/>
          <w:sz w:val="22"/>
          <w:szCs w:val="22"/>
          <w:lang w:val="en-GB"/>
        </w:rPr>
        <w:t xml:space="preserve"> because they held on very tightly to the semantic definition and applied it with absolute logic.  In one lesson observed, the teacher had earlier suggested that </w:t>
      </w:r>
      <w:r w:rsidR="00A86CF0">
        <w:rPr>
          <w:rFonts w:asciiTheme="minorHAnsi" w:hAnsiTheme="minorHAnsi" w:cs="Arial"/>
          <w:sz w:val="22"/>
          <w:szCs w:val="22"/>
          <w:lang w:val="en-GB"/>
        </w:rPr>
        <w:t>a noun was something you can tou</w:t>
      </w:r>
      <w:r w:rsidR="007D0D7E">
        <w:rPr>
          <w:rFonts w:asciiTheme="minorHAnsi" w:hAnsiTheme="minorHAnsi" w:cs="Arial"/>
          <w:sz w:val="22"/>
          <w:szCs w:val="22"/>
          <w:lang w:val="en-GB"/>
        </w:rPr>
        <w:t>ch, which resulted in the following exchange:</w:t>
      </w:r>
    </w:p>
    <w:p w:rsidR="007022CC" w:rsidRDefault="007022CC" w:rsidP="004323B6">
      <w:pPr>
        <w:spacing w:line="320" w:lineRule="exact"/>
        <w:rPr>
          <w:rFonts w:asciiTheme="minorHAnsi" w:hAnsiTheme="minorHAnsi" w:cs="Arial"/>
          <w:sz w:val="22"/>
          <w:szCs w:val="22"/>
        </w:rPr>
      </w:pP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rPr>
        <w:t>Teacher:</w:t>
      </w:r>
      <w:r w:rsidRPr="004323B6">
        <w:rPr>
          <w:rFonts w:asciiTheme="minorHAnsi" w:hAnsiTheme="minorHAnsi" w:cs="Arial"/>
          <w:sz w:val="22"/>
          <w:szCs w:val="22"/>
        </w:rPr>
        <w:t xml:space="preserve"> </w:t>
      </w:r>
      <w:r>
        <w:rPr>
          <w:rFonts w:asciiTheme="minorHAnsi" w:hAnsiTheme="minorHAnsi" w:cs="Arial"/>
          <w:sz w:val="22"/>
          <w:szCs w:val="22"/>
        </w:rPr>
        <w:tab/>
      </w:r>
      <w:r w:rsidR="004323B6" w:rsidRPr="004323B6">
        <w:rPr>
          <w:rFonts w:asciiTheme="minorHAnsi" w:hAnsiTheme="minorHAnsi" w:cs="Arial"/>
          <w:i/>
          <w:iCs/>
          <w:sz w:val="22"/>
          <w:szCs w:val="22"/>
        </w:rPr>
        <w:t>What are the rules for whether it is a noun or a verb or something else?</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rPr>
        <w:t>Student:</w:t>
      </w:r>
      <w:r w:rsidR="004323B6" w:rsidRPr="004323B6">
        <w:rPr>
          <w:rFonts w:asciiTheme="minorHAnsi" w:hAnsiTheme="minorHAnsi" w:cs="Arial"/>
          <w:sz w:val="22"/>
          <w:szCs w:val="22"/>
        </w:rPr>
        <w:t xml:space="preserve"> </w:t>
      </w:r>
      <w:r>
        <w:rPr>
          <w:rFonts w:asciiTheme="minorHAnsi" w:hAnsiTheme="minorHAnsi" w:cs="Arial"/>
          <w:sz w:val="22"/>
          <w:szCs w:val="22"/>
        </w:rPr>
        <w:tab/>
      </w:r>
      <w:proofErr w:type="gramStart"/>
      <w:r w:rsidR="004323B6" w:rsidRPr="004323B6">
        <w:rPr>
          <w:rFonts w:asciiTheme="minorHAnsi" w:hAnsiTheme="minorHAnsi" w:cs="Arial"/>
          <w:i/>
          <w:iCs/>
          <w:sz w:val="22"/>
          <w:szCs w:val="22"/>
          <w:lang w:val="en-GB"/>
        </w:rPr>
        <w:t>It’s</w:t>
      </w:r>
      <w:proofErr w:type="gramEnd"/>
      <w:r w:rsidR="004323B6" w:rsidRPr="004323B6">
        <w:rPr>
          <w:rFonts w:asciiTheme="minorHAnsi" w:hAnsiTheme="minorHAnsi" w:cs="Arial"/>
          <w:i/>
          <w:iCs/>
          <w:sz w:val="22"/>
          <w:szCs w:val="22"/>
          <w:lang w:val="en-GB"/>
        </w:rPr>
        <w:t xml:space="preserve"> if you can touch it.</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lang w:val="en-GB"/>
        </w:rPr>
        <w:t>Student:</w:t>
      </w:r>
      <w:r>
        <w:rPr>
          <w:rFonts w:asciiTheme="minorHAnsi" w:hAnsiTheme="minorHAnsi" w:cs="Arial"/>
          <w:sz w:val="22"/>
          <w:szCs w:val="22"/>
          <w:lang w:val="en-GB"/>
        </w:rPr>
        <w:tab/>
      </w:r>
      <w:r w:rsidR="004323B6" w:rsidRPr="004323B6">
        <w:rPr>
          <w:rFonts w:asciiTheme="minorHAnsi" w:hAnsiTheme="minorHAnsi" w:cs="Arial"/>
          <w:sz w:val="22"/>
          <w:szCs w:val="22"/>
          <w:lang w:val="en-GB"/>
        </w:rPr>
        <w:t xml:space="preserve"> </w:t>
      </w:r>
      <w:r w:rsidR="004323B6" w:rsidRPr="004323B6">
        <w:rPr>
          <w:rFonts w:asciiTheme="minorHAnsi" w:hAnsiTheme="minorHAnsi" w:cs="Arial"/>
          <w:i/>
          <w:iCs/>
          <w:sz w:val="22"/>
          <w:szCs w:val="22"/>
          <w:lang w:val="en-GB"/>
        </w:rPr>
        <w:t>Can you touch it?</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lang w:val="en-GB"/>
        </w:rPr>
        <w:t>Student:</w:t>
      </w:r>
      <w:r w:rsidRPr="004323B6">
        <w:rPr>
          <w:rFonts w:asciiTheme="minorHAnsi" w:hAnsiTheme="minorHAnsi" w:cs="Arial"/>
          <w:sz w:val="22"/>
          <w:szCs w:val="22"/>
          <w:lang w:val="en-GB"/>
        </w:rPr>
        <w:t xml:space="preserve"> </w:t>
      </w:r>
      <w:r>
        <w:rPr>
          <w:rFonts w:asciiTheme="minorHAnsi" w:hAnsiTheme="minorHAnsi" w:cs="Arial"/>
          <w:sz w:val="22"/>
          <w:szCs w:val="22"/>
          <w:lang w:val="en-GB"/>
        </w:rPr>
        <w:tab/>
      </w:r>
      <w:r w:rsidR="004323B6" w:rsidRPr="004323B6">
        <w:rPr>
          <w:rFonts w:asciiTheme="minorHAnsi" w:hAnsiTheme="minorHAnsi" w:cs="Arial"/>
          <w:i/>
          <w:iCs/>
          <w:sz w:val="22"/>
          <w:szCs w:val="22"/>
          <w:lang w:val="en-GB"/>
        </w:rPr>
        <w:t>Can you go to it?</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rPr>
        <w:t>Teacher:</w:t>
      </w:r>
      <w:r w:rsidRPr="004323B6">
        <w:rPr>
          <w:rFonts w:asciiTheme="minorHAnsi" w:hAnsiTheme="minorHAnsi" w:cs="Arial"/>
          <w:sz w:val="22"/>
          <w:szCs w:val="22"/>
        </w:rPr>
        <w:t xml:space="preserve"> </w:t>
      </w:r>
      <w:r>
        <w:rPr>
          <w:rFonts w:asciiTheme="minorHAnsi" w:hAnsiTheme="minorHAnsi" w:cs="Arial"/>
          <w:sz w:val="22"/>
          <w:szCs w:val="22"/>
        </w:rPr>
        <w:tab/>
      </w:r>
      <w:r w:rsidR="004323B6" w:rsidRPr="004323B6">
        <w:rPr>
          <w:rFonts w:asciiTheme="minorHAnsi" w:hAnsiTheme="minorHAnsi" w:cs="Arial"/>
          <w:i/>
          <w:iCs/>
          <w:sz w:val="22"/>
          <w:szCs w:val="22"/>
        </w:rPr>
        <w:t xml:space="preserve">Can you touch hockey? </w:t>
      </w:r>
      <w:proofErr w:type="gramStart"/>
      <w:r w:rsidR="004323B6" w:rsidRPr="004323B6">
        <w:rPr>
          <w:rFonts w:asciiTheme="minorHAnsi" w:hAnsiTheme="minorHAnsi" w:cs="Arial"/>
          <w:i/>
          <w:iCs/>
          <w:sz w:val="22"/>
          <w:szCs w:val="22"/>
        </w:rPr>
        <w:t>But</w:t>
      </w:r>
      <w:proofErr w:type="gramEnd"/>
      <w:r w:rsidR="004323B6" w:rsidRPr="004323B6">
        <w:rPr>
          <w:rFonts w:asciiTheme="minorHAnsi" w:hAnsiTheme="minorHAnsi" w:cs="Arial"/>
          <w:i/>
          <w:iCs/>
          <w:sz w:val="22"/>
          <w:szCs w:val="22"/>
        </w:rPr>
        <w:t xml:space="preserve"> </w:t>
      </w:r>
      <w:r w:rsidR="004323B6" w:rsidRPr="004323B6">
        <w:rPr>
          <w:rFonts w:asciiTheme="minorHAnsi" w:hAnsiTheme="minorHAnsi" w:cs="Arial"/>
          <w:sz w:val="22"/>
          <w:szCs w:val="22"/>
        </w:rPr>
        <w:t>hockey</w:t>
      </w:r>
      <w:r w:rsidR="004323B6" w:rsidRPr="004323B6">
        <w:rPr>
          <w:rFonts w:asciiTheme="minorHAnsi" w:hAnsiTheme="minorHAnsi" w:cs="Arial"/>
          <w:i/>
          <w:iCs/>
          <w:sz w:val="22"/>
          <w:szCs w:val="22"/>
        </w:rPr>
        <w:t xml:space="preserve"> is a noun</w:t>
      </w:r>
      <w:r w:rsidR="004323B6" w:rsidRPr="004323B6">
        <w:rPr>
          <w:rFonts w:asciiTheme="minorHAnsi" w:hAnsiTheme="minorHAnsi" w:cs="Arial"/>
          <w:sz w:val="22"/>
          <w:szCs w:val="22"/>
        </w:rPr>
        <w:t>.</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rPr>
        <w:t>Student:</w:t>
      </w:r>
      <w:r w:rsidRPr="004323B6">
        <w:rPr>
          <w:rFonts w:asciiTheme="minorHAnsi" w:hAnsiTheme="minorHAnsi" w:cs="Arial"/>
          <w:sz w:val="22"/>
          <w:szCs w:val="22"/>
        </w:rPr>
        <w:t xml:space="preserve"> </w:t>
      </w:r>
      <w:r>
        <w:rPr>
          <w:rFonts w:asciiTheme="minorHAnsi" w:hAnsiTheme="minorHAnsi" w:cs="Arial"/>
          <w:sz w:val="22"/>
          <w:szCs w:val="22"/>
        </w:rPr>
        <w:tab/>
      </w:r>
      <w:r w:rsidR="004323B6" w:rsidRPr="004323B6">
        <w:rPr>
          <w:rFonts w:asciiTheme="minorHAnsi" w:hAnsiTheme="minorHAnsi" w:cs="Arial"/>
          <w:i/>
          <w:iCs/>
          <w:sz w:val="22"/>
          <w:szCs w:val="22"/>
          <w:lang w:val="en-GB"/>
        </w:rPr>
        <w:t>You play hockey so it must be a doing word.</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lang w:val="en-GB"/>
        </w:rPr>
        <w:t>Teacher:</w:t>
      </w:r>
      <w:r w:rsidRPr="004323B6">
        <w:rPr>
          <w:rFonts w:asciiTheme="minorHAnsi" w:hAnsiTheme="minorHAnsi" w:cs="Arial"/>
          <w:sz w:val="22"/>
          <w:szCs w:val="22"/>
          <w:lang w:val="en-GB"/>
        </w:rPr>
        <w:t xml:space="preserve">  </w:t>
      </w:r>
      <w:r>
        <w:rPr>
          <w:rFonts w:asciiTheme="minorHAnsi" w:hAnsiTheme="minorHAnsi" w:cs="Arial"/>
          <w:sz w:val="22"/>
          <w:szCs w:val="22"/>
          <w:lang w:val="en-GB"/>
        </w:rPr>
        <w:tab/>
      </w:r>
      <w:r w:rsidR="004323B6" w:rsidRPr="004323B6">
        <w:rPr>
          <w:rFonts w:asciiTheme="minorHAnsi" w:hAnsiTheme="minorHAnsi" w:cs="Arial"/>
          <w:i/>
          <w:iCs/>
          <w:sz w:val="22"/>
          <w:szCs w:val="22"/>
        </w:rPr>
        <w:t xml:space="preserve">Is </w:t>
      </w:r>
      <w:r w:rsidR="004323B6" w:rsidRPr="004323B6">
        <w:rPr>
          <w:rFonts w:asciiTheme="minorHAnsi" w:hAnsiTheme="minorHAnsi" w:cs="Arial"/>
          <w:sz w:val="22"/>
          <w:szCs w:val="22"/>
        </w:rPr>
        <w:t>her</w:t>
      </w:r>
      <w:r w:rsidR="004323B6" w:rsidRPr="004323B6">
        <w:rPr>
          <w:rFonts w:asciiTheme="minorHAnsi" w:hAnsiTheme="minorHAnsi" w:cs="Arial"/>
          <w:i/>
          <w:iCs/>
          <w:sz w:val="22"/>
          <w:szCs w:val="22"/>
        </w:rPr>
        <w:t xml:space="preserve"> a noun?</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lang w:val="en-GB"/>
        </w:rPr>
        <w:lastRenderedPageBreak/>
        <w:t>Student:</w:t>
      </w:r>
      <w:r w:rsidRPr="004323B6">
        <w:rPr>
          <w:rFonts w:asciiTheme="minorHAnsi" w:hAnsiTheme="minorHAnsi" w:cs="Arial"/>
          <w:sz w:val="22"/>
          <w:szCs w:val="22"/>
          <w:lang w:val="en-GB"/>
        </w:rPr>
        <w:t xml:space="preserve"> </w:t>
      </w:r>
      <w:r>
        <w:rPr>
          <w:rFonts w:asciiTheme="minorHAnsi" w:hAnsiTheme="minorHAnsi" w:cs="Arial"/>
          <w:sz w:val="22"/>
          <w:szCs w:val="22"/>
          <w:lang w:val="en-GB"/>
        </w:rPr>
        <w:tab/>
      </w:r>
      <w:r w:rsidR="004323B6" w:rsidRPr="004323B6">
        <w:rPr>
          <w:rFonts w:asciiTheme="minorHAnsi" w:hAnsiTheme="minorHAnsi" w:cs="Arial"/>
          <w:i/>
          <w:iCs/>
          <w:sz w:val="22"/>
          <w:szCs w:val="22"/>
          <w:lang w:val="en-GB"/>
        </w:rPr>
        <w:t xml:space="preserve">Yes, you can touch </w:t>
      </w:r>
      <w:r w:rsidR="004323B6" w:rsidRPr="004323B6">
        <w:rPr>
          <w:rFonts w:asciiTheme="minorHAnsi" w:hAnsiTheme="minorHAnsi" w:cs="Arial"/>
          <w:sz w:val="22"/>
          <w:szCs w:val="22"/>
          <w:lang w:val="en-GB"/>
        </w:rPr>
        <w:t>her.</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lang w:val="en-GB"/>
        </w:rPr>
        <w:t>Teacher:</w:t>
      </w:r>
      <w:r w:rsidRPr="004323B6">
        <w:rPr>
          <w:rFonts w:asciiTheme="minorHAnsi" w:hAnsiTheme="minorHAnsi" w:cs="Arial"/>
          <w:sz w:val="22"/>
          <w:szCs w:val="22"/>
          <w:lang w:val="en-GB"/>
        </w:rPr>
        <w:t xml:space="preserve"> </w:t>
      </w:r>
      <w:r>
        <w:rPr>
          <w:rFonts w:asciiTheme="minorHAnsi" w:hAnsiTheme="minorHAnsi" w:cs="Arial"/>
          <w:sz w:val="22"/>
          <w:szCs w:val="22"/>
          <w:lang w:val="en-GB"/>
        </w:rPr>
        <w:tab/>
      </w:r>
      <w:r w:rsidR="004323B6" w:rsidRPr="004323B6">
        <w:rPr>
          <w:rFonts w:asciiTheme="minorHAnsi" w:hAnsiTheme="minorHAnsi" w:cs="Arial"/>
          <w:i/>
          <w:iCs/>
          <w:sz w:val="22"/>
          <w:szCs w:val="22"/>
        </w:rPr>
        <w:t xml:space="preserve">Can </w:t>
      </w:r>
      <w:r w:rsidR="004323B6" w:rsidRPr="004323B6">
        <w:rPr>
          <w:rFonts w:asciiTheme="minorHAnsi" w:hAnsiTheme="minorHAnsi" w:cs="Arial"/>
          <w:sz w:val="22"/>
          <w:szCs w:val="22"/>
        </w:rPr>
        <w:t>safe</w:t>
      </w:r>
      <w:r w:rsidR="004323B6" w:rsidRPr="004323B6">
        <w:rPr>
          <w:rFonts w:asciiTheme="minorHAnsi" w:hAnsiTheme="minorHAnsi" w:cs="Arial"/>
          <w:i/>
          <w:iCs/>
          <w:sz w:val="22"/>
          <w:szCs w:val="22"/>
        </w:rPr>
        <w:t xml:space="preserve"> be a noun?</w:t>
      </w:r>
    </w:p>
    <w:p w:rsidR="004323B6" w:rsidRPr="004323B6" w:rsidRDefault="00B54625" w:rsidP="007D0D7E">
      <w:pPr>
        <w:spacing w:line="320" w:lineRule="exact"/>
        <w:ind w:left="720"/>
        <w:rPr>
          <w:rFonts w:asciiTheme="minorHAnsi" w:hAnsiTheme="minorHAnsi" w:cs="Arial"/>
          <w:sz w:val="22"/>
          <w:szCs w:val="22"/>
          <w:lang w:val="en-GB"/>
        </w:rPr>
      </w:pPr>
      <w:r>
        <w:rPr>
          <w:rFonts w:asciiTheme="minorHAnsi" w:hAnsiTheme="minorHAnsi" w:cs="Arial"/>
          <w:sz w:val="22"/>
          <w:szCs w:val="22"/>
        </w:rPr>
        <w:t>Student:</w:t>
      </w:r>
      <w:r w:rsidRPr="004323B6">
        <w:rPr>
          <w:rFonts w:asciiTheme="minorHAnsi" w:hAnsiTheme="minorHAnsi" w:cs="Arial"/>
          <w:sz w:val="22"/>
          <w:szCs w:val="22"/>
        </w:rPr>
        <w:t xml:space="preserve"> </w:t>
      </w:r>
      <w:r>
        <w:rPr>
          <w:rFonts w:asciiTheme="minorHAnsi" w:hAnsiTheme="minorHAnsi" w:cs="Arial"/>
          <w:sz w:val="22"/>
          <w:szCs w:val="22"/>
        </w:rPr>
        <w:tab/>
      </w:r>
      <w:r w:rsidR="004323B6" w:rsidRPr="004323B6">
        <w:rPr>
          <w:rFonts w:asciiTheme="minorHAnsi" w:hAnsiTheme="minorHAnsi" w:cs="Arial"/>
          <w:sz w:val="22"/>
          <w:szCs w:val="22"/>
          <w:lang w:val="en-GB"/>
        </w:rPr>
        <w:t>Safe</w:t>
      </w:r>
      <w:r w:rsidR="004323B6" w:rsidRPr="004323B6">
        <w:rPr>
          <w:rFonts w:asciiTheme="minorHAnsi" w:hAnsiTheme="minorHAnsi" w:cs="Arial"/>
          <w:i/>
          <w:iCs/>
          <w:sz w:val="22"/>
          <w:szCs w:val="22"/>
          <w:lang w:val="en-GB"/>
        </w:rPr>
        <w:t xml:space="preserve"> is a feeling not a thing.</w:t>
      </w:r>
    </w:p>
    <w:p w:rsidR="004323B6" w:rsidRDefault="004323B6" w:rsidP="004323B6">
      <w:pPr>
        <w:spacing w:line="320" w:lineRule="exact"/>
        <w:rPr>
          <w:rFonts w:asciiTheme="minorHAnsi" w:hAnsiTheme="minorHAnsi" w:cs="Arial"/>
          <w:sz w:val="22"/>
          <w:szCs w:val="22"/>
        </w:rPr>
      </w:pPr>
    </w:p>
    <w:p w:rsidR="00DB180E" w:rsidRPr="004323B6" w:rsidRDefault="00FC505D" w:rsidP="00FC505D">
      <w:pPr>
        <w:spacing w:line="320" w:lineRule="exact"/>
        <w:jc w:val="both"/>
        <w:rPr>
          <w:rFonts w:asciiTheme="minorHAnsi" w:hAnsiTheme="minorHAnsi" w:cs="Arial"/>
          <w:sz w:val="22"/>
          <w:szCs w:val="22"/>
          <w:lang w:val="en-GB"/>
        </w:rPr>
      </w:pPr>
      <w:r>
        <w:rPr>
          <w:rFonts w:asciiTheme="minorHAnsi" w:hAnsiTheme="minorHAnsi" w:cs="Arial"/>
          <w:sz w:val="22"/>
          <w:szCs w:val="22"/>
        </w:rPr>
        <w:t>Sometimes the students recognised the flaw in these semantic definitions.   In one student interview, one girl suggested she could improve her writing by adding more adjectives to strengthen the description, but then added ‘</w:t>
      </w:r>
      <w:r w:rsidR="00DB180E" w:rsidRPr="004323B6">
        <w:rPr>
          <w:rFonts w:asciiTheme="minorHAnsi" w:hAnsiTheme="minorHAnsi" w:cs="Arial"/>
          <w:i/>
          <w:iCs/>
          <w:sz w:val="22"/>
          <w:szCs w:val="22"/>
        </w:rPr>
        <w:t>If you thin</w:t>
      </w:r>
      <w:r>
        <w:rPr>
          <w:rFonts w:asciiTheme="minorHAnsi" w:hAnsiTheme="minorHAnsi" w:cs="Arial"/>
          <w:i/>
          <w:iCs/>
          <w:sz w:val="22"/>
          <w:szCs w:val="22"/>
        </w:rPr>
        <w:t>k about it, all words are adjective</w:t>
      </w:r>
      <w:r w:rsidR="00DB180E" w:rsidRPr="004323B6">
        <w:rPr>
          <w:rFonts w:asciiTheme="minorHAnsi" w:hAnsiTheme="minorHAnsi" w:cs="Arial"/>
          <w:i/>
          <w:iCs/>
          <w:sz w:val="22"/>
          <w:szCs w:val="22"/>
        </w:rPr>
        <w:t>s because they’re all describing things. A noun is describing</w:t>
      </w:r>
      <w:r>
        <w:rPr>
          <w:rFonts w:asciiTheme="minorHAnsi" w:hAnsiTheme="minorHAnsi" w:cs="Arial"/>
          <w:i/>
          <w:iCs/>
          <w:sz w:val="22"/>
          <w:szCs w:val="22"/>
        </w:rPr>
        <w:t>’</w:t>
      </w:r>
      <w:r w:rsidR="00DB180E" w:rsidRPr="004323B6">
        <w:rPr>
          <w:rFonts w:asciiTheme="minorHAnsi" w:hAnsiTheme="minorHAnsi" w:cs="Arial"/>
          <w:i/>
          <w:iCs/>
          <w:sz w:val="22"/>
          <w:szCs w:val="22"/>
        </w:rPr>
        <w:t>.</w:t>
      </w:r>
      <w:r w:rsidR="00DB180E" w:rsidRPr="004323B6">
        <w:rPr>
          <w:rFonts w:asciiTheme="minorHAnsi" w:hAnsiTheme="minorHAnsi" w:cs="Arial"/>
          <w:i/>
          <w:iCs/>
          <w:sz w:val="22"/>
          <w:szCs w:val="22"/>
          <w:lang w:val="en-GB"/>
        </w:rPr>
        <w:t xml:space="preserve"> </w:t>
      </w:r>
    </w:p>
    <w:p w:rsidR="004323B6" w:rsidRDefault="004323B6" w:rsidP="004323B6">
      <w:pPr>
        <w:spacing w:line="320" w:lineRule="exact"/>
        <w:rPr>
          <w:rFonts w:asciiTheme="minorHAnsi" w:hAnsiTheme="minorHAnsi" w:cs="Arial"/>
          <w:sz w:val="22"/>
          <w:szCs w:val="22"/>
        </w:rPr>
      </w:pPr>
    </w:p>
    <w:p w:rsidR="004323B6" w:rsidRPr="00527C5E" w:rsidRDefault="004876C9" w:rsidP="00527C5E">
      <w:pPr>
        <w:spacing w:line="320" w:lineRule="exact"/>
        <w:rPr>
          <w:rFonts w:asciiTheme="minorHAnsi" w:hAnsiTheme="minorHAnsi" w:cs="Arial"/>
          <w:b/>
          <w:sz w:val="22"/>
          <w:szCs w:val="22"/>
          <w:lang w:val="en-GB"/>
        </w:rPr>
      </w:pPr>
      <w:r>
        <w:rPr>
          <w:rFonts w:asciiTheme="minorHAnsi" w:hAnsiTheme="minorHAnsi" w:cs="Arial"/>
          <w:sz w:val="22"/>
          <w:szCs w:val="22"/>
          <w:lang w:val="en-GB"/>
        </w:rPr>
        <w:t>4.4.3</w:t>
      </w:r>
      <w:r>
        <w:rPr>
          <w:rFonts w:asciiTheme="minorHAnsi" w:hAnsiTheme="minorHAnsi" w:cs="Arial"/>
          <w:sz w:val="22"/>
          <w:szCs w:val="22"/>
          <w:lang w:val="en-GB"/>
        </w:rPr>
        <w:tab/>
      </w:r>
      <w:r w:rsidR="00E759C3">
        <w:rPr>
          <w:rFonts w:asciiTheme="minorHAnsi" w:hAnsiTheme="minorHAnsi" w:cs="Arial"/>
          <w:i/>
          <w:sz w:val="22"/>
          <w:szCs w:val="22"/>
          <w:lang w:val="en-GB"/>
        </w:rPr>
        <w:t>Syntactic</w:t>
      </w:r>
      <w:r w:rsidR="004323B6" w:rsidRPr="004876C9">
        <w:rPr>
          <w:rFonts w:asciiTheme="minorHAnsi" w:hAnsiTheme="minorHAnsi" w:cs="Arial"/>
          <w:i/>
          <w:sz w:val="22"/>
          <w:szCs w:val="22"/>
          <w:lang w:val="en-GB"/>
        </w:rPr>
        <w:t xml:space="preserve"> confusion</w:t>
      </w:r>
    </w:p>
    <w:p w:rsidR="00DB180E" w:rsidRDefault="00527C5E" w:rsidP="00950688">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 xml:space="preserve">The aspect of the Linguistic Subject Knowledge test in which teachers scored least well was the set of questions on clauses and syntax, suggesting this is an area of particular challenge.  In the interviews, many teachers articulated a specific anxiety </w:t>
      </w:r>
      <w:r w:rsidR="00C00CA2">
        <w:rPr>
          <w:rFonts w:asciiTheme="minorHAnsi" w:hAnsiTheme="minorHAnsi" w:cs="Arial"/>
          <w:sz w:val="22"/>
          <w:szCs w:val="22"/>
          <w:lang w:val="en-GB"/>
        </w:rPr>
        <w:t>about clauses</w:t>
      </w:r>
      <w:r>
        <w:rPr>
          <w:rFonts w:asciiTheme="minorHAnsi" w:hAnsiTheme="minorHAnsi" w:cs="Arial"/>
          <w:sz w:val="22"/>
          <w:szCs w:val="22"/>
          <w:lang w:val="en-GB"/>
        </w:rPr>
        <w:t xml:space="preserve">.  In the lessons observed, teachers often chose to focus on sentence variety in terms </w:t>
      </w:r>
      <w:r w:rsidR="00C80C75">
        <w:rPr>
          <w:rFonts w:asciiTheme="minorHAnsi" w:hAnsiTheme="minorHAnsi" w:cs="Arial"/>
          <w:sz w:val="22"/>
          <w:szCs w:val="22"/>
          <w:lang w:val="en-GB"/>
        </w:rPr>
        <w:t>of sentence length, as this is very easy to handle, and requires no grammatical explanations.   Many ungrammatical variations on sentence types were developed, w</w:t>
      </w:r>
      <w:r w:rsidR="008042A3">
        <w:rPr>
          <w:rFonts w:asciiTheme="minorHAnsi" w:hAnsiTheme="minorHAnsi" w:cs="Arial"/>
          <w:sz w:val="22"/>
          <w:szCs w:val="22"/>
          <w:lang w:val="en-GB"/>
        </w:rPr>
        <w:t>ith the grammatical distinctions of simple, compound and complex being extended with concepts such as ‘</w:t>
      </w:r>
      <w:r w:rsidR="008042A3" w:rsidRPr="004323B6">
        <w:rPr>
          <w:rFonts w:asciiTheme="minorHAnsi" w:hAnsiTheme="minorHAnsi" w:cs="Arial"/>
          <w:i/>
          <w:iCs/>
          <w:sz w:val="22"/>
          <w:szCs w:val="22"/>
          <w:lang w:val="en-GB"/>
        </w:rPr>
        <w:t>more simple</w:t>
      </w:r>
      <w:r w:rsidR="008042A3">
        <w:rPr>
          <w:rFonts w:asciiTheme="minorHAnsi" w:hAnsiTheme="minorHAnsi" w:cs="Arial"/>
          <w:i/>
          <w:iCs/>
          <w:sz w:val="22"/>
          <w:szCs w:val="22"/>
          <w:lang w:val="en-GB"/>
        </w:rPr>
        <w:t>’</w:t>
      </w:r>
      <w:r w:rsidR="008042A3" w:rsidRPr="004323B6">
        <w:rPr>
          <w:rFonts w:asciiTheme="minorHAnsi" w:hAnsiTheme="minorHAnsi" w:cs="Arial"/>
          <w:i/>
          <w:iCs/>
          <w:sz w:val="22"/>
          <w:szCs w:val="22"/>
          <w:lang w:val="en-GB"/>
        </w:rPr>
        <w:t xml:space="preserve">; </w:t>
      </w:r>
      <w:r w:rsidR="008042A3">
        <w:rPr>
          <w:rFonts w:asciiTheme="minorHAnsi" w:hAnsiTheme="minorHAnsi" w:cs="Arial"/>
          <w:i/>
          <w:iCs/>
          <w:sz w:val="22"/>
          <w:szCs w:val="22"/>
          <w:lang w:val="en-GB"/>
        </w:rPr>
        <w:t>‘</w:t>
      </w:r>
      <w:r w:rsidR="008042A3" w:rsidRPr="004323B6">
        <w:rPr>
          <w:rFonts w:asciiTheme="minorHAnsi" w:hAnsiTheme="minorHAnsi" w:cs="Arial"/>
          <w:i/>
          <w:iCs/>
          <w:sz w:val="22"/>
          <w:szCs w:val="22"/>
          <w:lang w:val="en-GB"/>
        </w:rPr>
        <w:t>very complex</w:t>
      </w:r>
      <w:r w:rsidR="008042A3">
        <w:rPr>
          <w:rFonts w:asciiTheme="minorHAnsi" w:hAnsiTheme="minorHAnsi" w:cs="Arial"/>
          <w:i/>
          <w:iCs/>
          <w:sz w:val="22"/>
          <w:szCs w:val="22"/>
          <w:lang w:val="en-GB"/>
        </w:rPr>
        <w:t>’</w:t>
      </w:r>
      <w:r w:rsidR="008042A3" w:rsidRPr="004323B6">
        <w:rPr>
          <w:rFonts w:asciiTheme="minorHAnsi" w:hAnsiTheme="minorHAnsi" w:cs="Arial"/>
          <w:i/>
          <w:iCs/>
          <w:sz w:val="22"/>
          <w:szCs w:val="22"/>
          <w:lang w:val="en-GB"/>
        </w:rPr>
        <w:t xml:space="preserve">; </w:t>
      </w:r>
      <w:r w:rsidR="00950688">
        <w:rPr>
          <w:rFonts w:asciiTheme="minorHAnsi" w:hAnsiTheme="minorHAnsi" w:cs="Arial"/>
          <w:i/>
          <w:iCs/>
          <w:sz w:val="22"/>
          <w:szCs w:val="22"/>
          <w:lang w:val="en-GB"/>
        </w:rPr>
        <w:t>‘</w:t>
      </w:r>
      <w:r w:rsidR="008042A3" w:rsidRPr="004323B6">
        <w:rPr>
          <w:rFonts w:asciiTheme="minorHAnsi" w:hAnsiTheme="minorHAnsi" w:cs="Arial"/>
          <w:i/>
          <w:iCs/>
          <w:sz w:val="22"/>
          <w:szCs w:val="22"/>
          <w:lang w:val="en-GB"/>
        </w:rPr>
        <w:t>a normal sentence</w:t>
      </w:r>
      <w:r w:rsidR="008042A3">
        <w:rPr>
          <w:rFonts w:asciiTheme="minorHAnsi" w:hAnsiTheme="minorHAnsi" w:cs="Arial"/>
          <w:i/>
          <w:iCs/>
          <w:sz w:val="22"/>
          <w:szCs w:val="22"/>
          <w:lang w:val="en-GB"/>
        </w:rPr>
        <w:t xml:space="preserve">’; </w:t>
      </w:r>
      <w:r w:rsidR="008042A3" w:rsidRPr="008042A3">
        <w:rPr>
          <w:rFonts w:asciiTheme="minorHAnsi" w:hAnsiTheme="minorHAnsi" w:cs="Arial"/>
          <w:iCs/>
          <w:sz w:val="22"/>
          <w:szCs w:val="22"/>
          <w:lang w:val="en-GB"/>
        </w:rPr>
        <w:t>and</w:t>
      </w:r>
      <w:r w:rsidR="008042A3" w:rsidRPr="008042A3">
        <w:rPr>
          <w:rFonts w:asciiTheme="minorHAnsi" w:hAnsiTheme="minorHAnsi" w:cs="Arial"/>
          <w:sz w:val="22"/>
          <w:szCs w:val="22"/>
          <w:lang w:val="en-GB"/>
        </w:rPr>
        <w:t xml:space="preserve"> a</w:t>
      </w:r>
      <w:r w:rsidR="008042A3" w:rsidRPr="004323B6">
        <w:rPr>
          <w:rFonts w:asciiTheme="minorHAnsi" w:hAnsiTheme="minorHAnsi" w:cs="Arial"/>
          <w:sz w:val="22"/>
          <w:szCs w:val="22"/>
          <w:lang w:val="en-GB"/>
        </w:rPr>
        <w:t xml:space="preserve"> </w:t>
      </w:r>
      <w:r w:rsidR="008042A3">
        <w:rPr>
          <w:rFonts w:asciiTheme="minorHAnsi" w:hAnsiTheme="minorHAnsi" w:cs="Arial"/>
          <w:sz w:val="22"/>
          <w:szCs w:val="22"/>
          <w:lang w:val="en-GB"/>
        </w:rPr>
        <w:t>‘</w:t>
      </w:r>
      <w:r w:rsidR="008042A3" w:rsidRPr="004323B6">
        <w:rPr>
          <w:rFonts w:asciiTheme="minorHAnsi" w:hAnsiTheme="minorHAnsi" w:cs="Arial"/>
          <w:i/>
          <w:iCs/>
          <w:sz w:val="22"/>
          <w:szCs w:val="22"/>
          <w:lang w:val="en-GB"/>
        </w:rPr>
        <w:t>more than average sentence</w:t>
      </w:r>
      <w:r w:rsidR="008042A3">
        <w:rPr>
          <w:rFonts w:asciiTheme="minorHAnsi" w:hAnsiTheme="minorHAnsi" w:cs="Arial"/>
          <w:i/>
          <w:iCs/>
          <w:sz w:val="22"/>
          <w:szCs w:val="22"/>
          <w:lang w:val="en-GB"/>
        </w:rPr>
        <w:t>’.</w:t>
      </w:r>
      <w:r w:rsidR="00950688">
        <w:rPr>
          <w:rFonts w:asciiTheme="minorHAnsi" w:hAnsiTheme="minorHAnsi" w:cs="Arial"/>
          <w:i/>
          <w:iCs/>
          <w:sz w:val="22"/>
          <w:szCs w:val="22"/>
          <w:lang w:val="en-GB"/>
        </w:rPr>
        <w:t xml:space="preserve"> </w:t>
      </w:r>
      <w:r w:rsidR="00950688">
        <w:rPr>
          <w:rFonts w:asciiTheme="minorHAnsi" w:hAnsiTheme="minorHAnsi" w:cs="Arial"/>
          <w:iCs/>
          <w:sz w:val="22"/>
          <w:szCs w:val="22"/>
          <w:lang w:val="en-GB"/>
        </w:rPr>
        <w:t xml:space="preserve">  Linked to the issue of using semantic definitions for word classes, described above, at a syntactical level, t</w:t>
      </w:r>
      <w:r w:rsidR="00DB180E" w:rsidRPr="004323B6">
        <w:rPr>
          <w:rFonts w:asciiTheme="minorHAnsi" w:hAnsiTheme="minorHAnsi" w:cs="Arial"/>
          <w:sz w:val="22"/>
          <w:szCs w:val="22"/>
          <w:lang w:val="en-GB"/>
        </w:rPr>
        <w:t>he concept of grammatical simplicity was confused with semantic simplicity</w:t>
      </w:r>
      <w:r w:rsidR="00950688">
        <w:rPr>
          <w:rFonts w:asciiTheme="minorHAnsi" w:hAnsiTheme="minorHAnsi" w:cs="Arial"/>
          <w:sz w:val="22"/>
          <w:szCs w:val="22"/>
          <w:lang w:val="en-GB"/>
        </w:rPr>
        <w:t>, so simple sentences were short sentences and complex sentences were long sentences.  This led to one student offering this explanation in an interview:</w:t>
      </w:r>
    </w:p>
    <w:p w:rsidR="00950688" w:rsidRDefault="00950688" w:rsidP="00950688">
      <w:pPr>
        <w:spacing w:line="320" w:lineRule="exact"/>
        <w:jc w:val="both"/>
        <w:rPr>
          <w:rFonts w:asciiTheme="minorHAnsi" w:hAnsiTheme="minorHAnsi" w:cs="Arial"/>
          <w:sz w:val="22"/>
          <w:szCs w:val="22"/>
          <w:lang w:val="en-GB"/>
        </w:rPr>
      </w:pPr>
    </w:p>
    <w:p w:rsidR="00950688" w:rsidRDefault="00DB180E" w:rsidP="00950688">
      <w:pPr>
        <w:spacing w:line="320" w:lineRule="exact"/>
        <w:ind w:firstLine="360"/>
        <w:rPr>
          <w:rFonts w:asciiTheme="minorHAnsi" w:hAnsiTheme="minorHAnsi" w:cs="Arial"/>
          <w:b/>
          <w:bCs/>
          <w:i/>
          <w:iCs/>
          <w:sz w:val="22"/>
          <w:szCs w:val="22"/>
          <w:lang w:val="en-GB"/>
        </w:rPr>
      </w:pPr>
      <w:r w:rsidRPr="004323B6">
        <w:rPr>
          <w:rFonts w:asciiTheme="minorHAnsi" w:hAnsiTheme="minorHAnsi" w:cs="Arial"/>
          <w:sz w:val="22"/>
          <w:szCs w:val="22"/>
          <w:lang w:val="en-GB"/>
        </w:rPr>
        <w:t>S</w:t>
      </w:r>
      <w:r w:rsidR="00950688">
        <w:rPr>
          <w:rFonts w:asciiTheme="minorHAnsi" w:hAnsiTheme="minorHAnsi" w:cs="Arial"/>
          <w:sz w:val="22"/>
          <w:szCs w:val="22"/>
          <w:lang w:val="en-GB"/>
        </w:rPr>
        <w:t>tudent</w:t>
      </w:r>
      <w:r w:rsidRPr="004323B6">
        <w:rPr>
          <w:rFonts w:asciiTheme="minorHAnsi" w:hAnsiTheme="minorHAnsi" w:cs="Arial"/>
          <w:sz w:val="22"/>
          <w:szCs w:val="22"/>
          <w:lang w:val="en-GB"/>
        </w:rPr>
        <w:t>:</w:t>
      </w:r>
      <w:r w:rsidR="00950688">
        <w:rPr>
          <w:rFonts w:asciiTheme="minorHAnsi" w:hAnsiTheme="minorHAnsi" w:cs="Arial"/>
          <w:sz w:val="22"/>
          <w:szCs w:val="22"/>
          <w:lang w:val="en-GB"/>
        </w:rPr>
        <w:tab/>
      </w:r>
      <w:r w:rsidRPr="004323B6">
        <w:rPr>
          <w:rFonts w:asciiTheme="minorHAnsi" w:hAnsiTheme="minorHAnsi" w:cs="Arial"/>
          <w:sz w:val="22"/>
          <w:szCs w:val="22"/>
          <w:lang w:val="en-GB"/>
        </w:rPr>
        <w:t xml:space="preserve"> ‘</w:t>
      </w:r>
      <w:r w:rsidRPr="004323B6">
        <w:rPr>
          <w:rFonts w:asciiTheme="minorHAnsi" w:hAnsiTheme="minorHAnsi" w:cs="Arial"/>
          <w:b/>
          <w:bCs/>
          <w:i/>
          <w:iCs/>
          <w:sz w:val="22"/>
          <w:szCs w:val="22"/>
          <w:lang w:val="en-GB"/>
        </w:rPr>
        <w:t xml:space="preserve">There was a cat’ </w:t>
      </w:r>
      <w:r w:rsidRPr="004323B6">
        <w:rPr>
          <w:rFonts w:asciiTheme="minorHAnsi" w:hAnsiTheme="minorHAnsi" w:cs="Arial"/>
          <w:i/>
          <w:iCs/>
          <w:sz w:val="22"/>
          <w:szCs w:val="22"/>
          <w:lang w:val="en-GB"/>
        </w:rPr>
        <w:t xml:space="preserve">is a simple sentence; a complex sentence is like, </w:t>
      </w:r>
      <w:r w:rsidRPr="004323B6">
        <w:rPr>
          <w:rFonts w:asciiTheme="minorHAnsi" w:hAnsiTheme="minorHAnsi" w:cs="Arial"/>
          <w:b/>
          <w:bCs/>
          <w:i/>
          <w:iCs/>
          <w:sz w:val="22"/>
          <w:szCs w:val="22"/>
          <w:lang w:val="en-GB"/>
        </w:rPr>
        <w:t xml:space="preserve">‘There was a slim, something, </w:t>
      </w:r>
    </w:p>
    <w:p w:rsidR="00DB180E" w:rsidRPr="004323B6" w:rsidRDefault="00226EFD" w:rsidP="00226EFD">
      <w:pPr>
        <w:spacing w:line="320" w:lineRule="exact"/>
        <w:rPr>
          <w:rFonts w:asciiTheme="minorHAnsi" w:hAnsiTheme="minorHAnsi" w:cs="Arial"/>
          <w:sz w:val="22"/>
          <w:szCs w:val="22"/>
          <w:lang w:val="en-GB"/>
        </w:rPr>
      </w:pPr>
      <w:r>
        <w:rPr>
          <w:rFonts w:asciiTheme="minorHAnsi" w:hAnsiTheme="minorHAnsi" w:cs="Arial"/>
          <w:b/>
          <w:bCs/>
          <w:i/>
          <w:iCs/>
          <w:sz w:val="22"/>
          <w:szCs w:val="22"/>
          <w:lang w:val="en-GB"/>
        </w:rPr>
        <w:t xml:space="preserve">                              </w:t>
      </w:r>
      <w:proofErr w:type="gramStart"/>
      <w:r w:rsidR="00DB180E" w:rsidRPr="004323B6">
        <w:rPr>
          <w:rFonts w:asciiTheme="minorHAnsi" w:hAnsiTheme="minorHAnsi" w:cs="Arial"/>
          <w:b/>
          <w:bCs/>
          <w:i/>
          <w:iCs/>
          <w:sz w:val="22"/>
          <w:szCs w:val="22"/>
          <w:lang w:val="en-GB"/>
        </w:rPr>
        <w:t>something</w:t>
      </w:r>
      <w:proofErr w:type="gramEnd"/>
      <w:r w:rsidR="00DB180E" w:rsidRPr="004323B6">
        <w:rPr>
          <w:rFonts w:asciiTheme="minorHAnsi" w:hAnsiTheme="minorHAnsi" w:cs="Arial"/>
          <w:b/>
          <w:bCs/>
          <w:i/>
          <w:iCs/>
          <w:sz w:val="22"/>
          <w:szCs w:val="22"/>
          <w:lang w:val="en-GB"/>
        </w:rPr>
        <w:t xml:space="preserve"> ginger cat.’</w:t>
      </w:r>
    </w:p>
    <w:p w:rsidR="00950688" w:rsidRDefault="00950688" w:rsidP="00950688">
      <w:pPr>
        <w:spacing w:line="320" w:lineRule="exact"/>
        <w:rPr>
          <w:rFonts w:asciiTheme="minorHAnsi" w:hAnsiTheme="minorHAnsi" w:cs="Arial"/>
          <w:sz w:val="22"/>
          <w:szCs w:val="22"/>
          <w:lang w:val="en-GB"/>
        </w:rPr>
      </w:pPr>
    </w:p>
    <w:p w:rsidR="00950688" w:rsidRPr="00950688" w:rsidRDefault="00950688" w:rsidP="00950688">
      <w:pPr>
        <w:spacing w:line="320" w:lineRule="exact"/>
        <w:jc w:val="both"/>
        <w:rPr>
          <w:rFonts w:asciiTheme="minorHAnsi" w:hAnsiTheme="minorHAnsi" w:cs="Arial"/>
          <w:sz w:val="22"/>
          <w:szCs w:val="22"/>
          <w:lang w:val="en-GB"/>
        </w:rPr>
      </w:pPr>
      <w:r>
        <w:rPr>
          <w:rFonts w:asciiTheme="minorHAnsi" w:hAnsiTheme="minorHAnsi" w:cs="Arial"/>
          <w:sz w:val="22"/>
          <w:szCs w:val="22"/>
          <w:lang w:val="en-GB"/>
        </w:rPr>
        <w:t xml:space="preserve">In contrast, some teachers demonstrated more confident management of discussion of syntactical </w:t>
      </w:r>
      <w:proofErr w:type="gramStart"/>
      <w:r>
        <w:rPr>
          <w:rFonts w:asciiTheme="minorHAnsi" w:hAnsiTheme="minorHAnsi" w:cs="Arial"/>
          <w:sz w:val="22"/>
          <w:szCs w:val="22"/>
          <w:lang w:val="en-GB"/>
        </w:rPr>
        <w:t>features which</w:t>
      </w:r>
      <w:proofErr w:type="gramEnd"/>
      <w:r>
        <w:rPr>
          <w:rFonts w:asciiTheme="minorHAnsi" w:hAnsiTheme="minorHAnsi" w:cs="Arial"/>
          <w:sz w:val="22"/>
          <w:szCs w:val="22"/>
          <w:lang w:val="en-GB"/>
        </w:rPr>
        <w:t xml:space="preserve"> linked them very explicitly to the way they were working in the specific piece of writing under focus.   In the narrative fiction scheme of work, one teacher responded to a student’s draft with the feedback that ‘</w:t>
      </w:r>
      <w:r w:rsidRPr="004323B6">
        <w:rPr>
          <w:rFonts w:asciiTheme="minorHAnsi" w:hAnsiTheme="minorHAnsi" w:cs="Arial"/>
          <w:i/>
          <w:iCs/>
          <w:sz w:val="22"/>
          <w:szCs w:val="22"/>
        </w:rPr>
        <w:t>I like the way you’ve kept some short se</w:t>
      </w:r>
      <w:r>
        <w:rPr>
          <w:rFonts w:asciiTheme="minorHAnsi" w:hAnsiTheme="minorHAnsi" w:cs="Arial"/>
          <w:i/>
          <w:iCs/>
          <w:sz w:val="22"/>
          <w:szCs w:val="22"/>
        </w:rPr>
        <w:t>ntences in to build the tension’</w:t>
      </w:r>
      <w:r w:rsidRPr="004323B6">
        <w:rPr>
          <w:rFonts w:asciiTheme="minorHAnsi" w:hAnsiTheme="minorHAnsi" w:cs="Arial"/>
          <w:i/>
          <w:iCs/>
          <w:sz w:val="22"/>
          <w:szCs w:val="22"/>
          <w:lang w:val="en-GB"/>
        </w:rPr>
        <w:t xml:space="preserve"> </w:t>
      </w:r>
      <w:r>
        <w:rPr>
          <w:rFonts w:asciiTheme="minorHAnsi" w:hAnsiTheme="minorHAnsi" w:cs="Arial"/>
          <w:iCs/>
          <w:sz w:val="22"/>
          <w:szCs w:val="22"/>
          <w:lang w:val="en-GB"/>
        </w:rPr>
        <w:t>, and another drew attention to the way adverbials can create a sense of place and setting:</w:t>
      </w:r>
      <w:r w:rsidRPr="00950688">
        <w:rPr>
          <w:rFonts w:asciiTheme="minorHAnsi" w:hAnsiTheme="minorHAnsi" w:cs="Arial"/>
          <w:i/>
          <w:iCs/>
          <w:sz w:val="22"/>
          <w:szCs w:val="22"/>
          <w:lang w:val="en-GB"/>
        </w:rPr>
        <w:t xml:space="preserve"> </w:t>
      </w:r>
      <w:r>
        <w:rPr>
          <w:rFonts w:asciiTheme="minorHAnsi" w:hAnsiTheme="minorHAnsi" w:cs="Arial"/>
          <w:i/>
          <w:iCs/>
          <w:sz w:val="22"/>
          <w:szCs w:val="22"/>
          <w:lang w:val="en-GB"/>
        </w:rPr>
        <w:t>‘</w:t>
      </w:r>
      <w:r w:rsidRPr="004323B6">
        <w:rPr>
          <w:rFonts w:asciiTheme="minorHAnsi" w:hAnsiTheme="minorHAnsi" w:cs="Arial"/>
          <w:i/>
          <w:iCs/>
          <w:sz w:val="22"/>
          <w:szCs w:val="22"/>
          <w:lang w:val="en-GB"/>
        </w:rPr>
        <w:t>We’ve got a real sense of the environment with adverbials in there</w:t>
      </w:r>
      <w:r>
        <w:rPr>
          <w:rFonts w:asciiTheme="minorHAnsi" w:hAnsiTheme="minorHAnsi" w:cs="Arial"/>
          <w:i/>
          <w:iCs/>
          <w:sz w:val="22"/>
          <w:szCs w:val="22"/>
          <w:lang w:val="en-GB"/>
        </w:rPr>
        <w:t>’</w:t>
      </w:r>
      <w:r w:rsidRPr="004323B6">
        <w:rPr>
          <w:rFonts w:asciiTheme="minorHAnsi" w:hAnsiTheme="minorHAnsi" w:cs="Arial"/>
          <w:i/>
          <w:iCs/>
          <w:sz w:val="22"/>
          <w:szCs w:val="22"/>
          <w:lang w:val="en-GB"/>
        </w:rPr>
        <w:t>.</w:t>
      </w:r>
      <w:r>
        <w:rPr>
          <w:rFonts w:asciiTheme="minorHAnsi" w:hAnsiTheme="minorHAnsi" w:cs="Arial"/>
          <w:i/>
          <w:iCs/>
          <w:sz w:val="22"/>
          <w:szCs w:val="22"/>
          <w:lang w:val="en-GB"/>
        </w:rPr>
        <w:t xml:space="preserve"> </w:t>
      </w:r>
      <w:r>
        <w:rPr>
          <w:rFonts w:asciiTheme="minorHAnsi" w:hAnsiTheme="minorHAnsi" w:cs="Arial"/>
          <w:iCs/>
          <w:sz w:val="22"/>
          <w:szCs w:val="22"/>
          <w:lang w:val="en-GB"/>
        </w:rPr>
        <w:t xml:space="preserve"> On other occasions, teachers deftly drew attention to the subtleties of making changes to the standard Subject-Verb order of a sentence:</w:t>
      </w:r>
    </w:p>
    <w:p w:rsidR="00950688" w:rsidRPr="004323B6" w:rsidRDefault="00950688" w:rsidP="004323B6">
      <w:pPr>
        <w:spacing w:line="320" w:lineRule="exact"/>
        <w:ind w:left="720"/>
        <w:rPr>
          <w:rFonts w:asciiTheme="minorHAnsi" w:hAnsiTheme="minorHAnsi" w:cs="Arial"/>
          <w:sz w:val="22"/>
          <w:szCs w:val="22"/>
          <w:lang w:val="en-GB"/>
        </w:rPr>
      </w:pPr>
    </w:p>
    <w:p w:rsidR="00DB180E" w:rsidRPr="00950688" w:rsidRDefault="00DB180E" w:rsidP="00950688">
      <w:pPr>
        <w:pStyle w:val="ListParagraph"/>
        <w:numPr>
          <w:ilvl w:val="0"/>
          <w:numId w:val="26"/>
        </w:numPr>
        <w:spacing w:line="320" w:lineRule="exact"/>
        <w:rPr>
          <w:rFonts w:asciiTheme="minorHAnsi" w:hAnsiTheme="minorHAnsi" w:cs="Arial"/>
          <w:sz w:val="22"/>
          <w:szCs w:val="22"/>
          <w:lang w:val="en-GB"/>
        </w:rPr>
      </w:pPr>
      <w:r w:rsidRPr="00950688">
        <w:rPr>
          <w:rFonts w:asciiTheme="minorHAnsi" w:hAnsiTheme="minorHAnsi" w:cs="Arial"/>
          <w:i/>
          <w:iCs/>
          <w:sz w:val="22"/>
          <w:szCs w:val="22"/>
          <w:lang w:val="en-GB"/>
        </w:rPr>
        <w:t xml:space="preserve">Look at this and the way </w:t>
      </w:r>
      <w:proofErr w:type="gramStart"/>
      <w:r w:rsidRPr="00950688">
        <w:rPr>
          <w:rFonts w:asciiTheme="minorHAnsi" w:hAnsiTheme="minorHAnsi" w:cs="Arial"/>
          <w:i/>
          <w:iCs/>
          <w:sz w:val="22"/>
          <w:szCs w:val="22"/>
          <w:lang w:val="en-GB"/>
        </w:rPr>
        <w:t>it’s</w:t>
      </w:r>
      <w:proofErr w:type="gramEnd"/>
      <w:r w:rsidRPr="00950688">
        <w:rPr>
          <w:rFonts w:asciiTheme="minorHAnsi" w:hAnsiTheme="minorHAnsi" w:cs="Arial"/>
          <w:i/>
          <w:iCs/>
          <w:sz w:val="22"/>
          <w:szCs w:val="22"/>
          <w:lang w:val="en-GB"/>
        </w:rPr>
        <w:t xml:space="preserve"> been changed. Sometimes you can change the structure of a sentence to make it more interesting.</w:t>
      </w:r>
    </w:p>
    <w:p w:rsidR="00DB180E" w:rsidRPr="00950688" w:rsidRDefault="00DB180E" w:rsidP="00950688">
      <w:pPr>
        <w:pStyle w:val="ListParagraph"/>
        <w:numPr>
          <w:ilvl w:val="0"/>
          <w:numId w:val="26"/>
        </w:numPr>
        <w:spacing w:line="320" w:lineRule="exact"/>
        <w:rPr>
          <w:rFonts w:asciiTheme="minorHAnsi" w:hAnsiTheme="minorHAnsi" w:cs="Arial"/>
          <w:sz w:val="22"/>
          <w:szCs w:val="22"/>
          <w:lang w:val="en-GB"/>
        </w:rPr>
      </w:pPr>
      <w:r w:rsidRPr="00950688">
        <w:rPr>
          <w:rFonts w:asciiTheme="minorHAnsi" w:hAnsiTheme="minorHAnsi" w:cs="Arial"/>
          <w:i/>
          <w:iCs/>
          <w:sz w:val="22"/>
          <w:szCs w:val="22"/>
          <w:lang w:val="en-GB"/>
        </w:rPr>
        <w:t xml:space="preserve">Look </w:t>
      </w:r>
      <w:proofErr w:type="gramStart"/>
      <w:r w:rsidRPr="00950688">
        <w:rPr>
          <w:rFonts w:asciiTheme="minorHAnsi" w:hAnsiTheme="minorHAnsi" w:cs="Arial"/>
          <w:i/>
          <w:iCs/>
          <w:sz w:val="22"/>
          <w:szCs w:val="22"/>
          <w:lang w:val="en-GB"/>
        </w:rPr>
        <w:t>what’s</w:t>
      </w:r>
      <w:proofErr w:type="gramEnd"/>
      <w:r w:rsidRPr="00950688">
        <w:rPr>
          <w:rFonts w:asciiTheme="minorHAnsi" w:hAnsiTheme="minorHAnsi" w:cs="Arial"/>
          <w:i/>
          <w:iCs/>
          <w:sz w:val="22"/>
          <w:szCs w:val="22"/>
          <w:lang w:val="en-GB"/>
        </w:rPr>
        <w:t xml:space="preserve"> happened by changing the word order. </w:t>
      </w:r>
      <w:r w:rsidRPr="00950688">
        <w:rPr>
          <w:rFonts w:asciiTheme="minorHAnsi" w:hAnsiTheme="minorHAnsi" w:cs="Arial"/>
          <w:i/>
          <w:iCs/>
          <w:sz w:val="22"/>
          <w:szCs w:val="22"/>
        </w:rPr>
        <w:t xml:space="preserve">As a </w:t>
      </w:r>
      <w:proofErr w:type="gramStart"/>
      <w:r w:rsidRPr="00950688">
        <w:rPr>
          <w:rFonts w:asciiTheme="minorHAnsi" w:hAnsiTheme="minorHAnsi" w:cs="Arial"/>
          <w:i/>
          <w:iCs/>
          <w:sz w:val="22"/>
          <w:szCs w:val="22"/>
        </w:rPr>
        <w:t>writer</w:t>
      </w:r>
      <w:proofErr w:type="gramEnd"/>
      <w:r w:rsidRPr="00950688">
        <w:rPr>
          <w:rFonts w:asciiTheme="minorHAnsi" w:hAnsiTheme="minorHAnsi" w:cs="Arial"/>
          <w:i/>
          <w:iCs/>
          <w:sz w:val="22"/>
          <w:szCs w:val="22"/>
        </w:rPr>
        <w:t xml:space="preserve"> you can withhold information and build a sense of expectation.</w:t>
      </w:r>
      <w:r w:rsidRPr="00950688">
        <w:rPr>
          <w:rFonts w:asciiTheme="minorHAnsi" w:hAnsiTheme="minorHAnsi" w:cs="Arial"/>
          <w:i/>
          <w:iCs/>
          <w:sz w:val="22"/>
          <w:szCs w:val="22"/>
          <w:lang w:val="en-GB"/>
        </w:rPr>
        <w:t xml:space="preserve"> </w:t>
      </w:r>
    </w:p>
    <w:p w:rsidR="004323B6" w:rsidRPr="004323B6" w:rsidRDefault="004323B6" w:rsidP="004323B6">
      <w:pPr>
        <w:spacing w:line="320" w:lineRule="exact"/>
        <w:rPr>
          <w:rFonts w:asciiTheme="minorHAnsi" w:hAnsiTheme="minorHAnsi" w:cs="Arial"/>
          <w:sz w:val="22"/>
          <w:szCs w:val="22"/>
          <w:lang w:val="en-GB"/>
        </w:rPr>
      </w:pPr>
    </w:p>
    <w:p w:rsidR="00DB180E" w:rsidRPr="004323B6" w:rsidRDefault="00E30B1A" w:rsidP="00E30B1A">
      <w:pPr>
        <w:spacing w:line="320" w:lineRule="exact"/>
        <w:jc w:val="both"/>
        <w:rPr>
          <w:rFonts w:asciiTheme="minorHAnsi" w:hAnsiTheme="minorHAnsi" w:cs="Arial"/>
          <w:sz w:val="22"/>
          <w:szCs w:val="22"/>
          <w:lang w:val="en-GB"/>
        </w:rPr>
      </w:pPr>
      <w:r>
        <w:rPr>
          <w:rFonts w:asciiTheme="minorHAnsi" w:hAnsiTheme="minorHAnsi" w:cs="Arial"/>
          <w:sz w:val="22"/>
          <w:szCs w:val="22"/>
        </w:rPr>
        <w:t>These data reveal how b</w:t>
      </w:r>
      <w:r w:rsidR="00DB180E" w:rsidRPr="004323B6">
        <w:rPr>
          <w:rFonts w:asciiTheme="minorHAnsi" w:hAnsiTheme="minorHAnsi" w:cs="Arial"/>
          <w:sz w:val="22"/>
          <w:szCs w:val="22"/>
          <w:lang w:val="en-GB"/>
        </w:rPr>
        <w:t>asic problems wi</w:t>
      </w:r>
      <w:r>
        <w:rPr>
          <w:rFonts w:asciiTheme="minorHAnsi" w:hAnsiTheme="minorHAnsi" w:cs="Arial"/>
          <w:sz w:val="22"/>
          <w:szCs w:val="22"/>
          <w:lang w:val="en-GB"/>
        </w:rPr>
        <w:t xml:space="preserve">th declarative knowledge of linguistic </w:t>
      </w:r>
      <w:r w:rsidR="00DB180E" w:rsidRPr="004323B6">
        <w:rPr>
          <w:rFonts w:asciiTheme="minorHAnsi" w:hAnsiTheme="minorHAnsi" w:cs="Arial"/>
          <w:sz w:val="22"/>
          <w:szCs w:val="22"/>
          <w:lang w:val="en-GB"/>
        </w:rPr>
        <w:t>metalanguage, particularly syntactical knowledge, and knowledge about the mobility of word classes in English</w:t>
      </w:r>
      <w:r>
        <w:rPr>
          <w:rFonts w:asciiTheme="minorHAnsi" w:hAnsiTheme="minorHAnsi" w:cs="Arial"/>
          <w:sz w:val="22"/>
          <w:szCs w:val="22"/>
          <w:lang w:val="en-GB"/>
        </w:rPr>
        <w:t xml:space="preserve"> generate very real problems in working constructively with grammar in the context of writing.  Where teachers’ own subject knowledge was limited, there were frequently corresponding applied pedagogical problems in providing adequate definitions or </w:t>
      </w:r>
      <w:r w:rsidR="00DB180E" w:rsidRPr="004323B6">
        <w:rPr>
          <w:rFonts w:asciiTheme="minorHAnsi" w:hAnsiTheme="minorHAnsi" w:cs="Arial"/>
          <w:sz w:val="22"/>
          <w:szCs w:val="22"/>
          <w:lang w:val="en-GB"/>
        </w:rPr>
        <w:t>explanations of linguistic terms</w:t>
      </w:r>
      <w:r>
        <w:rPr>
          <w:rFonts w:asciiTheme="minorHAnsi" w:hAnsiTheme="minorHAnsi" w:cs="Arial"/>
          <w:sz w:val="22"/>
          <w:szCs w:val="22"/>
          <w:lang w:val="en-GB"/>
        </w:rPr>
        <w:t xml:space="preserve">.  The reliance </w:t>
      </w:r>
      <w:r w:rsidRPr="004323B6">
        <w:rPr>
          <w:rFonts w:asciiTheme="minorHAnsi" w:hAnsiTheme="minorHAnsi" w:cs="Arial"/>
          <w:sz w:val="22"/>
          <w:szCs w:val="22"/>
          <w:lang w:val="en-GB"/>
        </w:rPr>
        <w:t>on semantic explanations, rather than functional explanations</w:t>
      </w:r>
      <w:r>
        <w:rPr>
          <w:rFonts w:asciiTheme="minorHAnsi" w:hAnsiTheme="minorHAnsi" w:cs="Arial"/>
          <w:sz w:val="22"/>
          <w:szCs w:val="22"/>
          <w:lang w:val="en-GB"/>
        </w:rPr>
        <w:t xml:space="preserve">, </w:t>
      </w:r>
      <w:proofErr w:type="gramStart"/>
      <w:r>
        <w:rPr>
          <w:rFonts w:asciiTheme="minorHAnsi" w:hAnsiTheme="minorHAnsi" w:cs="Arial"/>
          <w:sz w:val="22"/>
          <w:szCs w:val="22"/>
          <w:lang w:val="en-GB"/>
        </w:rPr>
        <w:t>often confused</w:t>
      </w:r>
      <w:proofErr w:type="gramEnd"/>
      <w:r>
        <w:rPr>
          <w:rFonts w:asciiTheme="minorHAnsi" w:hAnsiTheme="minorHAnsi" w:cs="Arial"/>
          <w:sz w:val="22"/>
          <w:szCs w:val="22"/>
          <w:lang w:val="en-GB"/>
        </w:rPr>
        <w:t xml:space="preserve"> students, and teachers sometimes found it hard to handle</w:t>
      </w:r>
      <w:r w:rsidRPr="004323B6">
        <w:rPr>
          <w:rFonts w:asciiTheme="minorHAnsi" w:hAnsiTheme="minorHAnsi" w:cs="Arial"/>
          <w:sz w:val="22"/>
          <w:szCs w:val="22"/>
          <w:lang w:val="en-GB"/>
        </w:rPr>
        <w:t xml:space="preserve"> student questions or conceptual pr</w:t>
      </w:r>
      <w:r>
        <w:rPr>
          <w:rFonts w:asciiTheme="minorHAnsi" w:hAnsiTheme="minorHAnsi" w:cs="Arial"/>
          <w:sz w:val="22"/>
          <w:szCs w:val="22"/>
          <w:lang w:val="en-GB"/>
        </w:rPr>
        <w:t xml:space="preserve">oblems with confidence.  </w:t>
      </w:r>
      <w:proofErr w:type="gramStart"/>
      <w:r>
        <w:rPr>
          <w:rFonts w:asciiTheme="minorHAnsi" w:hAnsiTheme="minorHAnsi" w:cs="Arial"/>
          <w:sz w:val="22"/>
          <w:szCs w:val="22"/>
          <w:lang w:val="en-GB"/>
        </w:rPr>
        <w:t>Significantly</w:t>
      </w:r>
      <w:proofErr w:type="gramEnd"/>
      <w:r>
        <w:rPr>
          <w:rFonts w:asciiTheme="minorHAnsi" w:hAnsiTheme="minorHAnsi" w:cs="Arial"/>
          <w:sz w:val="22"/>
          <w:szCs w:val="22"/>
          <w:lang w:val="en-GB"/>
        </w:rPr>
        <w:t xml:space="preserve"> for the focus of this study, limitations in linguistic subject knowledge meant that </w:t>
      </w:r>
      <w:r>
        <w:rPr>
          <w:rFonts w:asciiTheme="minorHAnsi" w:hAnsiTheme="minorHAnsi" w:cs="Arial"/>
          <w:sz w:val="22"/>
          <w:szCs w:val="22"/>
          <w:lang w:val="en-GB"/>
        </w:rPr>
        <w:lastRenderedPageBreak/>
        <w:t xml:space="preserve">some teachers struggled to make meaningful links for students between a linguistic feature and its effect or purpose in a specific text.  Conversely, where teachers had greater command of the linguistic subject knowledge, they were better able to make purposeful connections between grammar and writing, and were </w:t>
      </w:r>
      <w:proofErr w:type="gramStart"/>
      <w:r>
        <w:rPr>
          <w:rFonts w:asciiTheme="minorHAnsi" w:hAnsiTheme="minorHAnsi" w:cs="Arial"/>
          <w:sz w:val="22"/>
          <w:szCs w:val="22"/>
          <w:lang w:val="en-GB"/>
        </w:rPr>
        <w:t>more confident managing discussion about effects and possibilities</w:t>
      </w:r>
      <w:proofErr w:type="gramEnd"/>
      <w:r>
        <w:rPr>
          <w:rFonts w:asciiTheme="minorHAnsi" w:hAnsiTheme="minorHAnsi" w:cs="Arial"/>
          <w:sz w:val="22"/>
          <w:szCs w:val="22"/>
          <w:lang w:val="en-GB"/>
        </w:rPr>
        <w:t xml:space="preserve">.  </w:t>
      </w:r>
      <w:r w:rsidR="00DB180E" w:rsidRPr="004323B6">
        <w:rPr>
          <w:rFonts w:asciiTheme="minorHAnsi" w:hAnsiTheme="minorHAnsi" w:cs="Arial"/>
          <w:sz w:val="22"/>
          <w:szCs w:val="22"/>
          <w:lang w:val="en-GB"/>
        </w:rPr>
        <w:t xml:space="preserve">Teachers with confidence in </w:t>
      </w:r>
      <w:r>
        <w:rPr>
          <w:rFonts w:asciiTheme="minorHAnsi" w:hAnsiTheme="minorHAnsi" w:cs="Arial"/>
          <w:sz w:val="22"/>
          <w:szCs w:val="22"/>
          <w:lang w:val="en-GB"/>
        </w:rPr>
        <w:t xml:space="preserve">linguistic subject knowledge </w:t>
      </w:r>
      <w:r w:rsidR="00DB180E" w:rsidRPr="004323B6">
        <w:rPr>
          <w:rFonts w:asciiTheme="minorHAnsi" w:hAnsiTheme="minorHAnsi" w:cs="Arial"/>
          <w:sz w:val="22"/>
          <w:szCs w:val="22"/>
          <w:lang w:val="en-GB"/>
        </w:rPr>
        <w:t>helped writers shape text creatively; teachers who lacked confidence provided formulaic recipes for success.</w:t>
      </w:r>
    </w:p>
    <w:p w:rsidR="004323B6" w:rsidRPr="004323B6" w:rsidRDefault="004323B6" w:rsidP="004323B6">
      <w:pPr>
        <w:spacing w:line="320" w:lineRule="exact"/>
        <w:rPr>
          <w:rFonts w:asciiTheme="minorHAnsi" w:hAnsiTheme="minorHAnsi" w:cs="Arial"/>
          <w:sz w:val="22"/>
          <w:szCs w:val="22"/>
        </w:rPr>
      </w:pPr>
    </w:p>
    <w:p w:rsidR="009F30EF" w:rsidRDefault="00314623" w:rsidP="005C384A">
      <w:pPr>
        <w:spacing w:line="320" w:lineRule="exact"/>
        <w:jc w:val="both"/>
        <w:rPr>
          <w:rFonts w:asciiTheme="minorHAnsi" w:hAnsiTheme="minorHAnsi" w:cs="Arial"/>
          <w:b/>
          <w:sz w:val="22"/>
          <w:szCs w:val="22"/>
        </w:rPr>
      </w:pPr>
      <w:proofErr w:type="gramStart"/>
      <w:r>
        <w:rPr>
          <w:rFonts w:asciiTheme="minorHAnsi" w:hAnsiTheme="minorHAnsi" w:cs="Arial"/>
          <w:b/>
          <w:sz w:val="22"/>
          <w:szCs w:val="22"/>
        </w:rPr>
        <w:t>Implications for theory, policy and practice.</w:t>
      </w:r>
      <w:proofErr w:type="gramEnd"/>
    </w:p>
    <w:p w:rsidR="00314623" w:rsidRPr="00314623" w:rsidRDefault="00086ABB" w:rsidP="005C384A">
      <w:pPr>
        <w:spacing w:line="320" w:lineRule="exact"/>
        <w:jc w:val="both"/>
        <w:rPr>
          <w:rFonts w:asciiTheme="minorHAnsi" w:hAnsiTheme="minorHAnsi" w:cs="Arial"/>
          <w:sz w:val="22"/>
          <w:szCs w:val="22"/>
        </w:rPr>
      </w:pPr>
      <w:r>
        <w:rPr>
          <w:rFonts w:asciiTheme="minorHAnsi" w:hAnsiTheme="minorHAnsi" w:cs="Arial"/>
          <w:sz w:val="22"/>
          <w:szCs w:val="22"/>
        </w:rPr>
        <w:t>The study represents the first large-scale study in any country of the benefits or otherwise of teaching grammar within a purposeful context in writing.  It stands in contrast to previous studies which were either small-scale or which investigated whether discrete grammar instruction improved writing outcomes, and is significant in combining qualitative and quantitative data</w:t>
      </w:r>
      <w:r w:rsidR="007C5422">
        <w:rPr>
          <w:rFonts w:asciiTheme="minorHAnsi" w:hAnsiTheme="minorHAnsi" w:cs="Arial"/>
          <w:sz w:val="22"/>
          <w:szCs w:val="22"/>
        </w:rPr>
        <w:t xml:space="preserve"> to understand the complexities of the issue</w:t>
      </w:r>
      <w:r>
        <w:rPr>
          <w:rFonts w:asciiTheme="minorHAnsi" w:hAnsiTheme="minorHAnsi" w:cs="Arial"/>
          <w:sz w:val="22"/>
          <w:szCs w:val="22"/>
        </w:rPr>
        <w:t xml:space="preserve">.  The intervention materials </w:t>
      </w:r>
      <w:proofErr w:type="gramStart"/>
      <w:r>
        <w:rPr>
          <w:rFonts w:asciiTheme="minorHAnsi" w:hAnsiTheme="minorHAnsi" w:cs="Arial"/>
          <w:sz w:val="22"/>
          <w:szCs w:val="22"/>
        </w:rPr>
        <w:t>were theoretically informed</w:t>
      </w:r>
      <w:proofErr w:type="gramEnd"/>
      <w:r>
        <w:rPr>
          <w:rFonts w:asciiTheme="minorHAnsi" w:hAnsiTheme="minorHAnsi" w:cs="Arial"/>
          <w:sz w:val="22"/>
          <w:szCs w:val="22"/>
        </w:rPr>
        <w:t xml:space="preserve"> by the principles of writing as design, in which creators of text make design choices from an available repertoire of possibilities.  Alongside this, the intervention sought to develop students’ metalinguistic understanding through explicit instruction and through opportunities for discussion.</w:t>
      </w:r>
      <w:r w:rsidRPr="00086ABB">
        <w:rPr>
          <w:rFonts w:asciiTheme="minorHAnsi" w:hAnsiTheme="minorHAnsi" w:cs="Arial"/>
          <w:sz w:val="22"/>
          <w:szCs w:val="22"/>
        </w:rPr>
        <w:t xml:space="preserve"> </w:t>
      </w:r>
      <w:r>
        <w:rPr>
          <w:rFonts w:asciiTheme="minorHAnsi" w:hAnsiTheme="minorHAnsi" w:cs="Arial"/>
          <w:sz w:val="22"/>
          <w:szCs w:val="22"/>
        </w:rPr>
        <w:t xml:space="preserve"> The strong positive effect of the intervention signals for the first time a clearly theorised role for grammar in writing pedagogy.  However, the result that the intervention benefited able</w:t>
      </w:r>
      <w:r w:rsidR="00B635F1">
        <w:rPr>
          <w:rFonts w:asciiTheme="minorHAnsi" w:hAnsiTheme="minorHAnsi" w:cs="Arial"/>
          <w:sz w:val="22"/>
          <w:szCs w:val="22"/>
        </w:rPr>
        <w:t xml:space="preserve"> writers most is also important. F</w:t>
      </w:r>
      <w:r>
        <w:rPr>
          <w:rFonts w:asciiTheme="minorHAnsi" w:hAnsiTheme="minorHAnsi" w:cs="Arial"/>
          <w:sz w:val="22"/>
          <w:szCs w:val="22"/>
        </w:rPr>
        <w:t xml:space="preserve">urther studies could usefully investigate whether teaching materials designed around the identified </w:t>
      </w:r>
      <w:r w:rsidR="00B635F1">
        <w:rPr>
          <w:rFonts w:asciiTheme="minorHAnsi" w:hAnsiTheme="minorHAnsi" w:cs="Arial"/>
          <w:sz w:val="22"/>
          <w:szCs w:val="22"/>
        </w:rPr>
        <w:t xml:space="preserve">linguistic learning needs of less able writers would have a beneficial effect; and whether the use of materials with explicitness and discussion in linguistic focus but without the use of the metalanguage might be </w:t>
      </w:r>
      <w:proofErr w:type="gramStart"/>
      <w:r w:rsidR="00B635F1">
        <w:rPr>
          <w:rFonts w:asciiTheme="minorHAnsi" w:hAnsiTheme="minorHAnsi" w:cs="Arial"/>
          <w:sz w:val="22"/>
          <w:szCs w:val="22"/>
        </w:rPr>
        <w:t>more supportive</w:t>
      </w:r>
      <w:proofErr w:type="gramEnd"/>
      <w:r w:rsidR="00B635F1">
        <w:rPr>
          <w:rFonts w:asciiTheme="minorHAnsi" w:hAnsiTheme="minorHAnsi" w:cs="Arial"/>
          <w:sz w:val="22"/>
          <w:szCs w:val="22"/>
        </w:rPr>
        <w:t xml:space="preserve"> to less able writers. </w:t>
      </w:r>
    </w:p>
    <w:p w:rsidR="00314623" w:rsidRPr="00E96356" w:rsidRDefault="00314623" w:rsidP="005C384A">
      <w:pPr>
        <w:spacing w:line="320" w:lineRule="exact"/>
        <w:jc w:val="both"/>
        <w:rPr>
          <w:rFonts w:asciiTheme="minorHAnsi" w:hAnsiTheme="minorHAnsi" w:cs="Arial"/>
          <w:b/>
          <w:sz w:val="22"/>
          <w:szCs w:val="22"/>
        </w:rPr>
      </w:pPr>
    </w:p>
    <w:p w:rsidR="00CA6AF4" w:rsidRPr="00D607D0" w:rsidRDefault="00B635F1" w:rsidP="005C384A">
      <w:pPr>
        <w:spacing w:line="320" w:lineRule="exact"/>
        <w:jc w:val="both"/>
        <w:rPr>
          <w:rFonts w:asciiTheme="minorHAnsi" w:hAnsiTheme="minorHAnsi" w:cs="Arial"/>
          <w:sz w:val="22"/>
          <w:szCs w:val="22"/>
        </w:rPr>
      </w:pPr>
      <w:r>
        <w:rPr>
          <w:rFonts w:asciiTheme="minorHAnsi" w:hAnsiTheme="minorHAnsi" w:cs="Arial"/>
          <w:sz w:val="22"/>
          <w:szCs w:val="22"/>
        </w:rPr>
        <w:t xml:space="preserve">The study also highlights the importance of teachers’ linguistic subject knowledge in mediating metalinguistic knowledge in the writing classroom.  The teacher interviews and lesson observations indicate that teachers need to possess confidence in declarative knowledge of grammar, particularly syntactical knowledge, if they are to be able to handle students’ questions and misunderstandings effectively.  </w:t>
      </w:r>
      <w:r w:rsidR="000A5499">
        <w:rPr>
          <w:rFonts w:asciiTheme="minorHAnsi" w:hAnsiTheme="minorHAnsi" w:cs="Arial"/>
          <w:sz w:val="22"/>
          <w:szCs w:val="22"/>
        </w:rPr>
        <w:t xml:space="preserve">  This would include an ability to define and explain metalinguistic terminology appropriately.  This is an aspect of grammar teaching which has been systematically overlooked at both policy level and in research; there is neither understanding nor agreement about how best to explain grammatical terminology.</w:t>
      </w:r>
      <w:r w:rsidR="004040EA">
        <w:rPr>
          <w:rFonts w:asciiTheme="minorHAnsi" w:hAnsiTheme="minorHAnsi" w:cs="Arial"/>
          <w:sz w:val="22"/>
          <w:szCs w:val="22"/>
        </w:rPr>
        <w:t xml:space="preserve">  At the same time, however, the study makes it clear that declarative knowledge alone is insufficient.  Teachers need to be able to apply that knowledge to published texts and children’s own writing, identifying significant linguistic features and being able to make connections for writers between a feature and its impact on a text or reader. </w:t>
      </w:r>
    </w:p>
    <w:p w:rsidR="00226EFD" w:rsidRDefault="00226EFD" w:rsidP="004040EA">
      <w:pPr>
        <w:spacing w:line="320" w:lineRule="exact"/>
        <w:rPr>
          <w:rFonts w:asciiTheme="minorHAnsi" w:hAnsiTheme="minorHAnsi" w:cs="Arial"/>
          <w:b/>
          <w:sz w:val="22"/>
          <w:szCs w:val="22"/>
        </w:rPr>
      </w:pPr>
    </w:p>
    <w:p w:rsidR="00092D07" w:rsidRDefault="004040EA" w:rsidP="004040EA">
      <w:pPr>
        <w:spacing w:line="320" w:lineRule="exact"/>
        <w:jc w:val="both"/>
        <w:rPr>
          <w:rFonts w:asciiTheme="minorHAnsi" w:hAnsiTheme="minorHAnsi" w:cs="Arial"/>
          <w:sz w:val="22"/>
          <w:szCs w:val="22"/>
        </w:rPr>
      </w:pPr>
      <w:r w:rsidRPr="004040EA">
        <w:rPr>
          <w:rFonts w:asciiTheme="minorHAnsi" w:hAnsiTheme="minorHAnsi" w:cs="Arial"/>
          <w:sz w:val="22"/>
          <w:szCs w:val="22"/>
        </w:rPr>
        <w:t>At policy level,</w:t>
      </w:r>
      <w:r>
        <w:rPr>
          <w:rFonts w:asciiTheme="minorHAnsi" w:hAnsiTheme="minorHAnsi" w:cs="Arial"/>
          <w:sz w:val="22"/>
          <w:szCs w:val="22"/>
        </w:rPr>
        <w:t xml:space="preserve"> the study suggests judicious caution about too simplistic </w:t>
      </w:r>
      <w:r w:rsidR="007C5422">
        <w:rPr>
          <w:rFonts w:asciiTheme="minorHAnsi" w:hAnsiTheme="minorHAnsi" w:cs="Arial"/>
          <w:sz w:val="22"/>
          <w:szCs w:val="22"/>
        </w:rPr>
        <w:t xml:space="preserve">an </w:t>
      </w:r>
      <w:r>
        <w:rPr>
          <w:rFonts w:asciiTheme="minorHAnsi" w:hAnsiTheme="minorHAnsi" w:cs="Arial"/>
          <w:sz w:val="22"/>
          <w:szCs w:val="22"/>
        </w:rPr>
        <w:t xml:space="preserve">advocacy of or legislation for a specific pedagogical practice.  Whilst there is now robust evidence from the data in favour of the use of grammar in an embedded way within the teaching of writing, the study certainly does not suggest that this would be of universal benefit.  Rather it emphasis the complex inter-relatedness of many factors in the realization of educational benefit; particularly in terms of learners’ needs, teachers’ attitudes and experience,  and teachers’ subject knowledge.  </w:t>
      </w:r>
      <w:r w:rsidR="00092D07">
        <w:rPr>
          <w:rFonts w:asciiTheme="minorHAnsi" w:hAnsiTheme="minorHAnsi" w:cs="Arial"/>
          <w:sz w:val="22"/>
          <w:szCs w:val="22"/>
        </w:rPr>
        <w:t xml:space="preserve">Policy development needs to </w:t>
      </w:r>
      <w:proofErr w:type="gramStart"/>
      <w:r w:rsidR="00092D07">
        <w:rPr>
          <w:rFonts w:asciiTheme="minorHAnsi" w:hAnsiTheme="minorHAnsi" w:cs="Arial"/>
          <w:sz w:val="22"/>
          <w:szCs w:val="22"/>
        </w:rPr>
        <w:t>take these interacting factors into account</w:t>
      </w:r>
      <w:proofErr w:type="gramEnd"/>
      <w:r w:rsidR="00092D07">
        <w:rPr>
          <w:rFonts w:asciiTheme="minorHAnsi" w:hAnsiTheme="minorHAnsi" w:cs="Arial"/>
          <w:sz w:val="22"/>
          <w:szCs w:val="22"/>
        </w:rPr>
        <w:t xml:space="preserve"> and, in particular, consider how to develop professional pedagogical ownership of policy in ways which foster principled adaptation to meet learners’ needs and interests. </w:t>
      </w:r>
    </w:p>
    <w:p w:rsidR="00092D07" w:rsidRDefault="00092D07" w:rsidP="004040EA">
      <w:pPr>
        <w:spacing w:line="320" w:lineRule="exact"/>
        <w:jc w:val="both"/>
        <w:rPr>
          <w:rFonts w:asciiTheme="minorHAnsi" w:hAnsiTheme="minorHAnsi" w:cs="Arial"/>
          <w:sz w:val="22"/>
          <w:szCs w:val="22"/>
        </w:rPr>
      </w:pPr>
    </w:p>
    <w:p w:rsidR="007C5422" w:rsidRDefault="00092D07" w:rsidP="004040EA">
      <w:pPr>
        <w:spacing w:line="320" w:lineRule="exact"/>
        <w:jc w:val="both"/>
        <w:rPr>
          <w:rFonts w:asciiTheme="minorHAnsi" w:hAnsiTheme="minorHAnsi" w:cs="Arial"/>
          <w:sz w:val="22"/>
          <w:szCs w:val="22"/>
        </w:rPr>
      </w:pPr>
      <w:r>
        <w:rPr>
          <w:rFonts w:asciiTheme="minorHAnsi" w:hAnsiTheme="minorHAnsi" w:cs="Arial"/>
          <w:sz w:val="22"/>
          <w:szCs w:val="22"/>
        </w:rPr>
        <w:t xml:space="preserve">Finally, we think it is important to acknowledge the limitations of the study, and especially the RCT design.  Whilst </w:t>
      </w:r>
      <w:r w:rsidR="004C7B56">
        <w:rPr>
          <w:rFonts w:asciiTheme="minorHAnsi" w:hAnsiTheme="minorHAnsi" w:cs="Arial"/>
          <w:sz w:val="22"/>
          <w:szCs w:val="22"/>
        </w:rPr>
        <w:t>there are benefits in the large-</w:t>
      </w:r>
      <w:r>
        <w:rPr>
          <w:rFonts w:asciiTheme="minorHAnsi" w:hAnsiTheme="minorHAnsi" w:cs="Arial"/>
          <w:sz w:val="22"/>
          <w:szCs w:val="22"/>
        </w:rPr>
        <w:t xml:space="preserve">scale quantitative data, the RCT </w:t>
      </w:r>
      <w:proofErr w:type="gramStart"/>
      <w:r>
        <w:rPr>
          <w:rFonts w:asciiTheme="minorHAnsi" w:hAnsiTheme="minorHAnsi" w:cs="Arial"/>
          <w:sz w:val="22"/>
          <w:szCs w:val="22"/>
        </w:rPr>
        <w:t>may be too focused</w:t>
      </w:r>
      <w:proofErr w:type="gramEnd"/>
      <w:r>
        <w:rPr>
          <w:rFonts w:asciiTheme="minorHAnsi" w:hAnsiTheme="minorHAnsi" w:cs="Arial"/>
          <w:sz w:val="22"/>
          <w:szCs w:val="22"/>
        </w:rPr>
        <w:t xml:space="preserve"> on </w:t>
      </w:r>
      <w:r w:rsidR="007C5422">
        <w:rPr>
          <w:rFonts w:asciiTheme="minorHAnsi" w:hAnsiTheme="minorHAnsi" w:cs="Arial"/>
          <w:sz w:val="22"/>
          <w:szCs w:val="22"/>
        </w:rPr>
        <w:t xml:space="preserve">causal </w:t>
      </w:r>
      <w:r>
        <w:rPr>
          <w:rFonts w:asciiTheme="minorHAnsi" w:hAnsiTheme="minorHAnsi" w:cs="Arial"/>
          <w:sz w:val="22"/>
          <w:szCs w:val="22"/>
        </w:rPr>
        <w:t xml:space="preserve">relationships between an intervention and student outcomes, paying insufficient attention to other factors.  In seeking to generalize, it </w:t>
      </w:r>
      <w:r>
        <w:rPr>
          <w:rFonts w:asciiTheme="minorHAnsi" w:hAnsiTheme="minorHAnsi" w:cs="Arial"/>
          <w:sz w:val="22"/>
          <w:szCs w:val="22"/>
        </w:rPr>
        <w:lastRenderedPageBreak/>
        <w:t>always has the potential to miss the particular.  The emphasis on principles such as intervention fidelity,</w:t>
      </w:r>
      <w:r w:rsidR="007C5422">
        <w:rPr>
          <w:rFonts w:asciiTheme="minorHAnsi" w:hAnsiTheme="minorHAnsi" w:cs="Arial"/>
          <w:sz w:val="22"/>
          <w:szCs w:val="22"/>
        </w:rPr>
        <w:t xml:space="preserve"> blind randomization and bias </w:t>
      </w:r>
      <w:r>
        <w:rPr>
          <w:rFonts w:asciiTheme="minorHAnsi" w:hAnsiTheme="minorHAnsi" w:cs="Arial"/>
          <w:sz w:val="22"/>
          <w:szCs w:val="22"/>
        </w:rPr>
        <w:t xml:space="preserve">can serve to exclude the </w:t>
      </w:r>
      <w:r w:rsidR="007C5422">
        <w:rPr>
          <w:rFonts w:asciiTheme="minorHAnsi" w:hAnsiTheme="minorHAnsi" w:cs="Arial"/>
          <w:sz w:val="22"/>
          <w:szCs w:val="22"/>
        </w:rPr>
        <w:t xml:space="preserve">very </w:t>
      </w:r>
      <w:proofErr w:type="gramStart"/>
      <w:r w:rsidR="007C5422">
        <w:rPr>
          <w:rFonts w:asciiTheme="minorHAnsi" w:hAnsiTheme="minorHAnsi" w:cs="Arial"/>
          <w:sz w:val="22"/>
          <w:szCs w:val="22"/>
        </w:rPr>
        <w:t>variables which</w:t>
      </w:r>
      <w:proofErr w:type="gramEnd"/>
      <w:r w:rsidR="007C5422">
        <w:rPr>
          <w:rFonts w:asciiTheme="minorHAnsi" w:hAnsiTheme="minorHAnsi" w:cs="Arial"/>
          <w:sz w:val="22"/>
          <w:szCs w:val="22"/>
        </w:rPr>
        <w:t xml:space="preserve"> are most significant should the intervention be generalized into professional practice.  Further studies which build on this study might consider the use of a series of smaller-scale, but nonetheless statistically robust, </w:t>
      </w:r>
      <w:proofErr w:type="gramStart"/>
      <w:r w:rsidR="007C5422">
        <w:rPr>
          <w:rFonts w:asciiTheme="minorHAnsi" w:hAnsiTheme="minorHAnsi" w:cs="Arial"/>
          <w:sz w:val="22"/>
          <w:szCs w:val="22"/>
        </w:rPr>
        <w:t>interventions which</w:t>
      </w:r>
      <w:proofErr w:type="gramEnd"/>
      <w:r w:rsidR="007C5422">
        <w:rPr>
          <w:rFonts w:asciiTheme="minorHAnsi" w:hAnsiTheme="minorHAnsi" w:cs="Arial"/>
          <w:sz w:val="22"/>
          <w:szCs w:val="22"/>
        </w:rPr>
        <w:t xml:space="preserve"> combine the testing of the impact of specific interventions with full involvement of the teachers in understanding the pedagogical principles underlying the intervention.  In particular, we would recommend that teachers design and develop the teaching materials for any intervention themselves, with guidance from the research team, thus taking ownership of the pedagogical </w:t>
      </w:r>
      <w:proofErr w:type="gramStart"/>
      <w:r w:rsidR="007C5422">
        <w:rPr>
          <w:rFonts w:asciiTheme="minorHAnsi" w:hAnsiTheme="minorHAnsi" w:cs="Arial"/>
          <w:sz w:val="22"/>
          <w:szCs w:val="22"/>
        </w:rPr>
        <w:t>principles which</w:t>
      </w:r>
      <w:proofErr w:type="gramEnd"/>
      <w:r w:rsidR="007C5422">
        <w:rPr>
          <w:rFonts w:asciiTheme="minorHAnsi" w:hAnsiTheme="minorHAnsi" w:cs="Arial"/>
          <w:sz w:val="22"/>
          <w:szCs w:val="22"/>
        </w:rPr>
        <w:t xml:space="preserve"> inform the study.</w:t>
      </w:r>
    </w:p>
    <w:p w:rsidR="007C5422" w:rsidRDefault="007C5422" w:rsidP="004040EA">
      <w:pPr>
        <w:spacing w:line="320" w:lineRule="exact"/>
        <w:jc w:val="both"/>
        <w:rPr>
          <w:rFonts w:asciiTheme="minorHAnsi" w:hAnsiTheme="minorHAnsi" w:cs="Arial"/>
          <w:sz w:val="22"/>
          <w:szCs w:val="22"/>
        </w:rPr>
      </w:pPr>
    </w:p>
    <w:p w:rsidR="004040EA" w:rsidRDefault="004040EA" w:rsidP="004040EA">
      <w:pPr>
        <w:spacing w:line="320" w:lineRule="exact"/>
        <w:jc w:val="both"/>
        <w:rPr>
          <w:rFonts w:asciiTheme="minorHAnsi" w:hAnsiTheme="minorHAnsi" w:cs="Arial"/>
          <w:sz w:val="22"/>
          <w:szCs w:val="22"/>
        </w:rPr>
      </w:pPr>
    </w:p>
    <w:p w:rsidR="00314623" w:rsidRDefault="00314623" w:rsidP="004040EA">
      <w:pPr>
        <w:spacing w:line="320" w:lineRule="exact"/>
        <w:rPr>
          <w:rFonts w:asciiTheme="minorHAnsi" w:hAnsiTheme="minorHAnsi" w:cs="Arial"/>
          <w:b/>
          <w:sz w:val="22"/>
          <w:szCs w:val="22"/>
        </w:rPr>
      </w:pPr>
    </w:p>
    <w:p w:rsidR="00314623" w:rsidRDefault="00314623" w:rsidP="004040EA">
      <w:pPr>
        <w:spacing w:line="320" w:lineRule="exact"/>
        <w:rPr>
          <w:rFonts w:asciiTheme="minorHAnsi" w:hAnsiTheme="minorHAnsi" w:cs="Arial"/>
          <w:b/>
          <w:sz w:val="22"/>
          <w:szCs w:val="22"/>
        </w:rPr>
      </w:pPr>
    </w:p>
    <w:p w:rsidR="00314623" w:rsidRDefault="00314623" w:rsidP="004040EA">
      <w:pPr>
        <w:spacing w:line="320" w:lineRule="exact"/>
        <w:rPr>
          <w:rFonts w:asciiTheme="minorHAnsi" w:hAnsiTheme="minorHAnsi" w:cs="Arial"/>
          <w:b/>
          <w:sz w:val="22"/>
          <w:szCs w:val="22"/>
        </w:rPr>
      </w:pPr>
    </w:p>
    <w:p w:rsidR="00314623" w:rsidRDefault="00314623">
      <w:pPr>
        <w:rPr>
          <w:rFonts w:asciiTheme="minorHAnsi" w:hAnsiTheme="minorHAnsi" w:cs="Arial"/>
          <w:b/>
          <w:sz w:val="22"/>
          <w:szCs w:val="22"/>
        </w:rPr>
      </w:pPr>
      <w:r>
        <w:rPr>
          <w:rFonts w:asciiTheme="minorHAnsi" w:hAnsiTheme="minorHAnsi" w:cs="Arial"/>
          <w:b/>
          <w:sz w:val="22"/>
          <w:szCs w:val="22"/>
        </w:rPr>
        <w:br w:type="page"/>
      </w:r>
    </w:p>
    <w:p w:rsidR="00790D4F" w:rsidRDefault="00356E04" w:rsidP="005C384A">
      <w:pPr>
        <w:spacing w:line="320" w:lineRule="exact"/>
        <w:jc w:val="both"/>
        <w:rPr>
          <w:rFonts w:asciiTheme="minorHAnsi" w:hAnsiTheme="minorHAnsi" w:cs="Arial"/>
          <w:b/>
          <w:sz w:val="22"/>
          <w:szCs w:val="22"/>
        </w:rPr>
      </w:pPr>
      <w:r w:rsidRPr="00790D4F">
        <w:rPr>
          <w:rFonts w:asciiTheme="minorHAnsi" w:hAnsiTheme="minorHAnsi" w:cs="Arial"/>
          <w:b/>
          <w:sz w:val="22"/>
          <w:szCs w:val="22"/>
        </w:rPr>
        <w:lastRenderedPageBreak/>
        <w:t>REFERENCES</w:t>
      </w:r>
    </w:p>
    <w:p w:rsidR="00356E04" w:rsidRDefault="00356E04" w:rsidP="005C384A">
      <w:pPr>
        <w:spacing w:line="320" w:lineRule="exact"/>
        <w:jc w:val="both"/>
        <w:rPr>
          <w:rFonts w:asciiTheme="minorHAnsi" w:hAnsiTheme="minorHAnsi" w:cs="Arial"/>
          <w:b/>
          <w:sz w:val="22"/>
          <w:szCs w:val="22"/>
        </w:rPr>
      </w:pP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Alamargot, D and Chanquoy, L   (2001</w:t>
      </w:r>
      <w:proofErr w:type="gramStart"/>
      <w:r w:rsidRPr="00356E04">
        <w:rPr>
          <w:rFonts w:asciiTheme="minorHAnsi" w:hAnsiTheme="minorHAnsi" w:cs="Arial"/>
          <w:sz w:val="22"/>
          <w:szCs w:val="22"/>
        </w:rPr>
        <w:t xml:space="preserve">)  </w:t>
      </w:r>
      <w:r w:rsidRPr="00356E04">
        <w:rPr>
          <w:rFonts w:asciiTheme="minorHAnsi" w:hAnsiTheme="minorHAnsi" w:cs="Arial"/>
          <w:sz w:val="22"/>
          <w:szCs w:val="22"/>
          <w:u w:val="single"/>
        </w:rPr>
        <w:t>Through</w:t>
      </w:r>
      <w:proofErr w:type="gramEnd"/>
      <w:r w:rsidRPr="00356E04">
        <w:rPr>
          <w:rFonts w:asciiTheme="minorHAnsi" w:hAnsiTheme="minorHAnsi" w:cs="Arial"/>
          <w:sz w:val="22"/>
          <w:szCs w:val="22"/>
          <w:u w:val="single"/>
        </w:rPr>
        <w:t xml:space="preserve"> the Models of Writing</w:t>
      </w:r>
      <w:r w:rsidRPr="00356E04">
        <w:rPr>
          <w:rFonts w:asciiTheme="minorHAnsi" w:hAnsiTheme="minorHAnsi" w:cs="Arial"/>
          <w:sz w:val="22"/>
          <w:szCs w:val="22"/>
        </w:rPr>
        <w:t xml:space="preserve">  Kluwer Academic Publishers</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Andrews, </w:t>
      </w:r>
      <w:proofErr w:type="gramStart"/>
      <w:r w:rsidRPr="00356E04">
        <w:rPr>
          <w:rFonts w:asciiTheme="minorHAnsi" w:hAnsiTheme="minorHAnsi" w:cs="Arial"/>
          <w:sz w:val="22"/>
          <w:szCs w:val="22"/>
        </w:rPr>
        <w:t>R  (</w:t>
      </w:r>
      <w:proofErr w:type="gramEnd"/>
      <w:r w:rsidRPr="00356E04">
        <w:rPr>
          <w:rFonts w:asciiTheme="minorHAnsi" w:hAnsiTheme="minorHAnsi" w:cs="Arial"/>
          <w:sz w:val="22"/>
          <w:szCs w:val="22"/>
        </w:rPr>
        <w:t xml:space="preserve">2005)  Knowledge about the Teaching of Sentence Grammar:  The state of play  </w:t>
      </w:r>
      <w:r w:rsidRPr="00356E04">
        <w:rPr>
          <w:rFonts w:asciiTheme="minorHAnsi" w:hAnsiTheme="minorHAnsi" w:cs="Arial"/>
          <w:sz w:val="22"/>
          <w:szCs w:val="22"/>
          <w:u w:val="single"/>
        </w:rPr>
        <w:t xml:space="preserve">English Teaching: Practice and Critique </w:t>
      </w:r>
      <w:r w:rsidRPr="00356E04">
        <w:rPr>
          <w:rFonts w:asciiTheme="minorHAnsi" w:hAnsiTheme="minorHAnsi" w:cs="Arial"/>
          <w:sz w:val="22"/>
          <w:szCs w:val="22"/>
        </w:rPr>
        <w:t xml:space="preserve">    4 (3) 69-76</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sz w:val="22"/>
          <w:szCs w:val="22"/>
        </w:rPr>
        <w:t xml:space="preserve">Andrews, R.  Torgerson, C. Beverton, S.  </w:t>
      </w:r>
      <w:proofErr w:type="gramStart"/>
      <w:r w:rsidRPr="00356E04">
        <w:rPr>
          <w:rFonts w:asciiTheme="minorHAnsi" w:hAnsiTheme="minorHAnsi" w:cs="Arial"/>
          <w:sz w:val="22"/>
          <w:szCs w:val="22"/>
        </w:rPr>
        <w:t>Freeman, A. Locke, T. Low, G. Robinson, A and Zhu, D.</w:t>
      </w:r>
      <w:proofErr w:type="gramEnd"/>
      <w:r w:rsidRPr="00356E04">
        <w:rPr>
          <w:rFonts w:asciiTheme="minorHAnsi" w:hAnsiTheme="minorHAnsi" w:cs="Arial"/>
          <w:sz w:val="22"/>
          <w:szCs w:val="22"/>
        </w:rPr>
        <w:t xml:space="preserve">  (2006)    The effect of grammar teaching on writing </w:t>
      </w:r>
      <w:proofErr w:type="gramStart"/>
      <w:r w:rsidRPr="00356E04">
        <w:rPr>
          <w:rFonts w:asciiTheme="minorHAnsi" w:hAnsiTheme="minorHAnsi" w:cs="Arial"/>
          <w:sz w:val="22"/>
          <w:szCs w:val="22"/>
        </w:rPr>
        <w:t xml:space="preserve">development  </w:t>
      </w:r>
      <w:r w:rsidRPr="00356E04">
        <w:rPr>
          <w:rFonts w:asciiTheme="minorHAnsi" w:hAnsiTheme="minorHAnsi" w:cs="Arial"/>
          <w:sz w:val="22"/>
          <w:szCs w:val="22"/>
          <w:u w:val="single"/>
        </w:rPr>
        <w:t>British</w:t>
      </w:r>
      <w:proofErr w:type="gramEnd"/>
      <w:r w:rsidRPr="00356E04">
        <w:rPr>
          <w:rFonts w:asciiTheme="minorHAnsi" w:hAnsiTheme="minorHAnsi" w:cs="Arial"/>
          <w:sz w:val="22"/>
          <w:szCs w:val="22"/>
          <w:u w:val="single"/>
        </w:rPr>
        <w:t xml:space="preserve"> Educational Research Journal</w:t>
      </w:r>
      <w:r w:rsidRPr="00356E04">
        <w:rPr>
          <w:rFonts w:asciiTheme="minorHAnsi" w:hAnsiTheme="minorHAnsi" w:cs="Arial"/>
          <w:sz w:val="22"/>
          <w:szCs w:val="22"/>
        </w:rPr>
        <w:t xml:space="preserve">  32 (1) 39-55</w:t>
      </w:r>
    </w:p>
    <w:p w:rsidR="00356E04" w:rsidRPr="00356E04" w:rsidRDefault="00356E04" w:rsidP="00356E04">
      <w:pPr>
        <w:spacing w:before="120" w:after="120"/>
        <w:rPr>
          <w:rFonts w:asciiTheme="minorHAnsi" w:hAnsiTheme="minorHAnsi" w:cs="Arial"/>
          <w:sz w:val="22"/>
          <w:szCs w:val="22"/>
          <w:lang w:val="en-GB"/>
        </w:rPr>
      </w:pPr>
      <w:r w:rsidRPr="00356E04">
        <w:rPr>
          <w:rFonts w:asciiTheme="minorHAnsi" w:hAnsiTheme="minorHAnsi" w:cs="Arial"/>
          <w:sz w:val="22"/>
          <w:szCs w:val="22"/>
        </w:rPr>
        <w:t xml:space="preserve">Applebee, A  (2000) Alternative Models of Writing Development  in  </w:t>
      </w:r>
      <w:r w:rsidRPr="00356E04">
        <w:rPr>
          <w:rFonts w:asciiTheme="minorHAnsi" w:hAnsiTheme="minorHAnsi" w:cs="Arial"/>
          <w:sz w:val="22"/>
          <w:szCs w:val="22"/>
          <w:lang w:val="en-GB"/>
        </w:rPr>
        <w:t xml:space="preserve">Indrisano, R, Squire, J 2000   </w:t>
      </w:r>
      <w:r w:rsidRPr="00356E04">
        <w:rPr>
          <w:rFonts w:asciiTheme="minorHAnsi" w:hAnsiTheme="minorHAnsi" w:cs="Arial"/>
          <w:sz w:val="22"/>
          <w:szCs w:val="22"/>
          <w:u w:val="single"/>
          <w:lang w:val="en-GB"/>
        </w:rPr>
        <w:t>Perspectives on Writing: Research, Theory and Practice</w:t>
      </w:r>
      <w:r w:rsidRPr="00356E04">
        <w:rPr>
          <w:rFonts w:asciiTheme="minorHAnsi" w:hAnsiTheme="minorHAnsi" w:cs="Arial"/>
          <w:sz w:val="22"/>
          <w:szCs w:val="22"/>
          <w:lang w:val="en-GB"/>
        </w:rPr>
        <w:t xml:space="preserve">   Newark: IRA  pp90-111</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Bateman, D R and Zidonis, </w:t>
      </w:r>
      <w:proofErr w:type="gramStart"/>
      <w:r w:rsidRPr="00356E04">
        <w:rPr>
          <w:rFonts w:asciiTheme="minorHAnsi" w:hAnsiTheme="minorHAnsi" w:cs="Arial"/>
          <w:sz w:val="22"/>
          <w:szCs w:val="22"/>
        </w:rPr>
        <w:t>FJ  (</w:t>
      </w:r>
      <w:proofErr w:type="gramEnd"/>
      <w:r w:rsidRPr="00356E04">
        <w:rPr>
          <w:rFonts w:asciiTheme="minorHAnsi" w:hAnsiTheme="minorHAnsi" w:cs="Arial"/>
          <w:sz w:val="22"/>
          <w:szCs w:val="22"/>
        </w:rPr>
        <w:t xml:space="preserve">1966)   </w:t>
      </w:r>
      <w:r w:rsidRPr="00356E04">
        <w:rPr>
          <w:rFonts w:asciiTheme="minorHAnsi" w:hAnsiTheme="minorHAnsi" w:cs="Arial"/>
          <w:sz w:val="22"/>
          <w:szCs w:val="22"/>
          <w:u w:val="single"/>
        </w:rPr>
        <w:t>The Effect of a Study of Transformational Grammar on the Writing of ninth and tenth graders.</w:t>
      </w:r>
      <w:r w:rsidRPr="00356E04">
        <w:rPr>
          <w:rFonts w:asciiTheme="minorHAnsi" w:hAnsiTheme="minorHAnsi" w:cs="Arial"/>
          <w:sz w:val="22"/>
          <w:szCs w:val="22"/>
        </w:rPr>
        <w:t xml:space="preserve">  Champagne, Illinois: National Council of Teachers of English</w:t>
      </w:r>
    </w:p>
    <w:p w:rsidR="00356E04" w:rsidRPr="00356E04" w:rsidRDefault="00356E04" w:rsidP="00356E04">
      <w:pPr>
        <w:spacing w:before="120" w:after="120"/>
        <w:rPr>
          <w:rFonts w:asciiTheme="minorHAnsi" w:hAnsiTheme="minorHAnsi" w:cs="Arial"/>
          <w:sz w:val="22"/>
          <w:szCs w:val="22"/>
        </w:rPr>
      </w:pPr>
      <w:r w:rsidRPr="00356E04">
        <w:rPr>
          <w:rFonts w:asciiTheme="minorHAnsi" w:hAnsiTheme="minorHAnsi" w:cs="Arial"/>
          <w:sz w:val="22"/>
          <w:szCs w:val="22"/>
        </w:rPr>
        <w:t>Biesta, G.J.J. (2007</w:t>
      </w:r>
      <w:proofErr w:type="gramStart"/>
      <w:r w:rsidRPr="00356E04">
        <w:rPr>
          <w:rFonts w:asciiTheme="minorHAnsi" w:hAnsiTheme="minorHAnsi" w:cs="Arial"/>
          <w:sz w:val="22"/>
          <w:szCs w:val="22"/>
        </w:rPr>
        <w:t>)  Why</w:t>
      </w:r>
      <w:proofErr w:type="gramEnd"/>
      <w:r w:rsidRPr="00356E04">
        <w:rPr>
          <w:rFonts w:asciiTheme="minorHAnsi" w:hAnsiTheme="minorHAnsi" w:cs="Arial"/>
          <w:sz w:val="22"/>
          <w:szCs w:val="22"/>
        </w:rPr>
        <w:t xml:space="preserve"> ‘what works’ won’t work. </w:t>
      </w:r>
      <w:proofErr w:type="gramStart"/>
      <w:r w:rsidRPr="00356E04">
        <w:rPr>
          <w:rFonts w:asciiTheme="minorHAnsi" w:hAnsiTheme="minorHAnsi" w:cs="Arial"/>
          <w:sz w:val="22"/>
          <w:szCs w:val="22"/>
        </w:rPr>
        <w:t>Evidence-based practice and the democratic deficit of educational research.</w:t>
      </w:r>
      <w:proofErr w:type="gramEnd"/>
      <w:r w:rsidRPr="00356E04">
        <w:rPr>
          <w:rFonts w:asciiTheme="minorHAnsi" w:hAnsiTheme="minorHAnsi" w:cs="Arial"/>
          <w:sz w:val="22"/>
          <w:szCs w:val="22"/>
        </w:rPr>
        <w:t xml:space="preserve">   </w:t>
      </w:r>
      <w:r w:rsidRPr="00356E04">
        <w:rPr>
          <w:rFonts w:asciiTheme="minorHAnsi" w:hAnsiTheme="minorHAnsi" w:cs="Arial"/>
          <w:sz w:val="22"/>
          <w:szCs w:val="22"/>
          <w:u w:val="single"/>
        </w:rPr>
        <w:t xml:space="preserve">Educational </w:t>
      </w:r>
      <w:proofErr w:type="gramStart"/>
      <w:r w:rsidRPr="00356E04">
        <w:rPr>
          <w:rFonts w:asciiTheme="minorHAnsi" w:hAnsiTheme="minorHAnsi" w:cs="Arial"/>
          <w:sz w:val="22"/>
          <w:szCs w:val="22"/>
          <w:u w:val="single"/>
        </w:rPr>
        <w:t>Theory</w:t>
      </w:r>
      <w:r w:rsidRPr="00356E04">
        <w:rPr>
          <w:rFonts w:asciiTheme="minorHAnsi" w:hAnsiTheme="minorHAnsi" w:cs="Arial"/>
          <w:sz w:val="22"/>
          <w:szCs w:val="22"/>
        </w:rPr>
        <w:t xml:space="preserve">  57</w:t>
      </w:r>
      <w:proofErr w:type="gramEnd"/>
      <w:r w:rsidRPr="00356E04">
        <w:rPr>
          <w:rFonts w:asciiTheme="minorHAnsi" w:hAnsiTheme="minorHAnsi" w:cs="Arial"/>
          <w:sz w:val="22"/>
          <w:szCs w:val="22"/>
        </w:rPr>
        <w:t xml:space="preserve"> (1) 1-22</w:t>
      </w:r>
    </w:p>
    <w:p w:rsidR="00356E04" w:rsidRPr="00356E04" w:rsidRDefault="00356E04" w:rsidP="00356E04">
      <w:pPr>
        <w:autoSpaceDE w:val="0"/>
        <w:autoSpaceDN w:val="0"/>
        <w:adjustRightInd w:val="0"/>
        <w:spacing w:before="120" w:after="120"/>
        <w:rPr>
          <w:rFonts w:asciiTheme="minorHAnsi" w:hAnsiTheme="minorHAnsi" w:cs="Arial"/>
          <w:sz w:val="22"/>
          <w:szCs w:val="22"/>
        </w:rPr>
      </w:pPr>
      <w:proofErr w:type="gramStart"/>
      <w:r w:rsidRPr="00356E04">
        <w:rPr>
          <w:rFonts w:asciiTheme="minorHAnsi" w:hAnsiTheme="minorHAnsi" w:cs="Arial"/>
          <w:sz w:val="22"/>
          <w:szCs w:val="22"/>
        </w:rPr>
        <w:t>Braddock, R., Lloyd-Jones, R., &amp; Schoer, L. (1963).</w:t>
      </w:r>
      <w:proofErr w:type="gramEnd"/>
      <w:r w:rsidRPr="00356E04">
        <w:rPr>
          <w:rFonts w:asciiTheme="minorHAnsi" w:hAnsiTheme="minorHAnsi" w:cs="Arial"/>
          <w:sz w:val="22"/>
          <w:szCs w:val="22"/>
        </w:rPr>
        <w:t xml:space="preserve">  </w:t>
      </w:r>
      <w:proofErr w:type="gramStart"/>
      <w:r w:rsidRPr="00356E04">
        <w:rPr>
          <w:rFonts w:asciiTheme="minorHAnsi" w:hAnsiTheme="minorHAnsi" w:cs="Arial"/>
          <w:iCs/>
          <w:sz w:val="22"/>
          <w:szCs w:val="22"/>
          <w:u w:val="single"/>
        </w:rPr>
        <w:t>Research in Written Composition.</w:t>
      </w:r>
      <w:proofErr w:type="gramEnd"/>
      <w:r w:rsidRPr="00356E04">
        <w:rPr>
          <w:rFonts w:asciiTheme="minorHAnsi" w:hAnsiTheme="minorHAnsi" w:cs="Arial"/>
          <w:iCs/>
          <w:sz w:val="22"/>
          <w:szCs w:val="22"/>
        </w:rPr>
        <w:t xml:space="preserve">  </w:t>
      </w:r>
      <w:proofErr w:type="gramStart"/>
      <w:r w:rsidRPr="00356E04">
        <w:rPr>
          <w:rFonts w:asciiTheme="minorHAnsi" w:hAnsiTheme="minorHAnsi" w:cs="Arial"/>
          <w:sz w:val="22"/>
          <w:szCs w:val="22"/>
        </w:rPr>
        <w:t>Urbana: National Council of Teachers of English.</w:t>
      </w:r>
      <w:proofErr w:type="gramEnd"/>
    </w:p>
    <w:p w:rsidR="00356E04" w:rsidRPr="00356E04" w:rsidRDefault="00356E04" w:rsidP="00356E04">
      <w:pPr>
        <w:spacing w:before="120" w:after="120"/>
        <w:rPr>
          <w:rFonts w:asciiTheme="minorHAnsi" w:hAnsiTheme="minorHAnsi" w:cs="Arial"/>
          <w:sz w:val="22"/>
          <w:szCs w:val="22"/>
        </w:rPr>
      </w:pPr>
      <w:r w:rsidRPr="00356E04">
        <w:rPr>
          <w:rStyle w:val="Emphasis"/>
          <w:rFonts w:asciiTheme="minorHAnsi" w:hAnsiTheme="minorHAnsi" w:cs="Arial"/>
          <w:i w:val="0"/>
          <w:iCs w:val="0"/>
          <w:color w:val="333333"/>
          <w:sz w:val="22"/>
          <w:szCs w:val="22"/>
        </w:rPr>
        <w:t xml:space="preserve">Burstein, L. (1980). </w:t>
      </w:r>
      <w:r w:rsidRPr="00356E04">
        <w:rPr>
          <w:rFonts w:asciiTheme="minorHAnsi" w:hAnsiTheme="minorHAnsi" w:cs="Arial"/>
          <w:bCs/>
          <w:sz w:val="22"/>
          <w:szCs w:val="22"/>
          <w:lang w:val="en-GB" w:eastAsia="en-GB"/>
        </w:rPr>
        <w:t xml:space="preserve">The Analysis of Multilevel Data in Educational Research and </w:t>
      </w:r>
      <w:proofErr w:type="gramStart"/>
      <w:r w:rsidRPr="00356E04">
        <w:rPr>
          <w:rFonts w:asciiTheme="minorHAnsi" w:hAnsiTheme="minorHAnsi" w:cs="Arial"/>
          <w:bCs/>
          <w:sz w:val="22"/>
          <w:szCs w:val="22"/>
          <w:lang w:val="en-GB" w:eastAsia="en-GB"/>
        </w:rPr>
        <w:t xml:space="preserve">Evaluation  </w:t>
      </w:r>
      <w:r w:rsidRPr="00356E04">
        <w:rPr>
          <w:rFonts w:asciiTheme="minorHAnsi" w:hAnsiTheme="minorHAnsi" w:cs="Arial"/>
          <w:iCs/>
          <w:sz w:val="22"/>
          <w:szCs w:val="22"/>
          <w:u w:val="single"/>
          <w:lang w:val="en-GB" w:eastAsia="en-GB"/>
        </w:rPr>
        <w:t>Review</w:t>
      </w:r>
      <w:proofErr w:type="gramEnd"/>
      <w:r w:rsidRPr="00356E04">
        <w:rPr>
          <w:rFonts w:asciiTheme="minorHAnsi" w:hAnsiTheme="minorHAnsi" w:cs="Arial"/>
          <w:iCs/>
          <w:sz w:val="22"/>
          <w:szCs w:val="22"/>
          <w:u w:val="single"/>
          <w:lang w:val="en-GB" w:eastAsia="en-GB"/>
        </w:rPr>
        <w:t xml:space="preserve"> of Research in Education</w:t>
      </w:r>
      <w:r w:rsidRPr="00356E04">
        <w:rPr>
          <w:rFonts w:asciiTheme="minorHAnsi" w:hAnsiTheme="minorHAnsi" w:cs="Arial"/>
          <w:i/>
          <w:iCs/>
          <w:sz w:val="22"/>
          <w:szCs w:val="22"/>
          <w:lang w:val="en-GB" w:eastAsia="en-GB"/>
        </w:rPr>
        <w:t xml:space="preserve">, </w:t>
      </w:r>
      <w:r w:rsidRPr="00356E04">
        <w:rPr>
          <w:rFonts w:asciiTheme="minorHAnsi" w:hAnsiTheme="minorHAnsi" w:cs="Arial"/>
          <w:sz w:val="22"/>
          <w:szCs w:val="22"/>
          <w:lang w:val="en-GB" w:eastAsia="en-GB"/>
        </w:rPr>
        <w:t>8 pp. 158-233.</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eastAsia="MS Mincho" w:hAnsiTheme="minorHAnsi" w:cs="Arial"/>
          <w:sz w:val="22"/>
          <w:szCs w:val="22"/>
        </w:rPr>
        <w:t xml:space="preserve">Butterfield, EC, Hacker, DJ and Albertson, LR (1996) Environmental, cognitive and metacognitive influences on text revision </w:t>
      </w:r>
      <w:r w:rsidRPr="00356E04">
        <w:rPr>
          <w:rFonts w:asciiTheme="minorHAnsi" w:eastAsia="MS Mincho" w:hAnsiTheme="minorHAnsi" w:cs="Arial"/>
          <w:sz w:val="22"/>
          <w:szCs w:val="22"/>
          <w:u w:val="single"/>
        </w:rPr>
        <w:t>Educational Psychology Review</w:t>
      </w:r>
      <w:r w:rsidRPr="00356E04">
        <w:rPr>
          <w:rFonts w:asciiTheme="minorHAnsi" w:eastAsia="MS Mincho" w:hAnsiTheme="minorHAnsi" w:cs="Arial"/>
          <w:sz w:val="22"/>
          <w:szCs w:val="22"/>
        </w:rPr>
        <w:t xml:space="preserve">   8 (3) 239-297</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Bereiter, C and Scardamalia, M (1982</w:t>
      </w:r>
      <w:proofErr w:type="gramStart"/>
      <w:r w:rsidRPr="00356E04">
        <w:rPr>
          <w:rFonts w:asciiTheme="minorHAnsi" w:hAnsiTheme="minorHAnsi" w:cs="Arial"/>
          <w:sz w:val="22"/>
          <w:szCs w:val="22"/>
        </w:rPr>
        <w:t>)  From</w:t>
      </w:r>
      <w:proofErr w:type="gramEnd"/>
      <w:r w:rsidRPr="00356E04">
        <w:rPr>
          <w:rFonts w:asciiTheme="minorHAnsi" w:hAnsiTheme="minorHAnsi" w:cs="Arial"/>
          <w:sz w:val="22"/>
          <w:szCs w:val="22"/>
        </w:rPr>
        <w:t xml:space="preserve"> conversation to composition: the role of instruction in a developmental process’ in Glaser, R ed</w:t>
      </w:r>
      <w:r w:rsidRPr="00356E04">
        <w:rPr>
          <w:rFonts w:asciiTheme="minorHAnsi" w:hAnsiTheme="minorHAnsi" w:cs="Arial"/>
          <w:sz w:val="22"/>
          <w:szCs w:val="22"/>
          <w:u w:val="single"/>
        </w:rPr>
        <w:t xml:space="preserve"> Advances in Instructional Psychology</w:t>
      </w:r>
      <w:r w:rsidRPr="00356E04">
        <w:rPr>
          <w:rFonts w:asciiTheme="minorHAnsi" w:hAnsiTheme="minorHAnsi" w:cs="Arial"/>
          <w:sz w:val="22"/>
          <w:szCs w:val="22"/>
        </w:rPr>
        <w:t xml:space="preserve"> Vol 2, Hillsdale, NJ: Lawrence Erlbaum Associates pp1-64</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Carter</w:t>
      </w:r>
      <w:proofErr w:type="gramStart"/>
      <w:r w:rsidRPr="00356E04">
        <w:rPr>
          <w:rFonts w:asciiTheme="minorHAnsi" w:hAnsiTheme="minorHAnsi" w:cs="Arial"/>
          <w:sz w:val="22"/>
          <w:szCs w:val="22"/>
        </w:rPr>
        <w:t>,  R</w:t>
      </w:r>
      <w:proofErr w:type="gramEnd"/>
      <w:r w:rsidRPr="00356E04">
        <w:rPr>
          <w:rFonts w:asciiTheme="minorHAnsi" w:hAnsiTheme="minorHAnsi" w:cs="Arial"/>
          <w:sz w:val="22"/>
          <w:szCs w:val="22"/>
        </w:rPr>
        <w:t xml:space="preserve">  (ed) 1990  </w:t>
      </w:r>
      <w:r w:rsidRPr="00356E04">
        <w:rPr>
          <w:rFonts w:asciiTheme="minorHAnsi" w:hAnsiTheme="minorHAnsi" w:cs="Arial"/>
          <w:sz w:val="22"/>
          <w:szCs w:val="22"/>
          <w:u w:val="single"/>
        </w:rPr>
        <w:t>Knowledge about Language</w:t>
      </w:r>
      <w:r w:rsidRPr="00356E04">
        <w:rPr>
          <w:rFonts w:asciiTheme="minorHAnsi" w:hAnsiTheme="minorHAnsi" w:cs="Arial"/>
          <w:sz w:val="22"/>
          <w:szCs w:val="22"/>
        </w:rPr>
        <w:t xml:space="preserve">  London: Hodder and Stoughton</w:t>
      </w:r>
    </w:p>
    <w:p w:rsidR="00356E04" w:rsidRPr="00356E04" w:rsidRDefault="00356E04" w:rsidP="00356E04">
      <w:pPr>
        <w:pStyle w:val="NormalWeb"/>
        <w:spacing w:before="120" w:beforeAutospacing="0" w:after="120" w:afterAutospacing="0"/>
        <w:rPr>
          <w:rFonts w:asciiTheme="minorHAnsi" w:hAnsiTheme="minorHAnsi" w:cs="Arial"/>
          <w:sz w:val="22"/>
          <w:szCs w:val="22"/>
        </w:rPr>
      </w:pPr>
      <w:r w:rsidRPr="00356E04">
        <w:rPr>
          <w:rFonts w:asciiTheme="minorHAnsi" w:hAnsiTheme="minorHAnsi" w:cs="Arial"/>
          <w:sz w:val="22"/>
          <w:szCs w:val="22"/>
        </w:rPr>
        <w:t xml:space="preserve">Cohen, J. (1988). </w:t>
      </w:r>
      <w:r w:rsidRPr="00356E04">
        <w:rPr>
          <w:rFonts w:asciiTheme="minorHAnsi" w:hAnsiTheme="minorHAnsi" w:cs="Arial"/>
          <w:iCs/>
          <w:sz w:val="22"/>
          <w:szCs w:val="22"/>
          <w:u w:val="single"/>
        </w:rPr>
        <w:t>Statistical power analysis for the behavioral sciences</w:t>
      </w:r>
      <w:r w:rsidRPr="00356E04">
        <w:rPr>
          <w:rFonts w:asciiTheme="minorHAnsi" w:hAnsiTheme="minorHAnsi" w:cs="Arial"/>
          <w:sz w:val="22"/>
          <w:szCs w:val="22"/>
          <w:u w:val="single"/>
        </w:rPr>
        <w:t xml:space="preserve"> (2nd </w:t>
      </w:r>
      <w:proofErr w:type="gramStart"/>
      <w:r w:rsidRPr="00356E04">
        <w:rPr>
          <w:rFonts w:asciiTheme="minorHAnsi" w:hAnsiTheme="minorHAnsi" w:cs="Arial"/>
          <w:sz w:val="22"/>
          <w:szCs w:val="22"/>
          <w:u w:val="single"/>
        </w:rPr>
        <w:t>ed</w:t>
      </w:r>
      <w:proofErr w:type="gramEnd"/>
      <w:r w:rsidRPr="00356E04">
        <w:rPr>
          <w:rFonts w:asciiTheme="minorHAnsi" w:hAnsiTheme="minorHAnsi" w:cs="Arial"/>
          <w:sz w:val="22"/>
          <w:szCs w:val="22"/>
          <w:u w:val="single"/>
        </w:rPr>
        <w:t>.).</w:t>
      </w:r>
      <w:r w:rsidRPr="00356E04">
        <w:rPr>
          <w:rFonts w:asciiTheme="minorHAnsi" w:hAnsiTheme="minorHAnsi" w:cs="Arial"/>
          <w:sz w:val="22"/>
          <w:szCs w:val="22"/>
        </w:rPr>
        <w:t xml:space="preserve"> </w:t>
      </w:r>
      <w:proofErr w:type="gramStart"/>
      <w:r w:rsidRPr="00356E04">
        <w:rPr>
          <w:rFonts w:asciiTheme="minorHAnsi" w:hAnsiTheme="minorHAnsi" w:cs="Arial"/>
          <w:sz w:val="22"/>
          <w:szCs w:val="22"/>
        </w:rPr>
        <w:t>Hillsdale, NJ: Lawrence Erlbaum Associates.</w:t>
      </w:r>
      <w:proofErr w:type="gramEnd"/>
    </w:p>
    <w:p w:rsidR="00356E04" w:rsidRPr="00356E04" w:rsidRDefault="00356E04" w:rsidP="00356E04">
      <w:pPr>
        <w:spacing w:before="120" w:after="120"/>
        <w:jc w:val="both"/>
        <w:rPr>
          <w:rFonts w:asciiTheme="minorHAnsi" w:hAnsiTheme="minorHAnsi" w:cs="Arial"/>
          <w:sz w:val="22"/>
          <w:szCs w:val="22"/>
          <w:lang w:val="en-GB"/>
        </w:rPr>
      </w:pPr>
      <w:r w:rsidRPr="00356E04">
        <w:rPr>
          <w:rStyle w:val="Emphasis"/>
          <w:rFonts w:asciiTheme="minorHAnsi" w:hAnsiTheme="minorHAnsi" w:cs="Arial"/>
          <w:i w:val="0"/>
          <w:sz w:val="22"/>
          <w:szCs w:val="22"/>
        </w:rPr>
        <w:t xml:space="preserve">Denham, K and Lobeck, A (2005) </w:t>
      </w:r>
      <w:r w:rsidRPr="00356E04">
        <w:rPr>
          <w:rStyle w:val="Emphasis"/>
          <w:rFonts w:asciiTheme="minorHAnsi" w:hAnsiTheme="minorHAnsi" w:cs="Arial"/>
          <w:i w:val="0"/>
          <w:sz w:val="22"/>
          <w:szCs w:val="22"/>
          <w:u w:val="single"/>
        </w:rPr>
        <w:t>Language in the Schools: integrating linguistics into K12 teaching</w:t>
      </w:r>
      <w:r w:rsidRPr="00356E04">
        <w:rPr>
          <w:rStyle w:val="Emphasis"/>
          <w:rFonts w:asciiTheme="minorHAnsi" w:hAnsiTheme="minorHAnsi" w:cs="Arial"/>
          <w:i w:val="0"/>
          <w:sz w:val="22"/>
          <w:szCs w:val="22"/>
        </w:rPr>
        <w:t>.</w:t>
      </w:r>
      <w:r w:rsidRPr="00356E04">
        <w:rPr>
          <w:rFonts w:asciiTheme="minorHAnsi" w:hAnsiTheme="minorHAnsi" w:cs="Arial"/>
          <w:sz w:val="22"/>
          <w:szCs w:val="22"/>
        </w:rPr>
        <w:br/>
        <w:t xml:space="preserve">Hillsdale, NJ: </w:t>
      </w:r>
      <w:r w:rsidRPr="00356E04">
        <w:rPr>
          <w:rStyle w:val="Emphasis"/>
          <w:rFonts w:asciiTheme="minorHAnsi" w:hAnsiTheme="minorHAnsi" w:cs="Arial"/>
          <w:i w:val="0"/>
          <w:iCs w:val="0"/>
          <w:sz w:val="22"/>
          <w:szCs w:val="22"/>
        </w:rPr>
        <w:t>Lawrence Erlbaum Associates</w:t>
      </w:r>
    </w:p>
    <w:p w:rsidR="00356E04" w:rsidRPr="00356E04" w:rsidRDefault="00356E04" w:rsidP="00356E04">
      <w:pPr>
        <w:autoSpaceDE w:val="0"/>
        <w:autoSpaceDN w:val="0"/>
        <w:adjustRightInd w:val="0"/>
        <w:spacing w:before="120" w:after="120"/>
        <w:jc w:val="both"/>
        <w:rPr>
          <w:rFonts w:asciiTheme="minorHAnsi" w:hAnsiTheme="minorHAnsi" w:cs="Arial"/>
          <w:sz w:val="22"/>
          <w:szCs w:val="22"/>
        </w:rPr>
      </w:pPr>
      <w:r w:rsidRPr="00356E04">
        <w:rPr>
          <w:rFonts w:asciiTheme="minorHAnsi" w:hAnsiTheme="minorHAnsi" w:cs="Arial"/>
          <w:sz w:val="22"/>
          <w:szCs w:val="22"/>
        </w:rPr>
        <w:t xml:space="preserve">Donner, A. &amp; Klar, N. (2000) </w:t>
      </w:r>
      <w:r w:rsidRPr="00356E04">
        <w:rPr>
          <w:rFonts w:asciiTheme="minorHAnsi" w:hAnsiTheme="minorHAnsi" w:cs="Arial"/>
          <w:iCs/>
          <w:sz w:val="22"/>
          <w:szCs w:val="22"/>
          <w:u w:val="single"/>
        </w:rPr>
        <w:t xml:space="preserve">Design and Analysis of Cluster Randomization Trials in Health </w:t>
      </w:r>
      <w:proofErr w:type="gramStart"/>
      <w:r w:rsidRPr="00356E04">
        <w:rPr>
          <w:rFonts w:asciiTheme="minorHAnsi" w:hAnsiTheme="minorHAnsi" w:cs="Arial"/>
          <w:iCs/>
          <w:sz w:val="22"/>
          <w:szCs w:val="22"/>
          <w:u w:val="single"/>
        </w:rPr>
        <w:t>Research</w:t>
      </w:r>
      <w:r w:rsidRPr="00356E04">
        <w:rPr>
          <w:rFonts w:asciiTheme="minorHAnsi" w:hAnsiTheme="minorHAnsi" w:cs="Arial"/>
          <w:iCs/>
          <w:sz w:val="22"/>
          <w:szCs w:val="22"/>
        </w:rPr>
        <w:t xml:space="preserve"> </w:t>
      </w:r>
      <w:r w:rsidRPr="00356E04">
        <w:rPr>
          <w:rFonts w:asciiTheme="minorHAnsi" w:hAnsiTheme="minorHAnsi" w:cs="Arial"/>
          <w:sz w:val="22"/>
          <w:szCs w:val="22"/>
        </w:rPr>
        <w:t xml:space="preserve"> London</w:t>
      </w:r>
      <w:proofErr w:type="gramEnd"/>
      <w:r w:rsidRPr="00356E04">
        <w:rPr>
          <w:rFonts w:asciiTheme="minorHAnsi" w:hAnsiTheme="minorHAnsi" w:cs="Arial"/>
          <w:sz w:val="22"/>
          <w:szCs w:val="22"/>
        </w:rPr>
        <w:t>: Arnold.</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iCs/>
          <w:sz w:val="22"/>
          <w:szCs w:val="22"/>
        </w:rPr>
        <w:t xml:space="preserve">Elbow, </w:t>
      </w:r>
      <w:proofErr w:type="gramStart"/>
      <w:r w:rsidRPr="00356E04">
        <w:rPr>
          <w:rFonts w:asciiTheme="minorHAnsi" w:hAnsiTheme="minorHAnsi" w:cs="Arial"/>
          <w:iCs/>
          <w:sz w:val="22"/>
          <w:szCs w:val="22"/>
        </w:rPr>
        <w:t>P  (</w:t>
      </w:r>
      <w:proofErr w:type="gramEnd"/>
      <w:r w:rsidRPr="00356E04">
        <w:rPr>
          <w:rFonts w:asciiTheme="minorHAnsi" w:hAnsiTheme="minorHAnsi" w:cs="Arial"/>
          <w:iCs/>
          <w:sz w:val="22"/>
          <w:szCs w:val="22"/>
        </w:rPr>
        <w:t xml:space="preserve">1981)  </w:t>
      </w:r>
      <w:r w:rsidRPr="00356E04">
        <w:rPr>
          <w:rFonts w:asciiTheme="minorHAnsi" w:hAnsiTheme="minorHAnsi" w:cs="Arial"/>
          <w:iCs/>
          <w:sz w:val="22"/>
          <w:szCs w:val="22"/>
          <w:u w:val="single"/>
        </w:rPr>
        <w:t>Writing with Power: Techniques for Mastering the Writing Process</w:t>
      </w:r>
      <w:r w:rsidRPr="00356E04">
        <w:rPr>
          <w:rFonts w:asciiTheme="minorHAnsi" w:hAnsiTheme="minorHAnsi" w:cs="Arial"/>
          <w:iCs/>
          <w:sz w:val="22"/>
          <w:szCs w:val="22"/>
        </w:rPr>
        <w:t xml:space="preserve"> New York: Oxford</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Elley, W B. Barham, I H, Lamb, H and Wylie, M   (1975</w:t>
      </w:r>
      <w:proofErr w:type="gramStart"/>
      <w:r w:rsidRPr="00356E04">
        <w:rPr>
          <w:rFonts w:asciiTheme="minorHAnsi" w:hAnsiTheme="minorHAnsi" w:cs="Arial"/>
          <w:sz w:val="22"/>
          <w:szCs w:val="22"/>
        </w:rPr>
        <w:t>)  The</w:t>
      </w:r>
      <w:proofErr w:type="gramEnd"/>
      <w:r w:rsidRPr="00356E04">
        <w:rPr>
          <w:rFonts w:asciiTheme="minorHAnsi" w:hAnsiTheme="minorHAnsi" w:cs="Arial"/>
          <w:sz w:val="22"/>
          <w:szCs w:val="22"/>
        </w:rPr>
        <w:t xml:space="preserve"> Role of Grammar in a Secondary School Curriculum:  </w:t>
      </w:r>
      <w:r w:rsidRPr="00356E04">
        <w:rPr>
          <w:rFonts w:asciiTheme="minorHAnsi" w:hAnsiTheme="minorHAnsi" w:cs="Arial"/>
          <w:sz w:val="22"/>
          <w:szCs w:val="22"/>
          <w:u w:val="single"/>
        </w:rPr>
        <w:t>New Zealand Council for Educational Studies</w:t>
      </w:r>
      <w:r w:rsidRPr="00356E04">
        <w:rPr>
          <w:rFonts w:asciiTheme="minorHAnsi" w:hAnsiTheme="minorHAnsi" w:cs="Arial"/>
          <w:sz w:val="22"/>
          <w:szCs w:val="22"/>
        </w:rPr>
        <w:t xml:space="preserve"> 10 pp26-41 .</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Elley, W B. Barham, I H, Lamb, H and Wylie, M   (1979</w:t>
      </w:r>
      <w:proofErr w:type="gramStart"/>
      <w:r w:rsidRPr="00356E04">
        <w:rPr>
          <w:rFonts w:asciiTheme="minorHAnsi" w:hAnsiTheme="minorHAnsi" w:cs="Arial"/>
          <w:sz w:val="22"/>
          <w:szCs w:val="22"/>
        </w:rPr>
        <w:t xml:space="preserve">)  </w:t>
      </w:r>
      <w:r w:rsidRPr="00356E04">
        <w:rPr>
          <w:rFonts w:asciiTheme="minorHAnsi" w:hAnsiTheme="minorHAnsi" w:cs="Arial"/>
          <w:sz w:val="22"/>
          <w:szCs w:val="22"/>
          <w:u w:val="single"/>
        </w:rPr>
        <w:t>The</w:t>
      </w:r>
      <w:proofErr w:type="gramEnd"/>
      <w:r w:rsidRPr="00356E04">
        <w:rPr>
          <w:rFonts w:asciiTheme="minorHAnsi" w:hAnsiTheme="minorHAnsi" w:cs="Arial"/>
          <w:sz w:val="22"/>
          <w:szCs w:val="22"/>
          <w:u w:val="single"/>
        </w:rPr>
        <w:t xml:space="preserve"> Role of Grammar in a Secondary School Curriculum:  Educational Research Series No 60. </w:t>
      </w:r>
      <w:proofErr w:type="gramStart"/>
      <w:r w:rsidRPr="00356E04">
        <w:rPr>
          <w:rFonts w:asciiTheme="minorHAnsi" w:hAnsiTheme="minorHAnsi" w:cs="Arial"/>
          <w:sz w:val="22"/>
          <w:szCs w:val="22"/>
        </w:rPr>
        <w:t>Wellington: New Zealand Council for Educational Research.</w:t>
      </w:r>
      <w:proofErr w:type="gramEnd"/>
    </w:p>
    <w:p w:rsidR="00356E04" w:rsidRPr="00356E04" w:rsidRDefault="00356E04" w:rsidP="00356E04">
      <w:pPr>
        <w:spacing w:before="120" w:after="120"/>
        <w:rPr>
          <w:rFonts w:asciiTheme="minorHAnsi" w:hAnsiTheme="minorHAnsi" w:cs="Arial"/>
          <w:sz w:val="22"/>
          <w:szCs w:val="22"/>
        </w:rPr>
      </w:pPr>
      <w:r w:rsidRPr="00356E04">
        <w:rPr>
          <w:rFonts w:asciiTheme="minorHAnsi" w:hAnsiTheme="minorHAnsi" w:cs="Arial"/>
          <w:sz w:val="22"/>
          <w:szCs w:val="22"/>
        </w:rPr>
        <w:t xml:space="preserve">Englert, C.S. Raphael, T.E and Anderson, L.M. (1992) Socially Mediated Instruction: Improving Students’ Knowledge and Talk about Writing.  </w:t>
      </w:r>
      <w:r w:rsidRPr="00356E04">
        <w:rPr>
          <w:rFonts w:asciiTheme="minorHAnsi" w:hAnsiTheme="minorHAnsi" w:cs="Arial"/>
          <w:sz w:val="22"/>
          <w:szCs w:val="22"/>
          <w:u w:val="single"/>
        </w:rPr>
        <w:t>The Elementary School Journal</w:t>
      </w:r>
      <w:r w:rsidRPr="00356E04">
        <w:rPr>
          <w:rFonts w:asciiTheme="minorHAnsi" w:hAnsiTheme="minorHAnsi" w:cs="Arial"/>
          <w:sz w:val="22"/>
          <w:szCs w:val="22"/>
        </w:rPr>
        <w:t xml:space="preserve"> 29 (4) 411-449</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EPPI Review Group for English (2004</w:t>
      </w:r>
      <w:proofErr w:type="gramStart"/>
      <w:r w:rsidRPr="00356E04">
        <w:rPr>
          <w:rFonts w:asciiTheme="minorHAnsi" w:hAnsiTheme="minorHAnsi" w:cs="Arial"/>
          <w:sz w:val="22"/>
          <w:szCs w:val="22"/>
        </w:rPr>
        <w:t xml:space="preserve">)  </w:t>
      </w:r>
      <w:r w:rsidRPr="00356E04">
        <w:rPr>
          <w:rFonts w:asciiTheme="minorHAnsi" w:hAnsiTheme="minorHAnsi" w:cs="Arial"/>
          <w:sz w:val="22"/>
          <w:szCs w:val="22"/>
          <w:u w:val="single"/>
        </w:rPr>
        <w:t>The</w:t>
      </w:r>
      <w:proofErr w:type="gramEnd"/>
      <w:r w:rsidRPr="00356E04">
        <w:rPr>
          <w:rFonts w:asciiTheme="minorHAnsi" w:hAnsiTheme="minorHAnsi" w:cs="Arial"/>
          <w:sz w:val="22"/>
          <w:szCs w:val="22"/>
          <w:u w:val="single"/>
        </w:rPr>
        <w:t xml:space="preserve"> Effect of Grammar Teaching (Syntax) in English on 5 to 16 year olds’ Accuracy and Quality in Written Composition</w:t>
      </w:r>
      <w:r w:rsidRPr="00356E04">
        <w:rPr>
          <w:rFonts w:asciiTheme="minorHAnsi" w:hAnsiTheme="minorHAnsi" w:cs="Arial"/>
          <w:sz w:val="22"/>
          <w:szCs w:val="22"/>
        </w:rPr>
        <w:t xml:space="preserve">   London: EPPI-Centre</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Fogel, H and Ehri, L </w:t>
      </w:r>
      <w:proofErr w:type="gramStart"/>
      <w:r w:rsidRPr="00356E04">
        <w:rPr>
          <w:rFonts w:asciiTheme="minorHAnsi" w:hAnsiTheme="minorHAnsi" w:cs="Arial"/>
          <w:sz w:val="22"/>
          <w:szCs w:val="22"/>
        </w:rPr>
        <w:t>C  (</w:t>
      </w:r>
      <w:proofErr w:type="gramEnd"/>
      <w:r w:rsidRPr="00356E04">
        <w:rPr>
          <w:rFonts w:asciiTheme="minorHAnsi" w:hAnsiTheme="minorHAnsi" w:cs="Arial"/>
          <w:sz w:val="22"/>
          <w:szCs w:val="22"/>
        </w:rPr>
        <w:t xml:space="preserve">2000)    Teaching elementary students who speak black English vernacular to write in Standard English:  effects of dialect transformation practice.  </w:t>
      </w:r>
      <w:r w:rsidRPr="00356E04">
        <w:rPr>
          <w:rFonts w:asciiTheme="minorHAnsi" w:hAnsiTheme="minorHAnsi" w:cs="Arial"/>
          <w:sz w:val="22"/>
          <w:szCs w:val="22"/>
          <w:u w:val="single"/>
        </w:rPr>
        <w:t xml:space="preserve">Contemporary Educational </w:t>
      </w:r>
      <w:proofErr w:type="gramStart"/>
      <w:r w:rsidRPr="00356E04">
        <w:rPr>
          <w:rFonts w:asciiTheme="minorHAnsi" w:hAnsiTheme="minorHAnsi" w:cs="Arial"/>
          <w:sz w:val="22"/>
          <w:szCs w:val="22"/>
          <w:u w:val="single"/>
        </w:rPr>
        <w:t>Psychology</w:t>
      </w:r>
      <w:r w:rsidRPr="00356E04">
        <w:rPr>
          <w:rFonts w:asciiTheme="minorHAnsi" w:hAnsiTheme="minorHAnsi" w:cs="Arial"/>
          <w:sz w:val="22"/>
          <w:szCs w:val="22"/>
        </w:rPr>
        <w:t xml:space="preserve">  25</w:t>
      </w:r>
      <w:proofErr w:type="gramEnd"/>
      <w:r w:rsidRPr="00356E04">
        <w:rPr>
          <w:rFonts w:asciiTheme="minorHAnsi" w:hAnsiTheme="minorHAnsi" w:cs="Arial"/>
          <w:sz w:val="22"/>
          <w:szCs w:val="22"/>
        </w:rPr>
        <w:t>, 212-235</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sz w:val="22"/>
          <w:szCs w:val="22"/>
        </w:rPr>
        <w:t>Gombert</w:t>
      </w:r>
      <w:proofErr w:type="gramStart"/>
      <w:r w:rsidRPr="00356E04">
        <w:rPr>
          <w:rFonts w:asciiTheme="minorHAnsi" w:hAnsiTheme="minorHAnsi" w:cs="Arial"/>
          <w:sz w:val="22"/>
          <w:szCs w:val="22"/>
        </w:rPr>
        <w:t>,  J</w:t>
      </w:r>
      <w:proofErr w:type="gramEnd"/>
      <w:r w:rsidRPr="00356E04">
        <w:rPr>
          <w:rFonts w:asciiTheme="minorHAnsi" w:hAnsiTheme="minorHAnsi" w:cs="Arial"/>
          <w:sz w:val="22"/>
          <w:szCs w:val="22"/>
        </w:rPr>
        <w:t xml:space="preserve">. E.  </w:t>
      </w:r>
      <w:proofErr w:type="gramStart"/>
      <w:r w:rsidRPr="00356E04">
        <w:rPr>
          <w:rFonts w:asciiTheme="minorHAnsi" w:hAnsiTheme="minorHAnsi" w:cs="Arial"/>
          <w:sz w:val="22"/>
          <w:szCs w:val="22"/>
        </w:rPr>
        <w:t xml:space="preserve">(1992). </w:t>
      </w:r>
      <w:r w:rsidRPr="00356E04">
        <w:rPr>
          <w:rFonts w:asciiTheme="minorHAnsi" w:hAnsiTheme="minorHAnsi" w:cs="Arial"/>
          <w:sz w:val="22"/>
          <w:szCs w:val="22"/>
          <w:u w:val="single"/>
        </w:rPr>
        <w:t>Metalinguistic Development</w:t>
      </w:r>
      <w:r w:rsidRPr="00356E04">
        <w:rPr>
          <w:rFonts w:asciiTheme="minorHAnsi" w:hAnsiTheme="minorHAnsi" w:cs="Arial"/>
          <w:sz w:val="22"/>
          <w:szCs w:val="22"/>
        </w:rPr>
        <w:t>.</w:t>
      </w:r>
      <w:proofErr w:type="gramEnd"/>
      <w:r w:rsidRPr="00356E04">
        <w:rPr>
          <w:rFonts w:asciiTheme="minorHAnsi" w:hAnsiTheme="minorHAnsi" w:cs="Arial"/>
          <w:sz w:val="22"/>
          <w:szCs w:val="22"/>
        </w:rPr>
        <w:t xml:space="preserve"> Hemel Hempstead, UK: Harvester-Wheatsheaf.</w:t>
      </w:r>
    </w:p>
    <w:p w:rsidR="00356E04" w:rsidRPr="00356E04" w:rsidRDefault="00356E04" w:rsidP="00356E04">
      <w:pPr>
        <w:pStyle w:val="NormalWeb"/>
        <w:shd w:val="clear" w:color="auto" w:fill="FFFFFF"/>
        <w:spacing w:before="120" w:beforeAutospacing="0" w:after="120" w:afterAutospacing="0"/>
        <w:rPr>
          <w:rFonts w:asciiTheme="minorHAnsi" w:hAnsiTheme="minorHAnsi" w:cs="Arial"/>
          <w:sz w:val="22"/>
          <w:szCs w:val="22"/>
        </w:rPr>
      </w:pPr>
      <w:r w:rsidRPr="00356E04">
        <w:rPr>
          <w:rFonts w:asciiTheme="minorHAnsi" w:hAnsiTheme="minorHAnsi" w:cs="Arial"/>
          <w:sz w:val="22"/>
          <w:szCs w:val="22"/>
        </w:rPr>
        <w:lastRenderedPageBreak/>
        <w:t xml:space="preserve">Gombert, J. E   (2003)   Implicit and Explicit Learning to Read: Implication as for Subtypes of Dyslexia                       </w:t>
      </w:r>
      <w:r w:rsidRPr="00356E04">
        <w:rPr>
          <w:rFonts w:asciiTheme="minorHAnsi" w:hAnsiTheme="minorHAnsi" w:cs="Arial"/>
          <w:sz w:val="22"/>
          <w:szCs w:val="22"/>
          <w:u w:val="single"/>
        </w:rPr>
        <w:t xml:space="preserve">Current Psychology Letters: Behaviour, Brain and </w:t>
      </w:r>
      <w:proofErr w:type="gramStart"/>
      <w:r w:rsidRPr="00356E04">
        <w:rPr>
          <w:rFonts w:asciiTheme="minorHAnsi" w:hAnsiTheme="minorHAnsi" w:cs="Arial"/>
          <w:sz w:val="22"/>
          <w:szCs w:val="22"/>
          <w:u w:val="single"/>
        </w:rPr>
        <w:t>Cognition</w:t>
      </w:r>
      <w:r w:rsidRPr="00356E04">
        <w:rPr>
          <w:rFonts w:asciiTheme="minorHAnsi" w:hAnsiTheme="minorHAnsi" w:cs="Arial"/>
          <w:sz w:val="22"/>
          <w:szCs w:val="22"/>
        </w:rPr>
        <w:t xml:space="preserve">  10</w:t>
      </w:r>
      <w:proofErr w:type="gramEnd"/>
      <w:r w:rsidRPr="00356E04">
        <w:rPr>
          <w:rFonts w:asciiTheme="minorHAnsi" w:hAnsiTheme="minorHAnsi" w:cs="Arial"/>
          <w:sz w:val="22"/>
          <w:szCs w:val="22"/>
        </w:rPr>
        <w:t xml:space="preserve"> (1)  </w:t>
      </w:r>
      <w:r w:rsidRPr="00356E04">
        <w:rPr>
          <w:rFonts w:asciiTheme="minorHAnsi" w:hAnsiTheme="minorHAnsi" w:cs="Arial"/>
          <w:color w:val="000000"/>
          <w:sz w:val="22"/>
          <w:szCs w:val="22"/>
        </w:rPr>
        <w:t xml:space="preserve">Special Issue on Language Disorders and Reading Acquisition. </w:t>
      </w:r>
      <w:hyperlink r:id="rId11" w:history="1">
        <w:r w:rsidRPr="00356E04">
          <w:rPr>
            <w:rStyle w:val="Hyperlink"/>
            <w:rFonts w:asciiTheme="minorHAnsi" w:eastAsia="Arial Unicode MS" w:hAnsiTheme="minorHAnsi" w:cs="Arial"/>
            <w:sz w:val="22"/>
            <w:szCs w:val="22"/>
          </w:rPr>
          <w:t>http://cpl.revues.org/document202.html</w:t>
        </w:r>
      </w:hyperlink>
      <w:r w:rsidRPr="00356E04">
        <w:rPr>
          <w:rFonts w:asciiTheme="minorHAnsi" w:hAnsiTheme="minorHAnsi" w:cs="Arial"/>
          <w:color w:val="000000"/>
          <w:sz w:val="22"/>
          <w:szCs w:val="22"/>
        </w:rPr>
        <w:t xml:space="preserve"> [accessed Mar 2006]</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sz w:val="22"/>
          <w:szCs w:val="22"/>
        </w:rPr>
        <w:t xml:space="preserve">Gordon, E   (2005)    Grammar in New Zealand Schools: Two Case Studies   </w:t>
      </w:r>
      <w:r w:rsidRPr="00356E04">
        <w:rPr>
          <w:rFonts w:asciiTheme="minorHAnsi" w:hAnsiTheme="minorHAnsi" w:cs="Arial"/>
          <w:sz w:val="22"/>
          <w:szCs w:val="22"/>
          <w:u w:val="single"/>
        </w:rPr>
        <w:t xml:space="preserve">English Teaching: Practice and </w:t>
      </w:r>
      <w:proofErr w:type="gramStart"/>
      <w:r w:rsidRPr="00356E04">
        <w:rPr>
          <w:rFonts w:asciiTheme="minorHAnsi" w:hAnsiTheme="minorHAnsi" w:cs="Arial"/>
          <w:sz w:val="22"/>
          <w:szCs w:val="22"/>
          <w:u w:val="single"/>
        </w:rPr>
        <w:t>Critique</w:t>
      </w:r>
      <w:r w:rsidRPr="00356E04">
        <w:rPr>
          <w:rFonts w:asciiTheme="minorHAnsi" w:hAnsiTheme="minorHAnsi" w:cs="Arial"/>
          <w:sz w:val="22"/>
          <w:szCs w:val="22"/>
        </w:rPr>
        <w:t xml:space="preserve">  4</w:t>
      </w:r>
      <w:proofErr w:type="gramEnd"/>
      <w:r w:rsidRPr="00356E04">
        <w:rPr>
          <w:rFonts w:asciiTheme="minorHAnsi" w:hAnsiTheme="minorHAnsi" w:cs="Arial"/>
          <w:sz w:val="22"/>
          <w:szCs w:val="22"/>
        </w:rPr>
        <w:t xml:space="preserve"> (3) 32-47  48-68</w:t>
      </w:r>
    </w:p>
    <w:p w:rsidR="00356E04" w:rsidRPr="00356E04" w:rsidRDefault="00356E04" w:rsidP="00356E04">
      <w:pPr>
        <w:tabs>
          <w:tab w:val="left" w:pos="1728"/>
        </w:tabs>
        <w:spacing w:before="120" w:after="120"/>
        <w:jc w:val="both"/>
        <w:rPr>
          <w:rFonts w:asciiTheme="minorHAnsi" w:hAnsiTheme="minorHAnsi" w:cs="Arial"/>
          <w:sz w:val="22"/>
          <w:szCs w:val="22"/>
        </w:rPr>
      </w:pPr>
      <w:r w:rsidRPr="00356E04">
        <w:rPr>
          <w:rFonts w:asciiTheme="minorHAnsi" w:hAnsiTheme="minorHAnsi" w:cs="Arial"/>
          <w:sz w:val="22"/>
          <w:szCs w:val="22"/>
        </w:rPr>
        <w:t xml:space="preserve">Gurrey, </w:t>
      </w:r>
      <w:proofErr w:type="gramStart"/>
      <w:r w:rsidRPr="00356E04">
        <w:rPr>
          <w:rFonts w:asciiTheme="minorHAnsi" w:hAnsiTheme="minorHAnsi" w:cs="Arial"/>
          <w:sz w:val="22"/>
          <w:szCs w:val="22"/>
        </w:rPr>
        <w:t>P  (</w:t>
      </w:r>
      <w:proofErr w:type="gramEnd"/>
      <w:r w:rsidRPr="00356E04">
        <w:rPr>
          <w:rFonts w:asciiTheme="minorHAnsi" w:hAnsiTheme="minorHAnsi" w:cs="Arial"/>
          <w:sz w:val="22"/>
          <w:szCs w:val="22"/>
        </w:rPr>
        <w:t xml:space="preserve">1962)   </w:t>
      </w:r>
      <w:r w:rsidRPr="00356E04">
        <w:rPr>
          <w:rFonts w:asciiTheme="minorHAnsi" w:hAnsiTheme="minorHAnsi" w:cs="Arial"/>
          <w:sz w:val="22"/>
          <w:szCs w:val="22"/>
          <w:u w:val="single"/>
        </w:rPr>
        <w:t>Teaching English Grammar</w:t>
      </w:r>
      <w:r w:rsidRPr="00356E04">
        <w:rPr>
          <w:rFonts w:asciiTheme="minorHAnsi" w:hAnsiTheme="minorHAnsi" w:cs="Arial"/>
          <w:sz w:val="22"/>
          <w:szCs w:val="22"/>
        </w:rPr>
        <w:t>,  London: Longmans</w:t>
      </w:r>
    </w:p>
    <w:p w:rsidR="00356E04" w:rsidRPr="00356E04" w:rsidRDefault="00356E04" w:rsidP="00356E04">
      <w:pPr>
        <w:tabs>
          <w:tab w:val="left" w:pos="1728"/>
        </w:tabs>
        <w:spacing w:before="120" w:after="120"/>
        <w:jc w:val="both"/>
        <w:rPr>
          <w:rFonts w:asciiTheme="minorHAnsi" w:hAnsiTheme="minorHAnsi" w:cs="Arial"/>
          <w:sz w:val="22"/>
          <w:szCs w:val="22"/>
        </w:rPr>
      </w:pPr>
      <w:r w:rsidRPr="00356E04">
        <w:rPr>
          <w:rFonts w:asciiTheme="minorHAnsi" w:hAnsiTheme="minorHAnsi" w:cs="Arial"/>
          <w:sz w:val="22"/>
          <w:szCs w:val="22"/>
        </w:rPr>
        <w:t xml:space="preserve">Harris, </w:t>
      </w:r>
      <w:proofErr w:type="gramStart"/>
      <w:r w:rsidRPr="00356E04">
        <w:rPr>
          <w:rFonts w:asciiTheme="minorHAnsi" w:hAnsiTheme="minorHAnsi" w:cs="Arial"/>
          <w:sz w:val="22"/>
          <w:szCs w:val="22"/>
        </w:rPr>
        <w:t>R.J  (</w:t>
      </w:r>
      <w:proofErr w:type="gramEnd"/>
      <w:r w:rsidRPr="00356E04">
        <w:rPr>
          <w:rFonts w:asciiTheme="minorHAnsi" w:hAnsiTheme="minorHAnsi" w:cs="Arial"/>
          <w:sz w:val="22"/>
          <w:szCs w:val="22"/>
        </w:rPr>
        <w:t>1962)   An experimental enquiry into the functions of and value of formal grammar in the teaching of English.  Unpublished PhD thesis, London University</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Hayes, J,R and Flower, L.S (1980) Identifying the Organisation of Writing Processes in Gregg, L.W. and Steinberg, E. R </w:t>
      </w:r>
      <w:r w:rsidRPr="00356E04">
        <w:rPr>
          <w:rFonts w:asciiTheme="minorHAnsi" w:hAnsiTheme="minorHAnsi" w:cs="Arial"/>
          <w:sz w:val="22"/>
          <w:szCs w:val="22"/>
          <w:u w:val="single"/>
        </w:rPr>
        <w:t>Cognitive Processes in Writing</w:t>
      </w:r>
      <w:r w:rsidRPr="00356E04">
        <w:rPr>
          <w:rFonts w:asciiTheme="minorHAnsi" w:hAnsiTheme="minorHAnsi" w:cs="Arial"/>
          <w:sz w:val="22"/>
          <w:szCs w:val="22"/>
        </w:rPr>
        <w:t xml:space="preserve"> New Jersey:  Lawrence Erlbaum Associates, Hillsdale. </w:t>
      </w:r>
      <w:proofErr w:type="gramStart"/>
      <w:r w:rsidRPr="00356E04">
        <w:rPr>
          <w:rFonts w:asciiTheme="minorHAnsi" w:hAnsiTheme="minorHAnsi" w:cs="Arial"/>
          <w:sz w:val="22"/>
          <w:szCs w:val="22"/>
        </w:rPr>
        <w:t>pp3-30</w:t>
      </w:r>
      <w:proofErr w:type="gramEnd"/>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lang w:val="en-GB"/>
        </w:rPr>
        <w:t xml:space="preserve">Hudson, </w:t>
      </w:r>
      <w:proofErr w:type="gramStart"/>
      <w:r w:rsidRPr="00356E04">
        <w:rPr>
          <w:rFonts w:asciiTheme="minorHAnsi" w:hAnsiTheme="minorHAnsi" w:cs="Arial"/>
          <w:sz w:val="22"/>
          <w:szCs w:val="22"/>
          <w:lang w:val="en-GB"/>
        </w:rPr>
        <w:t>R  (</w:t>
      </w:r>
      <w:proofErr w:type="gramEnd"/>
      <w:r w:rsidRPr="00356E04">
        <w:rPr>
          <w:rFonts w:asciiTheme="minorHAnsi" w:hAnsiTheme="minorHAnsi" w:cs="Arial"/>
          <w:sz w:val="22"/>
          <w:szCs w:val="22"/>
          <w:lang w:val="en-GB"/>
        </w:rPr>
        <w:t xml:space="preserve">2004)  </w:t>
      </w:r>
      <w:r w:rsidRPr="00356E04">
        <w:rPr>
          <w:rFonts w:asciiTheme="minorHAnsi" w:hAnsiTheme="minorHAnsi" w:cs="Arial"/>
          <w:sz w:val="22"/>
          <w:szCs w:val="22"/>
        </w:rPr>
        <w:t xml:space="preserve">Why Education needs Linguistics.  </w:t>
      </w:r>
      <w:r w:rsidRPr="00356E04">
        <w:rPr>
          <w:rFonts w:asciiTheme="minorHAnsi" w:hAnsiTheme="minorHAnsi" w:cs="Arial"/>
          <w:sz w:val="22"/>
          <w:szCs w:val="22"/>
          <w:u w:val="single"/>
        </w:rPr>
        <w:t xml:space="preserve">Journal of </w:t>
      </w:r>
      <w:proofErr w:type="gramStart"/>
      <w:r w:rsidRPr="00356E04">
        <w:rPr>
          <w:rFonts w:asciiTheme="minorHAnsi" w:hAnsiTheme="minorHAnsi" w:cs="Arial"/>
          <w:sz w:val="22"/>
          <w:szCs w:val="22"/>
          <w:u w:val="single"/>
        </w:rPr>
        <w:t>Linguistics</w:t>
      </w:r>
      <w:r w:rsidRPr="00356E04">
        <w:rPr>
          <w:rFonts w:asciiTheme="minorHAnsi" w:hAnsiTheme="minorHAnsi" w:cs="Arial"/>
          <w:sz w:val="22"/>
          <w:szCs w:val="22"/>
        </w:rPr>
        <w:t xml:space="preserve">  40</w:t>
      </w:r>
      <w:proofErr w:type="gramEnd"/>
      <w:r w:rsidRPr="00356E04">
        <w:rPr>
          <w:rFonts w:asciiTheme="minorHAnsi" w:hAnsiTheme="minorHAnsi" w:cs="Arial"/>
          <w:sz w:val="22"/>
          <w:szCs w:val="22"/>
        </w:rPr>
        <w:t xml:space="preserve">  (1)  105-130</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Keith, </w:t>
      </w:r>
      <w:proofErr w:type="gramStart"/>
      <w:r w:rsidRPr="00356E04">
        <w:rPr>
          <w:rFonts w:asciiTheme="minorHAnsi" w:hAnsiTheme="minorHAnsi" w:cs="Arial"/>
          <w:sz w:val="22"/>
          <w:szCs w:val="22"/>
        </w:rPr>
        <w:t>G  (</w:t>
      </w:r>
      <w:proofErr w:type="gramEnd"/>
      <w:r w:rsidRPr="00356E04">
        <w:rPr>
          <w:rFonts w:asciiTheme="minorHAnsi" w:hAnsiTheme="minorHAnsi" w:cs="Arial"/>
          <w:sz w:val="22"/>
          <w:szCs w:val="22"/>
        </w:rPr>
        <w:t xml:space="preserve">1997)  Teach Yourself English Grammar  </w:t>
      </w:r>
      <w:r w:rsidRPr="00356E04">
        <w:rPr>
          <w:rFonts w:asciiTheme="minorHAnsi" w:hAnsiTheme="minorHAnsi" w:cs="Arial"/>
          <w:sz w:val="22"/>
          <w:szCs w:val="22"/>
          <w:u w:val="single"/>
        </w:rPr>
        <w:t>The English</w:t>
      </w:r>
      <w:r w:rsidRPr="00356E04">
        <w:rPr>
          <w:rFonts w:asciiTheme="minorHAnsi" w:hAnsiTheme="minorHAnsi" w:cs="Arial"/>
          <w:sz w:val="22"/>
          <w:szCs w:val="22"/>
        </w:rPr>
        <w:t xml:space="preserve"> </w:t>
      </w:r>
      <w:r w:rsidRPr="00356E04">
        <w:rPr>
          <w:rFonts w:asciiTheme="minorHAnsi" w:hAnsiTheme="minorHAnsi" w:cs="Arial"/>
          <w:sz w:val="22"/>
          <w:szCs w:val="22"/>
          <w:u w:val="single"/>
        </w:rPr>
        <w:t>and Media Magazine</w:t>
      </w:r>
      <w:r w:rsidRPr="00356E04">
        <w:rPr>
          <w:rFonts w:asciiTheme="minorHAnsi" w:hAnsiTheme="minorHAnsi" w:cs="Arial"/>
          <w:sz w:val="22"/>
          <w:szCs w:val="22"/>
        </w:rPr>
        <w:t xml:space="preserve"> No 36 Summer 1997</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Kellogg, R. </w:t>
      </w:r>
      <w:proofErr w:type="gramStart"/>
      <w:r w:rsidRPr="00356E04">
        <w:rPr>
          <w:rFonts w:asciiTheme="minorHAnsi" w:hAnsiTheme="minorHAnsi" w:cs="Arial"/>
          <w:sz w:val="22"/>
          <w:szCs w:val="22"/>
        </w:rPr>
        <w:t>T  1994</w:t>
      </w:r>
      <w:proofErr w:type="gramEnd"/>
      <w:r w:rsidRPr="00356E04">
        <w:rPr>
          <w:rFonts w:asciiTheme="minorHAnsi" w:hAnsiTheme="minorHAnsi" w:cs="Arial"/>
          <w:sz w:val="22"/>
          <w:szCs w:val="22"/>
        </w:rPr>
        <w:t xml:space="preserve">  </w:t>
      </w:r>
      <w:r w:rsidRPr="00356E04">
        <w:rPr>
          <w:rFonts w:asciiTheme="minorHAnsi" w:hAnsiTheme="minorHAnsi" w:cs="Arial"/>
          <w:sz w:val="22"/>
          <w:szCs w:val="22"/>
          <w:u w:val="single"/>
        </w:rPr>
        <w:t>The Psychology of Writing</w:t>
      </w:r>
      <w:r w:rsidRPr="00356E04">
        <w:rPr>
          <w:rFonts w:asciiTheme="minorHAnsi" w:hAnsiTheme="minorHAnsi" w:cs="Arial"/>
          <w:sz w:val="22"/>
          <w:szCs w:val="22"/>
        </w:rPr>
        <w:t xml:space="preserve">   Oxford: Oxford University Press</w:t>
      </w:r>
    </w:p>
    <w:p w:rsidR="00356E04" w:rsidRPr="00356E04" w:rsidRDefault="00356E04" w:rsidP="00356E04">
      <w:pPr>
        <w:spacing w:before="120" w:after="120"/>
        <w:rPr>
          <w:rFonts w:asciiTheme="minorHAnsi" w:hAnsiTheme="minorHAnsi" w:cs="Arial"/>
          <w:sz w:val="22"/>
          <w:szCs w:val="22"/>
          <w:lang w:val="en-GB"/>
        </w:rPr>
      </w:pPr>
      <w:r w:rsidRPr="00356E04">
        <w:rPr>
          <w:rFonts w:asciiTheme="minorHAnsi" w:hAnsiTheme="minorHAnsi" w:cs="Arial"/>
          <w:sz w:val="22"/>
          <w:szCs w:val="22"/>
          <w:lang w:val="en-GB"/>
        </w:rPr>
        <w:t xml:space="preserve">Koln, M and Hancock, </w:t>
      </w:r>
      <w:proofErr w:type="gramStart"/>
      <w:r w:rsidRPr="00356E04">
        <w:rPr>
          <w:rFonts w:asciiTheme="minorHAnsi" w:hAnsiTheme="minorHAnsi" w:cs="Arial"/>
          <w:sz w:val="22"/>
          <w:szCs w:val="22"/>
          <w:lang w:val="en-GB"/>
        </w:rPr>
        <w:t>C  (</w:t>
      </w:r>
      <w:proofErr w:type="gramEnd"/>
      <w:r w:rsidRPr="00356E04">
        <w:rPr>
          <w:rFonts w:asciiTheme="minorHAnsi" w:hAnsiTheme="minorHAnsi" w:cs="Arial"/>
          <w:sz w:val="22"/>
          <w:szCs w:val="22"/>
          <w:lang w:val="en-GB"/>
        </w:rPr>
        <w:t xml:space="preserve">2005)   </w:t>
      </w:r>
      <w:r w:rsidRPr="00356E04">
        <w:rPr>
          <w:rFonts w:asciiTheme="minorHAnsi" w:hAnsiTheme="minorHAnsi" w:cs="Arial"/>
          <w:sz w:val="22"/>
          <w:szCs w:val="22"/>
          <w:u w:val="single"/>
          <w:lang w:val="en-GB"/>
        </w:rPr>
        <w:t>The Story of English Grammar in US Schools</w:t>
      </w:r>
      <w:r w:rsidRPr="00356E04">
        <w:rPr>
          <w:rFonts w:asciiTheme="minorHAnsi" w:hAnsiTheme="minorHAnsi" w:cs="Arial"/>
          <w:sz w:val="22"/>
          <w:szCs w:val="22"/>
          <w:lang w:val="en-GB"/>
        </w:rPr>
        <w:t xml:space="preserve">  English Teaching: Practice and Critique  4 (3) 11-31</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Locke, </w:t>
      </w:r>
      <w:proofErr w:type="gramStart"/>
      <w:r w:rsidRPr="00356E04">
        <w:rPr>
          <w:rFonts w:asciiTheme="minorHAnsi" w:hAnsiTheme="minorHAnsi" w:cs="Arial"/>
          <w:sz w:val="22"/>
          <w:szCs w:val="22"/>
        </w:rPr>
        <w:t>T  (</w:t>
      </w:r>
      <w:proofErr w:type="gramEnd"/>
      <w:r w:rsidRPr="00356E04">
        <w:rPr>
          <w:rFonts w:asciiTheme="minorHAnsi" w:hAnsiTheme="minorHAnsi" w:cs="Arial"/>
          <w:sz w:val="22"/>
          <w:szCs w:val="22"/>
        </w:rPr>
        <w:t xml:space="preserve">2005)   Grammar Wars – Beyond a Truce   </w:t>
      </w:r>
      <w:r w:rsidRPr="00356E04">
        <w:rPr>
          <w:rFonts w:asciiTheme="minorHAnsi" w:hAnsiTheme="minorHAnsi" w:cs="Arial"/>
          <w:sz w:val="22"/>
          <w:szCs w:val="22"/>
          <w:u w:val="single"/>
        </w:rPr>
        <w:t>English Teaching: Practice and Critique</w:t>
      </w:r>
      <w:r w:rsidRPr="00356E04">
        <w:rPr>
          <w:rFonts w:asciiTheme="minorHAnsi" w:hAnsiTheme="minorHAnsi" w:cs="Arial"/>
          <w:sz w:val="22"/>
          <w:szCs w:val="22"/>
        </w:rPr>
        <w:t xml:space="preserve"> 4 (3) 1-10</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sz w:val="22"/>
          <w:szCs w:val="22"/>
        </w:rPr>
        <w:t xml:space="preserve">LSA </w:t>
      </w:r>
      <w:proofErr w:type="gramStart"/>
      <w:r w:rsidRPr="00356E04">
        <w:rPr>
          <w:rFonts w:asciiTheme="minorHAnsi" w:hAnsiTheme="minorHAnsi" w:cs="Arial"/>
          <w:sz w:val="22"/>
          <w:szCs w:val="22"/>
        </w:rPr>
        <w:t xml:space="preserve">2006  </w:t>
      </w:r>
      <w:r w:rsidRPr="00356E04">
        <w:rPr>
          <w:rFonts w:asciiTheme="minorHAnsi" w:hAnsiTheme="minorHAnsi" w:cs="Arial"/>
          <w:bCs/>
          <w:sz w:val="22"/>
          <w:szCs w:val="22"/>
        </w:rPr>
        <w:t>Minutes</w:t>
      </w:r>
      <w:proofErr w:type="gramEnd"/>
      <w:r w:rsidRPr="00356E04">
        <w:rPr>
          <w:rFonts w:asciiTheme="minorHAnsi" w:hAnsiTheme="minorHAnsi" w:cs="Arial"/>
          <w:bCs/>
          <w:sz w:val="22"/>
          <w:szCs w:val="22"/>
        </w:rPr>
        <w:t xml:space="preserve"> of the Meeting of the Committee on Language in the School Curriculum </w:t>
      </w:r>
      <w:r w:rsidRPr="00356E04">
        <w:rPr>
          <w:rFonts w:asciiTheme="minorHAnsi" w:hAnsiTheme="minorHAnsi" w:cs="Arial"/>
          <w:sz w:val="22"/>
          <w:szCs w:val="22"/>
        </w:rPr>
        <w:t xml:space="preserve">LSA: Albuquerque  </w:t>
      </w:r>
      <w:hyperlink r:id="rId12" w:history="1">
        <w:r w:rsidRPr="00356E04">
          <w:rPr>
            <w:rStyle w:val="Hyperlink"/>
            <w:rFonts w:asciiTheme="minorHAnsi" w:eastAsia="Arial Unicode MS" w:hAnsiTheme="minorHAnsi" w:cs="Arial"/>
            <w:sz w:val="22"/>
            <w:szCs w:val="22"/>
          </w:rPr>
          <w:t>http://www.lsadc.org/info/pdf_files/2006LiSCminutes.pdf</w:t>
        </w:r>
      </w:hyperlink>
      <w:r w:rsidRPr="00356E04">
        <w:rPr>
          <w:rFonts w:asciiTheme="minorHAnsi" w:hAnsiTheme="minorHAnsi" w:cs="Arial"/>
          <w:sz w:val="22"/>
          <w:szCs w:val="22"/>
        </w:rPr>
        <w:t xml:space="preserve">  [Accessed July 2006]</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Martlew, </w:t>
      </w:r>
      <w:proofErr w:type="gramStart"/>
      <w:r w:rsidRPr="00356E04">
        <w:rPr>
          <w:rFonts w:asciiTheme="minorHAnsi" w:hAnsiTheme="minorHAnsi" w:cs="Arial"/>
          <w:sz w:val="22"/>
          <w:szCs w:val="22"/>
        </w:rPr>
        <w:t>M  (</w:t>
      </w:r>
      <w:proofErr w:type="gramEnd"/>
      <w:r w:rsidRPr="00356E04">
        <w:rPr>
          <w:rFonts w:asciiTheme="minorHAnsi" w:hAnsiTheme="minorHAnsi" w:cs="Arial"/>
          <w:sz w:val="22"/>
          <w:szCs w:val="22"/>
        </w:rPr>
        <w:t xml:space="preserve">1983)  Problems and Difficulties: cognitive and communicative aspects of writing in M. Martlew (ed) </w:t>
      </w:r>
      <w:r w:rsidRPr="00356E04">
        <w:rPr>
          <w:rFonts w:asciiTheme="minorHAnsi" w:hAnsiTheme="minorHAnsi" w:cs="Arial"/>
          <w:sz w:val="22"/>
          <w:szCs w:val="22"/>
          <w:u w:val="single"/>
        </w:rPr>
        <w:t>The Psychology of written Language: Developmental and Educational Perspectives</w:t>
      </w:r>
      <w:r w:rsidRPr="00356E04">
        <w:rPr>
          <w:rFonts w:asciiTheme="minorHAnsi" w:hAnsiTheme="minorHAnsi" w:cs="Arial"/>
          <w:sz w:val="22"/>
          <w:szCs w:val="22"/>
        </w:rPr>
        <w:t xml:space="preserve">  Chichester: John Wiley</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Masters G and Forster, M   (1997</w:t>
      </w:r>
      <w:proofErr w:type="gramStart"/>
      <w:r w:rsidRPr="00356E04">
        <w:rPr>
          <w:rFonts w:asciiTheme="minorHAnsi" w:hAnsiTheme="minorHAnsi" w:cs="Arial"/>
          <w:sz w:val="22"/>
          <w:szCs w:val="22"/>
        </w:rPr>
        <w:t xml:space="preserve">)  </w:t>
      </w:r>
      <w:r w:rsidRPr="00356E04">
        <w:rPr>
          <w:rFonts w:asciiTheme="minorHAnsi" w:hAnsiTheme="minorHAnsi" w:cs="Arial"/>
          <w:sz w:val="22"/>
          <w:szCs w:val="22"/>
          <w:u w:val="single"/>
        </w:rPr>
        <w:t>Literacy</w:t>
      </w:r>
      <w:proofErr w:type="gramEnd"/>
      <w:r w:rsidRPr="00356E04">
        <w:rPr>
          <w:rFonts w:asciiTheme="minorHAnsi" w:hAnsiTheme="minorHAnsi" w:cs="Arial"/>
          <w:sz w:val="22"/>
          <w:szCs w:val="22"/>
          <w:u w:val="single"/>
        </w:rPr>
        <w:t xml:space="preserve"> Standards in Australia</w:t>
      </w:r>
      <w:r w:rsidRPr="00356E04">
        <w:rPr>
          <w:rFonts w:asciiTheme="minorHAnsi" w:hAnsiTheme="minorHAnsi" w:cs="Arial"/>
          <w:sz w:val="22"/>
          <w:szCs w:val="22"/>
        </w:rPr>
        <w:t xml:space="preserve">   Australian Council for Educational Research</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sz w:val="22"/>
          <w:szCs w:val="22"/>
        </w:rPr>
        <w:t xml:space="preserve">Micciche, </w:t>
      </w:r>
      <w:proofErr w:type="gramStart"/>
      <w:r w:rsidRPr="00356E04">
        <w:rPr>
          <w:rFonts w:asciiTheme="minorHAnsi" w:hAnsiTheme="minorHAnsi" w:cs="Arial"/>
          <w:sz w:val="22"/>
          <w:szCs w:val="22"/>
        </w:rPr>
        <w:t>L  (</w:t>
      </w:r>
      <w:proofErr w:type="gramEnd"/>
      <w:r w:rsidRPr="00356E04">
        <w:rPr>
          <w:rFonts w:asciiTheme="minorHAnsi" w:hAnsiTheme="minorHAnsi" w:cs="Arial"/>
          <w:sz w:val="22"/>
          <w:szCs w:val="22"/>
        </w:rPr>
        <w:t>2004) Making a case for rhetorical grammar</w:t>
      </w:r>
      <w:r w:rsidRPr="00356E04">
        <w:rPr>
          <w:rFonts w:asciiTheme="minorHAnsi" w:hAnsiTheme="minorHAnsi" w:cs="Arial"/>
          <w:sz w:val="22"/>
          <w:szCs w:val="22"/>
          <w:u w:val="single"/>
        </w:rPr>
        <w:t xml:space="preserve">. </w:t>
      </w:r>
      <w:r w:rsidRPr="00356E04">
        <w:rPr>
          <w:rFonts w:asciiTheme="minorHAnsi" w:hAnsiTheme="minorHAnsi" w:cs="Arial"/>
          <w:iCs/>
          <w:sz w:val="22"/>
          <w:szCs w:val="22"/>
          <w:u w:val="single"/>
        </w:rPr>
        <w:t>College Composition and Communication</w:t>
      </w:r>
      <w:r w:rsidRPr="00356E04">
        <w:rPr>
          <w:rFonts w:asciiTheme="minorHAnsi" w:hAnsiTheme="minorHAnsi" w:cs="Arial"/>
          <w:sz w:val="22"/>
          <w:szCs w:val="22"/>
        </w:rPr>
        <w:t xml:space="preserve"> 55(4), 716-737.</w:t>
      </w:r>
    </w:p>
    <w:p w:rsidR="00356E04" w:rsidRPr="00356E04" w:rsidRDefault="00356E04" w:rsidP="00356E04">
      <w:pPr>
        <w:spacing w:before="120" w:after="120"/>
        <w:rPr>
          <w:rFonts w:asciiTheme="minorHAnsi" w:hAnsiTheme="minorHAnsi" w:cs="Arial"/>
          <w:sz w:val="22"/>
          <w:szCs w:val="22"/>
        </w:rPr>
      </w:pPr>
      <w:proofErr w:type="gramStart"/>
      <w:r w:rsidRPr="00356E04">
        <w:rPr>
          <w:rFonts w:asciiTheme="minorHAnsi" w:hAnsiTheme="minorHAnsi" w:cs="Arial"/>
          <w:sz w:val="22"/>
          <w:szCs w:val="22"/>
        </w:rPr>
        <w:t>Moore, L. Graham, A. and Diamond, I.</w:t>
      </w:r>
      <w:proofErr w:type="gramEnd"/>
      <w:r w:rsidRPr="00356E04">
        <w:rPr>
          <w:rFonts w:asciiTheme="minorHAnsi" w:hAnsiTheme="minorHAnsi" w:cs="Arial"/>
          <w:sz w:val="22"/>
          <w:szCs w:val="22"/>
        </w:rPr>
        <w:t xml:space="preserve">  (2003)  On the Feasibility of Conducting Randomized Controlled Trials in Education   </w:t>
      </w:r>
      <w:r w:rsidRPr="00356E04">
        <w:rPr>
          <w:rFonts w:asciiTheme="minorHAnsi" w:hAnsiTheme="minorHAnsi" w:cs="Arial"/>
          <w:sz w:val="22"/>
          <w:szCs w:val="22"/>
          <w:u w:val="single"/>
        </w:rPr>
        <w:t>British Education Research Journal</w:t>
      </w:r>
      <w:r w:rsidRPr="00356E04">
        <w:rPr>
          <w:rFonts w:asciiTheme="minorHAnsi" w:hAnsiTheme="minorHAnsi" w:cs="Arial"/>
          <w:sz w:val="22"/>
          <w:szCs w:val="22"/>
        </w:rPr>
        <w:t xml:space="preserve"> 29 (5) 673-689</w:t>
      </w:r>
    </w:p>
    <w:p w:rsidR="00356E04" w:rsidRPr="00356E04" w:rsidRDefault="00356E04" w:rsidP="00356E04">
      <w:pPr>
        <w:autoSpaceDE w:val="0"/>
        <w:autoSpaceDN w:val="0"/>
        <w:adjustRightInd w:val="0"/>
        <w:spacing w:before="120" w:after="120"/>
        <w:jc w:val="both"/>
        <w:rPr>
          <w:rFonts w:asciiTheme="minorHAnsi" w:hAnsiTheme="minorHAnsi" w:cs="Arial"/>
          <w:sz w:val="22"/>
          <w:szCs w:val="22"/>
        </w:rPr>
      </w:pPr>
      <w:r w:rsidRPr="00356E04">
        <w:rPr>
          <w:rFonts w:asciiTheme="minorHAnsi" w:hAnsiTheme="minorHAnsi" w:cs="Arial"/>
          <w:sz w:val="22"/>
          <w:szCs w:val="22"/>
        </w:rPr>
        <w:t xml:space="preserve">Murray, D. (1998) </w:t>
      </w:r>
      <w:r w:rsidRPr="00356E04">
        <w:rPr>
          <w:rFonts w:asciiTheme="minorHAnsi" w:hAnsiTheme="minorHAnsi" w:cs="Arial"/>
          <w:iCs/>
          <w:sz w:val="22"/>
          <w:szCs w:val="22"/>
          <w:u w:val="single"/>
        </w:rPr>
        <w:t xml:space="preserve">Design and Analysis of Group-Randomized </w:t>
      </w:r>
      <w:proofErr w:type="gramStart"/>
      <w:r w:rsidRPr="00356E04">
        <w:rPr>
          <w:rFonts w:asciiTheme="minorHAnsi" w:hAnsiTheme="minorHAnsi" w:cs="Arial"/>
          <w:iCs/>
          <w:sz w:val="22"/>
          <w:szCs w:val="22"/>
          <w:u w:val="single"/>
        </w:rPr>
        <w:t>Trials</w:t>
      </w:r>
      <w:r w:rsidRPr="00356E04">
        <w:rPr>
          <w:rFonts w:asciiTheme="minorHAnsi" w:hAnsiTheme="minorHAnsi" w:cs="Arial"/>
          <w:iCs/>
          <w:sz w:val="22"/>
          <w:szCs w:val="22"/>
        </w:rPr>
        <w:t xml:space="preserve"> </w:t>
      </w:r>
      <w:r w:rsidRPr="00356E04">
        <w:rPr>
          <w:rFonts w:asciiTheme="minorHAnsi" w:hAnsiTheme="minorHAnsi" w:cs="Arial"/>
          <w:sz w:val="22"/>
          <w:szCs w:val="22"/>
        </w:rPr>
        <w:t xml:space="preserve"> Oxford</w:t>
      </w:r>
      <w:proofErr w:type="gramEnd"/>
      <w:r w:rsidRPr="00356E04">
        <w:rPr>
          <w:rFonts w:asciiTheme="minorHAnsi" w:hAnsiTheme="minorHAnsi" w:cs="Arial"/>
          <w:sz w:val="22"/>
          <w:szCs w:val="22"/>
        </w:rPr>
        <w:t>: Oxford University Press.</w:t>
      </w:r>
    </w:p>
    <w:p w:rsidR="00356E04" w:rsidRPr="00356E04" w:rsidRDefault="00356E04" w:rsidP="00356E04">
      <w:pPr>
        <w:spacing w:before="120" w:after="120"/>
        <w:rPr>
          <w:rFonts w:asciiTheme="minorHAnsi" w:hAnsiTheme="minorHAnsi" w:cs="Arial"/>
          <w:b/>
          <w:bCs/>
          <w:sz w:val="22"/>
          <w:szCs w:val="22"/>
        </w:rPr>
      </w:pPr>
      <w:r w:rsidRPr="00356E04">
        <w:rPr>
          <w:rFonts w:asciiTheme="minorHAnsi" w:hAnsiTheme="minorHAnsi" w:cs="Arial"/>
          <w:bCs/>
          <w:sz w:val="22"/>
          <w:szCs w:val="22"/>
        </w:rPr>
        <w:t>Myhill, D.A</w:t>
      </w:r>
      <w:r w:rsidRPr="00356E04">
        <w:rPr>
          <w:rFonts w:asciiTheme="minorHAnsi" w:hAnsiTheme="minorHAnsi" w:cs="Arial"/>
          <w:b/>
          <w:bCs/>
          <w:sz w:val="22"/>
          <w:szCs w:val="22"/>
        </w:rPr>
        <w:t xml:space="preserve">   (</w:t>
      </w:r>
      <w:r w:rsidRPr="00356E04">
        <w:rPr>
          <w:rFonts w:asciiTheme="minorHAnsi" w:hAnsiTheme="minorHAnsi" w:cs="Arial"/>
          <w:sz w:val="22"/>
          <w:szCs w:val="22"/>
        </w:rPr>
        <w:t>2003</w:t>
      </w:r>
      <w:proofErr w:type="gramStart"/>
      <w:r w:rsidRPr="00356E04">
        <w:rPr>
          <w:rFonts w:asciiTheme="minorHAnsi" w:hAnsiTheme="minorHAnsi" w:cs="Arial"/>
          <w:sz w:val="22"/>
          <w:szCs w:val="22"/>
        </w:rPr>
        <w:t>)</w:t>
      </w:r>
      <w:r w:rsidRPr="00356E04">
        <w:rPr>
          <w:rFonts w:asciiTheme="minorHAnsi" w:hAnsiTheme="minorHAnsi" w:cs="Arial"/>
          <w:b/>
          <w:bCs/>
          <w:sz w:val="22"/>
          <w:szCs w:val="22"/>
        </w:rPr>
        <w:t xml:space="preserve">  </w:t>
      </w:r>
      <w:r w:rsidRPr="00356E04">
        <w:rPr>
          <w:rFonts w:asciiTheme="minorHAnsi" w:hAnsiTheme="minorHAnsi" w:cs="Arial"/>
          <w:sz w:val="22"/>
          <w:szCs w:val="22"/>
        </w:rPr>
        <w:t>Principled</w:t>
      </w:r>
      <w:proofErr w:type="gramEnd"/>
      <w:r w:rsidRPr="00356E04">
        <w:rPr>
          <w:rFonts w:asciiTheme="minorHAnsi" w:hAnsiTheme="minorHAnsi" w:cs="Arial"/>
          <w:sz w:val="22"/>
          <w:szCs w:val="22"/>
        </w:rPr>
        <w:t xml:space="preserve"> Understanding? Teaching the Active and Passive Voice in </w:t>
      </w:r>
      <w:r w:rsidRPr="00356E04">
        <w:rPr>
          <w:rFonts w:asciiTheme="minorHAnsi" w:hAnsiTheme="minorHAnsi" w:cs="Arial"/>
          <w:sz w:val="22"/>
          <w:szCs w:val="22"/>
          <w:u w:val="single"/>
        </w:rPr>
        <w:t>Language and Education</w:t>
      </w:r>
      <w:r w:rsidRPr="00356E04">
        <w:rPr>
          <w:rFonts w:asciiTheme="minorHAnsi" w:hAnsiTheme="minorHAnsi" w:cs="Arial"/>
          <w:sz w:val="22"/>
          <w:szCs w:val="22"/>
        </w:rPr>
        <w:t xml:space="preserve">   </w:t>
      </w:r>
      <w:proofErr w:type="gramStart"/>
      <w:r w:rsidRPr="00356E04">
        <w:rPr>
          <w:rFonts w:asciiTheme="minorHAnsi" w:hAnsiTheme="minorHAnsi" w:cs="Arial"/>
          <w:sz w:val="22"/>
          <w:szCs w:val="22"/>
        </w:rPr>
        <w:t>17  (</w:t>
      </w:r>
      <w:proofErr w:type="gramEnd"/>
      <w:r w:rsidRPr="00356E04">
        <w:rPr>
          <w:rFonts w:asciiTheme="minorHAnsi" w:hAnsiTheme="minorHAnsi" w:cs="Arial"/>
          <w:sz w:val="22"/>
          <w:szCs w:val="22"/>
        </w:rPr>
        <w:t>5) 355-370</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Myhill, D.A and Jones, S.M. (2006</w:t>
      </w:r>
      <w:proofErr w:type="gramStart"/>
      <w:r w:rsidRPr="00356E04">
        <w:rPr>
          <w:rFonts w:asciiTheme="minorHAnsi" w:hAnsiTheme="minorHAnsi" w:cs="Arial"/>
          <w:sz w:val="22"/>
          <w:szCs w:val="22"/>
        </w:rPr>
        <w:t>)  Children’s</w:t>
      </w:r>
      <w:proofErr w:type="gramEnd"/>
      <w:r w:rsidRPr="00356E04">
        <w:rPr>
          <w:rFonts w:asciiTheme="minorHAnsi" w:hAnsiTheme="minorHAnsi" w:cs="Arial"/>
          <w:sz w:val="22"/>
          <w:szCs w:val="22"/>
        </w:rPr>
        <w:t xml:space="preserve"> Perspectives on their Revision Processes during Writing  Paper presented at the EARLI SIG Writing Conference: Antwerp</w:t>
      </w:r>
    </w:p>
    <w:p w:rsidR="00356E04" w:rsidRPr="00356E04" w:rsidRDefault="00356E04" w:rsidP="00356E04">
      <w:pPr>
        <w:spacing w:before="120" w:after="120"/>
        <w:rPr>
          <w:rFonts w:asciiTheme="minorHAnsi" w:hAnsiTheme="minorHAnsi" w:cs="Arial"/>
          <w:sz w:val="22"/>
          <w:szCs w:val="22"/>
        </w:rPr>
      </w:pPr>
      <w:r w:rsidRPr="00356E04">
        <w:rPr>
          <w:rFonts w:asciiTheme="minorHAnsi" w:hAnsiTheme="minorHAnsi" w:cs="Arial"/>
          <w:sz w:val="22"/>
          <w:szCs w:val="22"/>
        </w:rPr>
        <w:t xml:space="preserve">National Commission on Writing in America's Schools and </w:t>
      </w:r>
      <w:proofErr w:type="gramStart"/>
      <w:r w:rsidRPr="00356E04">
        <w:rPr>
          <w:rFonts w:asciiTheme="minorHAnsi" w:hAnsiTheme="minorHAnsi" w:cs="Arial"/>
          <w:sz w:val="22"/>
          <w:szCs w:val="22"/>
        </w:rPr>
        <w:t>Colleges  (</w:t>
      </w:r>
      <w:proofErr w:type="gramEnd"/>
      <w:r w:rsidRPr="00356E04">
        <w:rPr>
          <w:rFonts w:asciiTheme="minorHAnsi" w:hAnsiTheme="minorHAnsi" w:cs="Arial"/>
          <w:sz w:val="22"/>
          <w:szCs w:val="22"/>
        </w:rPr>
        <w:t xml:space="preserve">2003)  </w:t>
      </w:r>
      <w:r w:rsidRPr="00356E04">
        <w:rPr>
          <w:rFonts w:asciiTheme="minorHAnsi" w:hAnsiTheme="minorHAnsi" w:cs="Arial"/>
          <w:sz w:val="22"/>
          <w:szCs w:val="22"/>
          <w:u w:val="single"/>
        </w:rPr>
        <w:t>The neglected "R": The need for a writing revolution</w:t>
      </w:r>
      <w:r w:rsidRPr="00356E04">
        <w:rPr>
          <w:rFonts w:asciiTheme="minorHAnsi" w:hAnsiTheme="minorHAnsi" w:cs="Arial"/>
          <w:sz w:val="22"/>
          <w:szCs w:val="22"/>
        </w:rPr>
        <w:t xml:space="preserve"> New York: College Board.</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QCA (1998</w:t>
      </w:r>
      <w:proofErr w:type="gramStart"/>
      <w:r w:rsidRPr="00356E04">
        <w:rPr>
          <w:rFonts w:asciiTheme="minorHAnsi" w:hAnsiTheme="minorHAnsi" w:cs="Arial"/>
          <w:sz w:val="22"/>
          <w:szCs w:val="22"/>
        </w:rPr>
        <w:t xml:space="preserve">)  </w:t>
      </w:r>
      <w:r w:rsidRPr="00356E04">
        <w:rPr>
          <w:rFonts w:asciiTheme="minorHAnsi" w:hAnsiTheme="minorHAnsi" w:cs="Arial"/>
          <w:sz w:val="22"/>
          <w:szCs w:val="22"/>
          <w:u w:val="single"/>
        </w:rPr>
        <w:t>The</w:t>
      </w:r>
      <w:proofErr w:type="gramEnd"/>
      <w:r w:rsidRPr="00356E04">
        <w:rPr>
          <w:rFonts w:asciiTheme="minorHAnsi" w:hAnsiTheme="minorHAnsi" w:cs="Arial"/>
          <w:sz w:val="22"/>
          <w:szCs w:val="22"/>
          <w:u w:val="single"/>
        </w:rPr>
        <w:t xml:space="preserve"> Grammar Papers: Perspectives on the Teaching of Grammar in the National Curriculum</w:t>
      </w:r>
      <w:r w:rsidRPr="00356E04">
        <w:rPr>
          <w:rFonts w:asciiTheme="minorHAnsi" w:hAnsiTheme="minorHAnsi" w:cs="Arial"/>
          <w:sz w:val="22"/>
          <w:szCs w:val="22"/>
        </w:rPr>
        <w:t xml:space="preserve"> London, QCA </w:t>
      </w:r>
    </w:p>
    <w:p w:rsidR="00356E04" w:rsidRPr="00356E04" w:rsidRDefault="00356E04" w:rsidP="00356E04">
      <w:pPr>
        <w:spacing w:before="120" w:after="120"/>
        <w:jc w:val="both"/>
        <w:rPr>
          <w:rFonts w:asciiTheme="minorHAnsi" w:hAnsiTheme="minorHAnsi" w:cs="Arial"/>
          <w:sz w:val="22"/>
          <w:szCs w:val="22"/>
          <w:lang w:val="en-GB" w:eastAsia="en-GB"/>
        </w:rPr>
      </w:pPr>
      <w:r w:rsidRPr="00356E04">
        <w:rPr>
          <w:rFonts w:asciiTheme="minorHAnsi" w:hAnsiTheme="minorHAnsi" w:cs="Arial"/>
          <w:sz w:val="22"/>
          <w:szCs w:val="22"/>
          <w:lang w:val="en-GB" w:eastAsia="en-GB"/>
        </w:rPr>
        <w:t>Raudenbush, S</w:t>
      </w:r>
      <w:proofErr w:type="gramStart"/>
      <w:r w:rsidRPr="00356E04">
        <w:rPr>
          <w:rFonts w:asciiTheme="minorHAnsi" w:hAnsiTheme="minorHAnsi" w:cs="Arial"/>
          <w:sz w:val="22"/>
          <w:szCs w:val="22"/>
          <w:lang w:val="en-GB" w:eastAsia="en-GB"/>
        </w:rPr>
        <w:t>,W</w:t>
      </w:r>
      <w:proofErr w:type="gramEnd"/>
      <w:r w:rsidRPr="00356E04">
        <w:rPr>
          <w:rFonts w:asciiTheme="minorHAnsi" w:hAnsiTheme="minorHAnsi" w:cs="Arial"/>
          <w:sz w:val="22"/>
          <w:szCs w:val="22"/>
          <w:lang w:val="en-GB" w:eastAsia="en-GB"/>
        </w:rPr>
        <w:t xml:space="preserve">. (1988). </w:t>
      </w:r>
      <w:r w:rsidRPr="00356E04">
        <w:rPr>
          <w:rFonts w:asciiTheme="minorHAnsi" w:hAnsiTheme="minorHAnsi" w:cs="Arial"/>
          <w:bCs/>
          <w:sz w:val="22"/>
          <w:szCs w:val="22"/>
          <w:lang w:val="en-GB" w:eastAsia="en-GB"/>
        </w:rPr>
        <w:t>Educational Applications of Hierarchical Linear Models: A Review</w:t>
      </w:r>
      <w:r w:rsidRPr="00356E04">
        <w:rPr>
          <w:rFonts w:asciiTheme="minorHAnsi" w:hAnsiTheme="minorHAnsi" w:cs="Arial"/>
          <w:sz w:val="22"/>
          <w:szCs w:val="22"/>
          <w:lang w:val="en-GB" w:eastAsia="en-GB"/>
        </w:rPr>
        <w:t xml:space="preserve"> </w:t>
      </w:r>
      <w:r w:rsidRPr="00356E04">
        <w:rPr>
          <w:rFonts w:asciiTheme="minorHAnsi" w:hAnsiTheme="minorHAnsi" w:cs="Arial"/>
          <w:iCs/>
          <w:sz w:val="22"/>
          <w:szCs w:val="22"/>
          <w:u w:val="single"/>
          <w:lang w:val="en-GB" w:eastAsia="en-GB"/>
        </w:rPr>
        <w:t>Journal of Educational Statistics</w:t>
      </w:r>
      <w:r w:rsidRPr="00356E04">
        <w:rPr>
          <w:rFonts w:asciiTheme="minorHAnsi" w:hAnsiTheme="minorHAnsi" w:cs="Arial"/>
          <w:i/>
          <w:iCs/>
          <w:sz w:val="22"/>
          <w:szCs w:val="22"/>
          <w:lang w:val="en-GB" w:eastAsia="en-GB"/>
        </w:rPr>
        <w:t xml:space="preserve">  </w:t>
      </w:r>
      <w:r w:rsidRPr="00356E04">
        <w:rPr>
          <w:rFonts w:asciiTheme="minorHAnsi" w:hAnsiTheme="minorHAnsi" w:cs="Arial"/>
          <w:sz w:val="22"/>
          <w:szCs w:val="22"/>
          <w:lang w:val="en-GB" w:eastAsia="en-GB"/>
        </w:rPr>
        <w:t xml:space="preserve"> 13 (2</w:t>
      </w:r>
      <w:proofErr w:type="gramStart"/>
      <w:r w:rsidRPr="00356E04">
        <w:rPr>
          <w:rFonts w:asciiTheme="minorHAnsi" w:hAnsiTheme="minorHAnsi" w:cs="Arial"/>
          <w:sz w:val="22"/>
          <w:szCs w:val="22"/>
          <w:lang w:val="en-GB" w:eastAsia="en-GB"/>
        </w:rPr>
        <w:t>)  85</w:t>
      </w:r>
      <w:proofErr w:type="gramEnd"/>
      <w:r w:rsidRPr="00356E04">
        <w:rPr>
          <w:rFonts w:asciiTheme="minorHAnsi" w:hAnsiTheme="minorHAnsi" w:cs="Arial"/>
          <w:sz w:val="22"/>
          <w:szCs w:val="22"/>
          <w:lang w:val="en-GB" w:eastAsia="en-GB"/>
        </w:rPr>
        <w:t>-116.</w:t>
      </w:r>
    </w:p>
    <w:p w:rsidR="00356E04" w:rsidRPr="00356E04" w:rsidRDefault="00356E04" w:rsidP="00356E04">
      <w:pPr>
        <w:tabs>
          <w:tab w:val="left" w:pos="1728"/>
        </w:tabs>
        <w:spacing w:before="120" w:after="120"/>
        <w:jc w:val="both"/>
        <w:rPr>
          <w:rFonts w:asciiTheme="minorHAnsi" w:hAnsiTheme="minorHAnsi" w:cs="Arial"/>
          <w:sz w:val="22"/>
          <w:szCs w:val="22"/>
        </w:rPr>
      </w:pPr>
      <w:r w:rsidRPr="00356E04">
        <w:rPr>
          <w:rFonts w:asciiTheme="minorHAnsi" w:hAnsiTheme="minorHAnsi" w:cs="Arial"/>
          <w:sz w:val="22"/>
          <w:szCs w:val="22"/>
        </w:rPr>
        <w:t xml:space="preserve">Robinson, N. (1959)   </w:t>
      </w:r>
      <w:proofErr w:type="gramStart"/>
      <w:r w:rsidRPr="00356E04">
        <w:rPr>
          <w:rFonts w:asciiTheme="minorHAnsi" w:hAnsiTheme="minorHAnsi" w:cs="Arial"/>
          <w:sz w:val="22"/>
          <w:szCs w:val="22"/>
        </w:rPr>
        <w:t>The</w:t>
      </w:r>
      <w:proofErr w:type="gramEnd"/>
      <w:r w:rsidRPr="00356E04">
        <w:rPr>
          <w:rFonts w:asciiTheme="minorHAnsi" w:hAnsiTheme="minorHAnsi" w:cs="Arial"/>
          <w:sz w:val="22"/>
          <w:szCs w:val="22"/>
        </w:rPr>
        <w:t xml:space="preserve"> relation between knowledge of English Grammar and ability in English compositions.  Unpublished MEd thesis, University of Manchester</w:t>
      </w:r>
    </w:p>
    <w:p w:rsidR="00356E04" w:rsidRPr="00E759C3" w:rsidRDefault="00356E04" w:rsidP="00356E04">
      <w:pPr>
        <w:pStyle w:val="NormalWeb"/>
        <w:spacing w:before="120" w:beforeAutospacing="0" w:after="120" w:afterAutospacing="0"/>
        <w:rPr>
          <w:rFonts w:asciiTheme="minorHAnsi" w:hAnsiTheme="minorHAnsi" w:cs="Arial"/>
          <w:color w:val="auto"/>
          <w:sz w:val="22"/>
          <w:szCs w:val="22"/>
        </w:rPr>
      </w:pPr>
      <w:r w:rsidRPr="00E759C3">
        <w:rPr>
          <w:rFonts w:asciiTheme="minorHAnsi" w:hAnsiTheme="minorHAnsi" w:cs="Arial"/>
          <w:color w:val="auto"/>
          <w:sz w:val="22"/>
          <w:szCs w:val="22"/>
        </w:rPr>
        <w:t xml:space="preserve">Shadish, </w:t>
      </w:r>
      <w:proofErr w:type="gramStart"/>
      <w:r w:rsidRPr="00E759C3">
        <w:rPr>
          <w:rFonts w:asciiTheme="minorHAnsi" w:hAnsiTheme="minorHAnsi" w:cs="Arial"/>
          <w:color w:val="auto"/>
          <w:sz w:val="22"/>
          <w:szCs w:val="22"/>
        </w:rPr>
        <w:t>W.R  Cook</w:t>
      </w:r>
      <w:proofErr w:type="gramEnd"/>
      <w:r w:rsidRPr="00E759C3">
        <w:rPr>
          <w:rFonts w:asciiTheme="minorHAnsi" w:hAnsiTheme="minorHAnsi" w:cs="Arial"/>
          <w:color w:val="auto"/>
          <w:sz w:val="22"/>
          <w:szCs w:val="22"/>
        </w:rPr>
        <w:t xml:space="preserve">, T  and Campbell, D  (2002)   </w:t>
      </w:r>
      <w:r w:rsidRPr="00E759C3">
        <w:rPr>
          <w:rFonts w:asciiTheme="minorHAnsi" w:hAnsiTheme="minorHAnsi" w:cs="Arial"/>
          <w:color w:val="auto"/>
          <w:sz w:val="22"/>
          <w:szCs w:val="22"/>
          <w:u w:val="single"/>
        </w:rPr>
        <w:t>Experimental and Quasi-experimental Designs for Generalized Causal Inference</w:t>
      </w:r>
      <w:r w:rsidRPr="00E759C3">
        <w:rPr>
          <w:rFonts w:asciiTheme="minorHAnsi" w:hAnsiTheme="minorHAnsi" w:cs="Arial"/>
          <w:color w:val="auto"/>
          <w:sz w:val="22"/>
          <w:szCs w:val="22"/>
        </w:rPr>
        <w:t>. Boston: Houghton Mifflin</w:t>
      </w:r>
    </w:p>
    <w:p w:rsidR="00356E04" w:rsidRPr="00356E04" w:rsidRDefault="00356E04" w:rsidP="00356E04">
      <w:pPr>
        <w:keepNext/>
        <w:keepLines/>
        <w:spacing w:before="120" w:after="120"/>
        <w:rPr>
          <w:rFonts w:asciiTheme="minorHAnsi" w:hAnsiTheme="minorHAnsi" w:cs="Arial"/>
          <w:sz w:val="22"/>
          <w:szCs w:val="22"/>
        </w:rPr>
      </w:pPr>
      <w:r w:rsidRPr="00356E04">
        <w:rPr>
          <w:rFonts w:asciiTheme="minorHAnsi" w:hAnsiTheme="minorHAnsi" w:cs="Arial"/>
          <w:sz w:val="22"/>
          <w:szCs w:val="22"/>
        </w:rPr>
        <w:lastRenderedPageBreak/>
        <w:t>Slavin, R E (2002</w:t>
      </w:r>
      <w:proofErr w:type="gramStart"/>
      <w:r w:rsidRPr="00356E04">
        <w:rPr>
          <w:rFonts w:asciiTheme="minorHAnsi" w:hAnsiTheme="minorHAnsi" w:cs="Arial"/>
          <w:sz w:val="22"/>
          <w:szCs w:val="22"/>
        </w:rPr>
        <w:t>)  Evidence</w:t>
      </w:r>
      <w:proofErr w:type="gramEnd"/>
      <w:r w:rsidRPr="00356E04">
        <w:rPr>
          <w:rFonts w:asciiTheme="minorHAnsi" w:hAnsiTheme="minorHAnsi" w:cs="Arial"/>
          <w:sz w:val="22"/>
          <w:szCs w:val="22"/>
        </w:rPr>
        <w:t xml:space="preserve">-based education policies: transforming educational practice and research  </w:t>
      </w:r>
      <w:r w:rsidRPr="00356E04">
        <w:rPr>
          <w:rFonts w:asciiTheme="minorHAnsi" w:hAnsiTheme="minorHAnsi" w:cs="Arial"/>
          <w:sz w:val="22"/>
          <w:szCs w:val="22"/>
          <w:u w:val="single"/>
        </w:rPr>
        <w:t>Educational Researcher</w:t>
      </w:r>
      <w:r w:rsidRPr="00356E04">
        <w:rPr>
          <w:rFonts w:asciiTheme="minorHAnsi" w:hAnsiTheme="minorHAnsi" w:cs="Arial"/>
          <w:sz w:val="22"/>
          <w:szCs w:val="22"/>
        </w:rPr>
        <w:t xml:space="preserve">  31 (7) 15-21 </w:t>
      </w:r>
    </w:p>
    <w:p w:rsidR="00356E04" w:rsidRPr="00356E04" w:rsidRDefault="00356E04" w:rsidP="00356E04">
      <w:pPr>
        <w:autoSpaceDE w:val="0"/>
        <w:autoSpaceDN w:val="0"/>
        <w:adjustRightInd w:val="0"/>
        <w:spacing w:before="120" w:after="120"/>
        <w:rPr>
          <w:rFonts w:asciiTheme="minorHAnsi" w:hAnsiTheme="minorHAnsi" w:cs="Arial"/>
          <w:sz w:val="22"/>
          <w:szCs w:val="22"/>
          <w:lang w:val="en-GB" w:eastAsia="en-GB"/>
        </w:rPr>
      </w:pPr>
      <w:proofErr w:type="gramStart"/>
      <w:r w:rsidRPr="00356E04">
        <w:rPr>
          <w:rFonts w:asciiTheme="minorHAnsi" w:hAnsiTheme="minorHAnsi" w:cs="Arial"/>
          <w:sz w:val="22"/>
          <w:szCs w:val="22"/>
          <w:lang w:val="en-GB" w:eastAsia="en-GB"/>
        </w:rPr>
        <w:t>Snijders, T.A.B. &amp; Bosker R.J. (1993).</w:t>
      </w:r>
      <w:proofErr w:type="gramEnd"/>
      <w:r w:rsidRPr="00356E04">
        <w:rPr>
          <w:rFonts w:asciiTheme="minorHAnsi" w:hAnsiTheme="minorHAnsi" w:cs="Arial"/>
          <w:sz w:val="22"/>
          <w:szCs w:val="22"/>
          <w:lang w:val="en-GB" w:eastAsia="en-GB"/>
        </w:rPr>
        <w:t xml:space="preserve"> Standard errors and sample sizes in two-level research </w:t>
      </w:r>
      <w:r w:rsidRPr="00356E04">
        <w:rPr>
          <w:rFonts w:asciiTheme="minorHAnsi" w:hAnsiTheme="minorHAnsi" w:cs="Arial"/>
          <w:iCs/>
          <w:sz w:val="22"/>
          <w:szCs w:val="22"/>
          <w:u w:val="single"/>
          <w:lang w:val="en-GB" w:eastAsia="en-GB"/>
        </w:rPr>
        <w:t>Journal of Educational Statistics</w:t>
      </w:r>
      <w:r w:rsidRPr="00356E04">
        <w:rPr>
          <w:rFonts w:asciiTheme="minorHAnsi" w:hAnsiTheme="minorHAnsi" w:cs="Arial"/>
          <w:i/>
          <w:iCs/>
          <w:sz w:val="22"/>
          <w:szCs w:val="22"/>
          <w:lang w:val="en-GB" w:eastAsia="en-GB"/>
        </w:rPr>
        <w:t xml:space="preserve">  </w:t>
      </w:r>
      <w:r w:rsidRPr="00356E04">
        <w:rPr>
          <w:rFonts w:asciiTheme="minorHAnsi" w:hAnsiTheme="minorHAnsi" w:cs="Arial"/>
          <w:iCs/>
          <w:sz w:val="22"/>
          <w:szCs w:val="22"/>
          <w:lang w:val="en-GB" w:eastAsia="en-GB"/>
        </w:rPr>
        <w:t xml:space="preserve"> 18 (</w:t>
      </w:r>
      <w:r w:rsidRPr="00356E04">
        <w:rPr>
          <w:rFonts w:asciiTheme="minorHAnsi" w:hAnsiTheme="minorHAnsi" w:cs="Arial"/>
          <w:sz w:val="22"/>
          <w:szCs w:val="22"/>
          <w:lang w:val="en-GB" w:eastAsia="en-GB"/>
        </w:rPr>
        <w:t>3) 237-260.</w:t>
      </w:r>
    </w:p>
    <w:p w:rsidR="00356E04" w:rsidRPr="00356E04" w:rsidRDefault="00356E04" w:rsidP="00356E04">
      <w:pPr>
        <w:spacing w:before="120" w:after="120"/>
        <w:jc w:val="both"/>
        <w:rPr>
          <w:rFonts w:asciiTheme="minorHAnsi" w:hAnsiTheme="minorHAnsi" w:cs="Arial"/>
          <w:sz w:val="22"/>
          <w:szCs w:val="22"/>
          <w:lang w:val="en-GB" w:eastAsia="en-GB"/>
        </w:rPr>
      </w:pPr>
      <w:r w:rsidRPr="00356E04">
        <w:rPr>
          <w:rFonts w:asciiTheme="minorHAnsi" w:hAnsiTheme="minorHAnsi" w:cs="Arial"/>
          <w:sz w:val="22"/>
          <w:szCs w:val="22"/>
          <w:lang w:val="en-GB" w:eastAsia="en-GB"/>
        </w:rPr>
        <w:t xml:space="preserve">Snijders, T.A.B. (2005). Sample Size in Multilevel Linear Models </w:t>
      </w:r>
      <w:r w:rsidRPr="00356E04">
        <w:rPr>
          <w:rFonts w:asciiTheme="minorHAnsi" w:hAnsiTheme="minorHAnsi" w:cs="Arial"/>
          <w:sz w:val="22"/>
          <w:szCs w:val="22"/>
          <w:u w:val="single"/>
          <w:lang w:val="en-GB" w:eastAsia="en-GB"/>
        </w:rPr>
        <w:t xml:space="preserve">Encyclopedia of Statistics in Behavioral </w:t>
      </w:r>
      <w:proofErr w:type="gramStart"/>
      <w:r w:rsidRPr="00356E04">
        <w:rPr>
          <w:rFonts w:asciiTheme="minorHAnsi" w:hAnsiTheme="minorHAnsi" w:cs="Arial"/>
          <w:sz w:val="22"/>
          <w:szCs w:val="22"/>
          <w:u w:val="single"/>
          <w:lang w:val="en-GB" w:eastAsia="en-GB"/>
        </w:rPr>
        <w:t>Science</w:t>
      </w:r>
      <w:r w:rsidRPr="00356E04">
        <w:rPr>
          <w:rFonts w:asciiTheme="minorHAnsi" w:hAnsiTheme="minorHAnsi" w:cs="Arial"/>
          <w:i/>
          <w:sz w:val="22"/>
          <w:szCs w:val="22"/>
          <w:lang w:val="en-GB" w:eastAsia="en-GB"/>
        </w:rPr>
        <w:t xml:space="preserve"> </w:t>
      </w:r>
      <w:r w:rsidRPr="00356E04">
        <w:rPr>
          <w:rFonts w:asciiTheme="minorHAnsi" w:hAnsiTheme="minorHAnsi" w:cs="Arial"/>
          <w:sz w:val="22"/>
          <w:szCs w:val="22"/>
          <w:lang w:val="en-GB" w:eastAsia="en-GB"/>
        </w:rPr>
        <w:t xml:space="preserve"> 3</w:t>
      </w:r>
      <w:proofErr w:type="gramEnd"/>
      <w:r w:rsidRPr="00356E04">
        <w:rPr>
          <w:rFonts w:asciiTheme="minorHAnsi" w:hAnsiTheme="minorHAnsi" w:cs="Arial"/>
          <w:sz w:val="22"/>
          <w:szCs w:val="22"/>
          <w:lang w:val="en-GB" w:eastAsia="en-GB"/>
        </w:rPr>
        <w:t xml:space="preserve"> pp1570-1573</w:t>
      </w:r>
    </w:p>
    <w:p w:rsidR="00356E04" w:rsidRPr="00356E04" w:rsidRDefault="00356E04" w:rsidP="00356E04">
      <w:pPr>
        <w:tabs>
          <w:tab w:val="left" w:pos="1728"/>
        </w:tabs>
        <w:spacing w:before="120" w:after="120"/>
        <w:jc w:val="both"/>
        <w:rPr>
          <w:rFonts w:asciiTheme="minorHAnsi" w:hAnsiTheme="minorHAnsi" w:cs="Arial"/>
          <w:sz w:val="22"/>
          <w:szCs w:val="22"/>
        </w:rPr>
      </w:pPr>
      <w:r w:rsidRPr="00356E04">
        <w:rPr>
          <w:rFonts w:asciiTheme="minorHAnsi" w:hAnsiTheme="minorHAnsi" w:cs="Arial"/>
          <w:sz w:val="22"/>
          <w:szCs w:val="22"/>
        </w:rPr>
        <w:t xml:space="preserve">Tomlinson, </w:t>
      </w:r>
      <w:proofErr w:type="gramStart"/>
      <w:r w:rsidRPr="00356E04">
        <w:rPr>
          <w:rFonts w:asciiTheme="minorHAnsi" w:hAnsiTheme="minorHAnsi" w:cs="Arial"/>
          <w:sz w:val="22"/>
          <w:szCs w:val="22"/>
        </w:rPr>
        <w:t>D  (</w:t>
      </w:r>
      <w:proofErr w:type="gramEnd"/>
      <w:r w:rsidRPr="00356E04">
        <w:rPr>
          <w:rFonts w:asciiTheme="minorHAnsi" w:hAnsiTheme="minorHAnsi" w:cs="Arial"/>
          <w:sz w:val="22"/>
          <w:szCs w:val="22"/>
        </w:rPr>
        <w:t xml:space="preserve">1994)    Errors in the Research into the Effectiveness of Grammar Teaching  </w:t>
      </w:r>
      <w:r w:rsidRPr="00356E04">
        <w:rPr>
          <w:rFonts w:asciiTheme="minorHAnsi" w:hAnsiTheme="minorHAnsi" w:cs="Arial"/>
          <w:sz w:val="22"/>
          <w:szCs w:val="22"/>
          <w:u w:val="single"/>
        </w:rPr>
        <w:t>English in Education</w:t>
      </w:r>
      <w:r w:rsidRPr="00356E04">
        <w:rPr>
          <w:rFonts w:asciiTheme="minorHAnsi" w:hAnsiTheme="minorHAnsi" w:cs="Arial"/>
          <w:sz w:val="22"/>
          <w:szCs w:val="22"/>
        </w:rPr>
        <w:t xml:space="preserve">  28 (1) 20-26</w:t>
      </w:r>
    </w:p>
    <w:p w:rsidR="00356E04" w:rsidRPr="00356E04" w:rsidRDefault="00356E04" w:rsidP="00356E04">
      <w:pPr>
        <w:spacing w:before="120" w:after="120"/>
        <w:rPr>
          <w:rFonts w:asciiTheme="minorHAnsi" w:hAnsiTheme="minorHAnsi" w:cs="Arial"/>
          <w:sz w:val="22"/>
          <w:szCs w:val="22"/>
        </w:rPr>
      </w:pPr>
      <w:r w:rsidRPr="00356E04">
        <w:rPr>
          <w:rFonts w:asciiTheme="minorHAnsi" w:hAnsiTheme="minorHAnsi" w:cs="Arial"/>
          <w:sz w:val="22"/>
          <w:szCs w:val="22"/>
        </w:rPr>
        <w:t xml:space="preserve">Torgerson, C. Brooks, G. Porthouse, J.  </w:t>
      </w:r>
      <w:proofErr w:type="gramStart"/>
      <w:r w:rsidRPr="00356E04">
        <w:rPr>
          <w:rFonts w:asciiTheme="minorHAnsi" w:hAnsiTheme="minorHAnsi" w:cs="Arial"/>
          <w:sz w:val="22"/>
          <w:szCs w:val="22"/>
        </w:rPr>
        <w:t>Burton, M. Robinson, A.</w:t>
      </w:r>
      <w:proofErr w:type="gramEnd"/>
      <w:r w:rsidRPr="00356E04">
        <w:rPr>
          <w:rFonts w:asciiTheme="minorHAnsi" w:hAnsiTheme="minorHAnsi" w:cs="Arial"/>
          <w:sz w:val="22"/>
          <w:szCs w:val="22"/>
        </w:rPr>
        <w:t xml:space="preserve">  Wright, K. </w:t>
      </w:r>
      <w:proofErr w:type="gramStart"/>
      <w:r w:rsidRPr="00356E04">
        <w:rPr>
          <w:rFonts w:asciiTheme="minorHAnsi" w:hAnsiTheme="minorHAnsi" w:cs="Arial"/>
          <w:sz w:val="22"/>
          <w:szCs w:val="22"/>
        </w:rPr>
        <w:t>and  Watt</w:t>
      </w:r>
      <w:proofErr w:type="gramEnd"/>
      <w:r w:rsidRPr="00356E04">
        <w:rPr>
          <w:rFonts w:asciiTheme="minorHAnsi" w:hAnsiTheme="minorHAnsi" w:cs="Arial"/>
          <w:sz w:val="22"/>
          <w:szCs w:val="22"/>
        </w:rPr>
        <w:t xml:space="preserve">, I  (2004)  </w:t>
      </w:r>
      <w:r w:rsidRPr="00356E04">
        <w:rPr>
          <w:rFonts w:asciiTheme="minorHAnsi" w:hAnsiTheme="minorHAnsi" w:cs="Arial"/>
          <w:sz w:val="22"/>
          <w:szCs w:val="22"/>
          <w:u w:val="single"/>
        </w:rPr>
        <w:t>Adult Literacy and Numeracy interventions and outcomes: a review of controlled trials</w:t>
      </w:r>
      <w:r w:rsidRPr="00356E04">
        <w:rPr>
          <w:rFonts w:asciiTheme="minorHAnsi" w:hAnsiTheme="minorHAnsi" w:cs="Arial"/>
          <w:sz w:val="22"/>
          <w:szCs w:val="22"/>
        </w:rPr>
        <w:t xml:space="preserve">  London: National Research and Development Centre for Adult Literacy and Numeracy</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color w:val="000000"/>
          <w:sz w:val="22"/>
          <w:szCs w:val="22"/>
        </w:rPr>
        <w:t>United States Department of Education (2002</w:t>
      </w:r>
      <w:proofErr w:type="gramStart"/>
      <w:r w:rsidRPr="00356E04">
        <w:rPr>
          <w:rFonts w:asciiTheme="minorHAnsi" w:hAnsiTheme="minorHAnsi" w:cs="Arial"/>
          <w:color w:val="000000"/>
          <w:sz w:val="22"/>
          <w:szCs w:val="22"/>
        </w:rPr>
        <w:t xml:space="preserve">)  </w:t>
      </w:r>
      <w:r w:rsidRPr="00356E04">
        <w:rPr>
          <w:rFonts w:asciiTheme="minorHAnsi" w:hAnsiTheme="minorHAnsi" w:cs="Arial"/>
          <w:color w:val="000000"/>
          <w:sz w:val="22"/>
          <w:szCs w:val="22"/>
          <w:u w:val="single"/>
        </w:rPr>
        <w:t>No</w:t>
      </w:r>
      <w:proofErr w:type="gramEnd"/>
      <w:r w:rsidRPr="00356E04">
        <w:rPr>
          <w:rFonts w:asciiTheme="minorHAnsi" w:hAnsiTheme="minorHAnsi" w:cs="Arial"/>
          <w:color w:val="000000"/>
          <w:sz w:val="22"/>
          <w:szCs w:val="22"/>
          <w:u w:val="single"/>
        </w:rPr>
        <w:t xml:space="preserve"> Child Left Behind (NCLB) Act of 2001 </w:t>
      </w:r>
      <w:r w:rsidRPr="00356E04">
        <w:rPr>
          <w:rStyle w:val="bibtext1"/>
          <w:rFonts w:asciiTheme="minorHAnsi" w:hAnsiTheme="minorHAnsi" w:cs="Arial" w:hint="default"/>
          <w:sz w:val="22"/>
          <w:szCs w:val="22"/>
        </w:rPr>
        <w:t>Washington, D.C.: US GPO.</w:t>
      </w:r>
    </w:p>
    <w:p w:rsidR="00356E04" w:rsidRPr="00356E04" w:rsidRDefault="00356E04" w:rsidP="00356E04">
      <w:pPr>
        <w:autoSpaceDE w:val="0"/>
        <w:autoSpaceDN w:val="0"/>
        <w:adjustRightInd w:val="0"/>
        <w:spacing w:before="120" w:after="120"/>
        <w:rPr>
          <w:rFonts w:asciiTheme="minorHAnsi" w:hAnsiTheme="minorHAnsi" w:cs="Arial"/>
          <w:sz w:val="22"/>
          <w:szCs w:val="22"/>
        </w:rPr>
      </w:pPr>
      <w:r w:rsidRPr="00356E04">
        <w:rPr>
          <w:rFonts w:asciiTheme="minorHAnsi" w:hAnsiTheme="minorHAnsi" w:cs="Arial"/>
          <w:sz w:val="22"/>
          <w:szCs w:val="22"/>
        </w:rPr>
        <w:t>Van Gelderen, A and Oostdam, R (2005</w:t>
      </w:r>
      <w:proofErr w:type="gramStart"/>
      <w:r w:rsidRPr="00356E04">
        <w:rPr>
          <w:rFonts w:asciiTheme="minorHAnsi" w:hAnsiTheme="minorHAnsi" w:cs="Arial"/>
          <w:sz w:val="22"/>
          <w:szCs w:val="22"/>
        </w:rPr>
        <w:t>)  Effects</w:t>
      </w:r>
      <w:proofErr w:type="gramEnd"/>
      <w:r w:rsidRPr="00356E04">
        <w:rPr>
          <w:rFonts w:asciiTheme="minorHAnsi" w:hAnsiTheme="minorHAnsi" w:cs="Arial"/>
          <w:sz w:val="22"/>
          <w:szCs w:val="22"/>
        </w:rPr>
        <w:t xml:space="preserve"> of fluency training on the application of linguistic operations in writing  </w:t>
      </w:r>
      <w:r w:rsidRPr="00356E04">
        <w:rPr>
          <w:rFonts w:asciiTheme="minorHAnsi" w:hAnsiTheme="minorHAnsi" w:cs="Arial"/>
          <w:sz w:val="22"/>
          <w:szCs w:val="22"/>
          <w:u w:val="single"/>
        </w:rPr>
        <w:t>L1 Studies in Language and Literature</w:t>
      </w:r>
      <w:r w:rsidRPr="00356E04">
        <w:rPr>
          <w:rFonts w:asciiTheme="minorHAnsi" w:hAnsiTheme="minorHAnsi" w:cs="Arial"/>
          <w:sz w:val="22"/>
          <w:szCs w:val="22"/>
        </w:rPr>
        <w:t xml:space="preserve">  5 (2) 215-240</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Van Lier, L (1998) The Relationship between Consciousness, Interaction and Language Learning               </w:t>
      </w:r>
      <w:r w:rsidRPr="00356E04">
        <w:rPr>
          <w:rFonts w:asciiTheme="minorHAnsi" w:hAnsiTheme="minorHAnsi" w:cs="Arial"/>
          <w:sz w:val="22"/>
          <w:szCs w:val="22"/>
          <w:u w:val="single"/>
        </w:rPr>
        <w:t xml:space="preserve">Language </w:t>
      </w:r>
      <w:proofErr w:type="gramStart"/>
      <w:r w:rsidRPr="00356E04">
        <w:rPr>
          <w:rFonts w:asciiTheme="minorHAnsi" w:hAnsiTheme="minorHAnsi" w:cs="Arial"/>
          <w:sz w:val="22"/>
          <w:szCs w:val="22"/>
          <w:u w:val="single"/>
        </w:rPr>
        <w:t>Awareness</w:t>
      </w:r>
      <w:r w:rsidRPr="00356E04">
        <w:rPr>
          <w:rFonts w:asciiTheme="minorHAnsi" w:hAnsiTheme="minorHAnsi" w:cs="Arial"/>
          <w:sz w:val="22"/>
          <w:szCs w:val="22"/>
        </w:rPr>
        <w:t xml:space="preserve">  7</w:t>
      </w:r>
      <w:proofErr w:type="gramEnd"/>
      <w:r w:rsidRPr="00356E04">
        <w:rPr>
          <w:rFonts w:asciiTheme="minorHAnsi" w:hAnsiTheme="minorHAnsi" w:cs="Arial"/>
          <w:sz w:val="22"/>
          <w:szCs w:val="22"/>
        </w:rPr>
        <w:t xml:space="preserve"> (2 &amp;3) 128-145</w:t>
      </w:r>
    </w:p>
    <w:p w:rsidR="00356E04" w:rsidRPr="00356E04" w:rsidRDefault="00356E04" w:rsidP="00356E04">
      <w:pPr>
        <w:spacing w:before="120" w:after="120"/>
        <w:jc w:val="both"/>
        <w:rPr>
          <w:rFonts w:asciiTheme="minorHAnsi" w:hAnsiTheme="minorHAnsi" w:cs="Arial"/>
          <w:sz w:val="22"/>
          <w:szCs w:val="22"/>
        </w:rPr>
      </w:pPr>
      <w:r w:rsidRPr="00356E04">
        <w:rPr>
          <w:rFonts w:asciiTheme="minorHAnsi" w:hAnsiTheme="minorHAnsi" w:cs="Arial"/>
          <w:sz w:val="22"/>
          <w:szCs w:val="22"/>
        </w:rPr>
        <w:t xml:space="preserve">Wallace D L and Hayes, J. R  (1992)   Redefining Revision for Freshmen in J.R Hayes and R.E Young (eds)  </w:t>
      </w:r>
      <w:r w:rsidRPr="00356E04">
        <w:rPr>
          <w:rFonts w:asciiTheme="minorHAnsi" w:hAnsiTheme="minorHAnsi" w:cs="Arial"/>
          <w:sz w:val="22"/>
          <w:szCs w:val="22"/>
          <w:u w:val="single"/>
        </w:rPr>
        <w:t>Reading empirical research studies: the Rhetoric of Research</w:t>
      </w:r>
      <w:r w:rsidRPr="00356E04">
        <w:rPr>
          <w:rFonts w:asciiTheme="minorHAnsi" w:hAnsiTheme="minorHAnsi" w:cs="Arial"/>
          <w:sz w:val="22"/>
          <w:szCs w:val="22"/>
        </w:rPr>
        <w:t xml:space="preserve"> pp 352-369  Hillsdale, New Jersey: Lawrence Erlbaum</w:t>
      </w:r>
    </w:p>
    <w:p w:rsidR="00356E04" w:rsidRPr="00356E04" w:rsidRDefault="00356E04" w:rsidP="00356E04">
      <w:pPr>
        <w:spacing w:before="120" w:after="120"/>
        <w:rPr>
          <w:rFonts w:asciiTheme="minorHAnsi" w:hAnsiTheme="minorHAnsi" w:cs="Arial"/>
          <w:sz w:val="22"/>
          <w:szCs w:val="22"/>
        </w:rPr>
      </w:pPr>
      <w:r w:rsidRPr="00356E04">
        <w:rPr>
          <w:rFonts w:asciiTheme="minorHAnsi" w:hAnsiTheme="minorHAnsi" w:cs="Arial"/>
          <w:sz w:val="22"/>
          <w:szCs w:val="22"/>
          <w:lang w:val="en-GB"/>
        </w:rPr>
        <w:t>Wyse, D   (</w:t>
      </w:r>
      <w:r w:rsidRPr="00356E04">
        <w:rPr>
          <w:rFonts w:asciiTheme="minorHAnsi" w:hAnsiTheme="minorHAnsi" w:cs="Arial"/>
          <w:sz w:val="22"/>
          <w:szCs w:val="22"/>
        </w:rPr>
        <w:t xml:space="preserve">2004)   Grammar. </w:t>
      </w:r>
      <w:proofErr w:type="gramStart"/>
      <w:r w:rsidRPr="00356E04">
        <w:rPr>
          <w:rFonts w:asciiTheme="minorHAnsi" w:hAnsiTheme="minorHAnsi" w:cs="Arial"/>
          <w:sz w:val="22"/>
          <w:szCs w:val="22"/>
        </w:rPr>
        <w:t>For writing?</w:t>
      </w:r>
      <w:proofErr w:type="gramEnd"/>
      <w:r w:rsidRPr="00356E04">
        <w:rPr>
          <w:rFonts w:asciiTheme="minorHAnsi" w:hAnsiTheme="minorHAnsi" w:cs="Arial"/>
          <w:sz w:val="22"/>
          <w:szCs w:val="22"/>
        </w:rPr>
        <w:t xml:space="preserve">  A Critical Review of Empirical Evidence    </w:t>
      </w:r>
      <w:r w:rsidRPr="00356E04">
        <w:rPr>
          <w:rFonts w:asciiTheme="minorHAnsi" w:hAnsiTheme="minorHAnsi" w:cs="Arial"/>
          <w:sz w:val="22"/>
          <w:szCs w:val="22"/>
          <w:u w:val="single"/>
        </w:rPr>
        <w:t>British Journal of Educational Studies</w:t>
      </w:r>
      <w:r w:rsidRPr="00356E04">
        <w:rPr>
          <w:rFonts w:asciiTheme="minorHAnsi" w:hAnsiTheme="minorHAnsi" w:cs="Arial"/>
          <w:sz w:val="22"/>
          <w:szCs w:val="22"/>
        </w:rPr>
        <w:t xml:space="preserve">    49 (4</w:t>
      </w:r>
      <w:proofErr w:type="gramStart"/>
      <w:r w:rsidRPr="00356E04">
        <w:rPr>
          <w:rFonts w:asciiTheme="minorHAnsi" w:hAnsiTheme="minorHAnsi" w:cs="Arial"/>
          <w:sz w:val="22"/>
          <w:szCs w:val="22"/>
        </w:rPr>
        <w:t>)  411</w:t>
      </w:r>
      <w:proofErr w:type="gramEnd"/>
      <w:r w:rsidRPr="00356E04">
        <w:rPr>
          <w:rFonts w:asciiTheme="minorHAnsi" w:hAnsiTheme="minorHAnsi" w:cs="Arial"/>
          <w:sz w:val="22"/>
          <w:szCs w:val="22"/>
        </w:rPr>
        <w:t xml:space="preserve">-427  </w:t>
      </w:r>
    </w:p>
    <w:p w:rsidR="00356E04" w:rsidRPr="00790D4F" w:rsidRDefault="00356E04" w:rsidP="005C384A">
      <w:pPr>
        <w:spacing w:line="320" w:lineRule="exact"/>
        <w:jc w:val="both"/>
        <w:rPr>
          <w:rFonts w:asciiTheme="minorHAnsi" w:hAnsiTheme="minorHAnsi" w:cs="Arial"/>
          <w:b/>
          <w:sz w:val="22"/>
          <w:szCs w:val="22"/>
        </w:rPr>
      </w:pPr>
    </w:p>
    <w:p w:rsidR="00445C58" w:rsidRPr="00D607D0" w:rsidRDefault="009E4C9D" w:rsidP="005C384A">
      <w:pPr>
        <w:spacing w:line="320" w:lineRule="exact"/>
        <w:jc w:val="both"/>
        <w:rPr>
          <w:rFonts w:asciiTheme="minorHAnsi" w:hAnsiTheme="minorHAnsi" w:cs="Arial"/>
          <w:sz w:val="22"/>
          <w:szCs w:val="22"/>
        </w:rPr>
      </w:pPr>
      <w:r>
        <w:rPr>
          <w:rFonts w:asciiTheme="minorHAnsi" w:hAnsiTheme="minorHAnsi" w:cs="Arial"/>
          <w:sz w:val="22"/>
          <w:szCs w:val="22"/>
        </w:rPr>
        <w:tab/>
      </w:r>
    </w:p>
    <w:p w:rsidR="009F30EF" w:rsidRPr="00D607D0" w:rsidRDefault="009F30EF" w:rsidP="005C384A">
      <w:pPr>
        <w:spacing w:line="320" w:lineRule="exact"/>
        <w:jc w:val="both"/>
        <w:rPr>
          <w:rFonts w:asciiTheme="minorHAnsi" w:hAnsiTheme="minorHAnsi" w:cs="Arial"/>
          <w:sz w:val="22"/>
          <w:szCs w:val="22"/>
        </w:rPr>
      </w:pPr>
    </w:p>
    <w:p w:rsidR="009F30EF" w:rsidRPr="00D607D0" w:rsidRDefault="009F30EF" w:rsidP="005C384A">
      <w:pPr>
        <w:spacing w:line="320" w:lineRule="exact"/>
        <w:jc w:val="both"/>
        <w:rPr>
          <w:rFonts w:asciiTheme="minorHAnsi" w:hAnsiTheme="minorHAnsi" w:cs="Arial"/>
          <w:sz w:val="22"/>
          <w:szCs w:val="22"/>
          <w:lang w:val="en-GB"/>
        </w:rPr>
      </w:pPr>
    </w:p>
    <w:p w:rsidR="00365C0F" w:rsidRPr="00D607D0" w:rsidRDefault="00365C0F">
      <w:pPr>
        <w:rPr>
          <w:rFonts w:asciiTheme="minorHAnsi" w:hAnsiTheme="minorHAnsi" w:cs="Arial"/>
          <w:sz w:val="22"/>
          <w:szCs w:val="22"/>
          <w:lang w:val="en-GB"/>
        </w:rPr>
      </w:pPr>
      <w:r w:rsidRPr="00D607D0">
        <w:rPr>
          <w:rFonts w:asciiTheme="minorHAnsi" w:hAnsiTheme="minorHAnsi" w:cs="Arial"/>
          <w:sz w:val="22"/>
          <w:szCs w:val="22"/>
          <w:lang w:val="en-GB"/>
        </w:rPr>
        <w:br w:type="page"/>
      </w:r>
    </w:p>
    <w:p w:rsidR="004C7B56" w:rsidRPr="004C7B56" w:rsidRDefault="004C7B56">
      <w:pPr>
        <w:rPr>
          <w:rFonts w:asciiTheme="minorHAnsi" w:hAnsiTheme="minorHAnsi"/>
          <w:b/>
        </w:rPr>
      </w:pPr>
      <w:r w:rsidRPr="004C7B56">
        <w:rPr>
          <w:rFonts w:asciiTheme="minorHAnsi" w:hAnsiTheme="minorHAnsi"/>
          <w:b/>
        </w:rPr>
        <w:lastRenderedPageBreak/>
        <w:t xml:space="preserve">Appendix </w:t>
      </w:r>
      <w:r w:rsidR="00B34EEA">
        <w:rPr>
          <w:rFonts w:asciiTheme="minorHAnsi" w:hAnsiTheme="minorHAnsi"/>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gridCol w:w="3509"/>
        <w:gridCol w:w="3510"/>
      </w:tblGrid>
      <w:tr w:rsidR="004C7B56" w:rsidTr="004C7B56">
        <w:tc>
          <w:tcPr>
            <w:tcW w:w="3509" w:type="dxa"/>
          </w:tcPr>
          <w:p w:rsidR="004C7B56" w:rsidRDefault="004C7B56" w:rsidP="004C7B56">
            <w:pPr>
              <w:spacing w:line="280" w:lineRule="exact"/>
              <w:rPr>
                <w:rFonts w:ascii="Verdana" w:hAnsi="Verdana" w:cs="Arial"/>
                <w:b/>
                <w:sz w:val="18"/>
                <w:szCs w:val="18"/>
                <w:lang w:val="en-GB"/>
              </w:rPr>
            </w:pPr>
          </w:p>
          <w:p w:rsidR="004C7B56" w:rsidRDefault="004C7B56" w:rsidP="004C7B56">
            <w:pPr>
              <w:spacing w:line="280" w:lineRule="exact"/>
              <w:rPr>
                <w:rFonts w:ascii="Verdana" w:hAnsi="Verdana" w:cs="Arial"/>
                <w:b/>
                <w:sz w:val="18"/>
                <w:szCs w:val="18"/>
                <w:lang w:val="en-GB"/>
              </w:rPr>
            </w:pPr>
          </w:p>
          <w:p w:rsidR="004C7B56" w:rsidRDefault="004C7B56" w:rsidP="004C7B56">
            <w:pPr>
              <w:spacing w:line="280" w:lineRule="exact"/>
              <w:rPr>
                <w:rFonts w:ascii="Verdana" w:hAnsi="Verdana" w:cs="Arial"/>
                <w:b/>
                <w:sz w:val="18"/>
                <w:szCs w:val="18"/>
                <w:lang w:val="en-GB"/>
              </w:rPr>
            </w:pPr>
          </w:p>
          <w:p w:rsidR="004C7B56" w:rsidRDefault="004C7B56" w:rsidP="004C7B56">
            <w:pPr>
              <w:spacing w:line="280" w:lineRule="exact"/>
              <w:rPr>
                <w:rFonts w:ascii="Verdana" w:hAnsi="Verdana" w:cs="Arial"/>
                <w:b/>
                <w:sz w:val="18"/>
                <w:szCs w:val="18"/>
                <w:lang w:val="en-GB"/>
              </w:rPr>
            </w:pPr>
          </w:p>
          <w:p w:rsidR="004C7B56" w:rsidRDefault="004C7B56" w:rsidP="004C7B56">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64384" behindDoc="0" locked="0" layoutInCell="1" allowOverlap="1">
                  <wp:simplePos x="0" y="0"/>
                  <wp:positionH relativeFrom="column">
                    <wp:posOffset>16510</wp:posOffset>
                  </wp:positionH>
                  <wp:positionV relativeFrom="paragraph">
                    <wp:posOffset>-641350</wp:posOffset>
                  </wp:positionV>
                  <wp:extent cx="933450" cy="781050"/>
                  <wp:effectExtent l="19050" t="0" r="0" b="0"/>
                  <wp:wrapNone/>
                  <wp:docPr id="6" name="Picture 2" descr="ES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RClogo"/>
                          <pic:cNvPicPr>
                            <a:picLocks noChangeAspect="1" noChangeArrowheads="1"/>
                          </pic:cNvPicPr>
                        </pic:nvPicPr>
                        <pic:blipFill>
                          <a:blip r:embed="rId13" cstate="print"/>
                          <a:srcRect/>
                          <a:stretch>
                            <a:fillRect/>
                          </a:stretch>
                        </pic:blipFill>
                        <pic:spPr bwMode="auto">
                          <a:xfrm>
                            <a:off x="0" y="0"/>
                            <a:ext cx="933450" cy="781050"/>
                          </a:xfrm>
                          <a:prstGeom prst="rect">
                            <a:avLst/>
                          </a:prstGeom>
                          <a:noFill/>
                          <a:ln w="9525">
                            <a:noFill/>
                            <a:miter lim="800000"/>
                            <a:headEnd/>
                            <a:tailEnd/>
                          </a:ln>
                        </pic:spPr>
                      </pic:pic>
                    </a:graphicData>
                  </a:graphic>
                </wp:anchor>
              </w:drawing>
            </w:r>
          </w:p>
        </w:tc>
        <w:tc>
          <w:tcPr>
            <w:tcW w:w="3509" w:type="dxa"/>
          </w:tcPr>
          <w:p w:rsidR="004C7B56" w:rsidRDefault="004C7B56" w:rsidP="004C7B56">
            <w:pPr>
              <w:spacing w:line="280" w:lineRule="exact"/>
              <w:jc w:val="center"/>
              <w:rPr>
                <w:rFonts w:ascii="Verdana" w:hAnsi="Verdana" w:cs="Arial"/>
                <w:b/>
                <w:i/>
                <w:lang w:val="en-GB"/>
              </w:rPr>
            </w:pPr>
          </w:p>
          <w:p w:rsidR="004C7B56" w:rsidRDefault="004C7B56" w:rsidP="004C7B56">
            <w:pPr>
              <w:spacing w:line="280" w:lineRule="exact"/>
              <w:jc w:val="center"/>
              <w:rPr>
                <w:rFonts w:ascii="Verdana" w:hAnsi="Verdana" w:cs="Arial"/>
                <w:b/>
                <w:sz w:val="18"/>
                <w:szCs w:val="18"/>
                <w:lang w:val="en-GB"/>
              </w:rPr>
            </w:pPr>
            <w:r w:rsidRPr="00183CEC">
              <w:rPr>
                <w:rFonts w:ascii="Verdana" w:hAnsi="Verdana" w:cs="Arial"/>
                <w:b/>
                <w:i/>
                <w:lang w:val="en-GB"/>
              </w:rPr>
              <w:t>THE EXETER WRITING PROJECT</w:t>
            </w:r>
          </w:p>
        </w:tc>
        <w:tc>
          <w:tcPr>
            <w:tcW w:w="3510" w:type="dxa"/>
          </w:tcPr>
          <w:p w:rsidR="004C7B56" w:rsidRDefault="004C7B56" w:rsidP="004C7B56">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65408" behindDoc="0" locked="0" layoutInCell="1" allowOverlap="1">
                  <wp:simplePos x="0" y="0"/>
                  <wp:positionH relativeFrom="column">
                    <wp:posOffset>732155</wp:posOffset>
                  </wp:positionH>
                  <wp:positionV relativeFrom="paragraph">
                    <wp:posOffset>65405</wp:posOffset>
                  </wp:positionV>
                  <wp:extent cx="1247775" cy="514350"/>
                  <wp:effectExtent l="19050" t="0" r="9525" b="0"/>
                  <wp:wrapNone/>
                  <wp:docPr id="9" name="Picture 3"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
                          <pic:cNvPicPr>
                            <a:picLocks noChangeAspect="1" noChangeArrowheads="1"/>
                          </pic:cNvPicPr>
                        </pic:nvPicPr>
                        <pic:blipFill>
                          <a:blip r:embed="rId14" cstate="print"/>
                          <a:srcRect/>
                          <a:stretch>
                            <a:fillRect/>
                          </a:stretch>
                        </pic:blipFill>
                        <pic:spPr bwMode="auto">
                          <a:xfrm>
                            <a:off x="0" y="0"/>
                            <a:ext cx="1247775" cy="514350"/>
                          </a:xfrm>
                          <a:prstGeom prst="rect">
                            <a:avLst/>
                          </a:prstGeom>
                          <a:noFill/>
                          <a:ln w="9525">
                            <a:noFill/>
                            <a:miter lim="800000"/>
                            <a:headEnd/>
                            <a:tailEnd/>
                          </a:ln>
                        </pic:spPr>
                      </pic:pic>
                    </a:graphicData>
                  </a:graphic>
                </wp:anchor>
              </w:drawing>
            </w:r>
          </w:p>
        </w:tc>
      </w:tr>
    </w:tbl>
    <w:p w:rsidR="004C7B56" w:rsidRDefault="004C7B56" w:rsidP="004C7B56">
      <w:pPr>
        <w:spacing w:line="260" w:lineRule="exact"/>
        <w:rPr>
          <w:rFonts w:ascii="Verdana" w:hAnsi="Verdana" w:cs="Arial"/>
          <w:b/>
          <w:sz w:val="18"/>
          <w:szCs w:val="18"/>
          <w:lang w:val="en-GB"/>
        </w:rPr>
      </w:pPr>
    </w:p>
    <w:p w:rsidR="004C7B56" w:rsidRPr="00C03C37" w:rsidRDefault="004C7B56" w:rsidP="004C7B56">
      <w:pPr>
        <w:spacing w:line="260" w:lineRule="exact"/>
        <w:rPr>
          <w:rFonts w:ascii="Verdana" w:hAnsi="Verdana" w:cs="Arial"/>
          <w:b/>
          <w:sz w:val="18"/>
          <w:szCs w:val="18"/>
          <w:lang w:val="en-GB"/>
        </w:rPr>
      </w:pPr>
      <w:r w:rsidRPr="00C03C37">
        <w:rPr>
          <w:rFonts w:ascii="Verdana" w:hAnsi="Verdana" w:cs="Arial"/>
          <w:b/>
          <w:sz w:val="18"/>
          <w:szCs w:val="18"/>
          <w:lang w:val="en-GB"/>
        </w:rPr>
        <w:t>What is it?</w:t>
      </w:r>
    </w:p>
    <w:p w:rsidR="004C7B56" w:rsidRPr="00945C2E" w:rsidRDefault="004C7B56" w:rsidP="004C7B56">
      <w:pPr>
        <w:spacing w:line="260" w:lineRule="exact"/>
        <w:jc w:val="both"/>
        <w:rPr>
          <w:rFonts w:ascii="Verdana" w:hAnsi="Verdana" w:cs="Arial"/>
          <w:sz w:val="16"/>
          <w:szCs w:val="16"/>
          <w:lang w:val="en-GB"/>
        </w:rPr>
      </w:pPr>
      <w:r w:rsidRPr="00945C2E">
        <w:rPr>
          <w:rFonts w:ascii="Verdana" w:hAnsi="Verdana" w:cs="Arial"/>
          <w:sz w:val="16"/>
          <w:szCs w:val="16"/>
          <w:lang w:val="en-GB"/>
        </w:rPr>
        <w:t xml:space="preserve">This a major national study, funded by the ESRC to the tune of £1/4 million, looking at the teaching of writing in secondary schools.  We are interested in what teachers and students think about writing, and what teachers and writers do in the classroom.  In order not to bias the outcomes of the project, you </w:t>
      </w:r>
      <w:proofErr w:type="gramStart"/>
      <w:r w:rsidRPr="00945C2E">
        <w:rPr>
          <w:rFonts w:ascii="Verdana" w:hAnsi="Verdana" w:cs="Arial"/>
          <w:sz w:val="16"/>
          <w:szCs w:val="16"/>
          <w:lang w:val="en-GB"/>
        </w:rPr>
        <w:t>would not be told</w:t>
      </w:r>
      <w:proofErr w:type="gramEnd"/>
      <w:r w:rsidRPr="00945C2E">
        <w:rPr>
          <w:rFonts w:ascii="Verdana" w:hAnsi="Verdana" w:cs="Arial"/>
          <w:sz w:val="16"/>
          <w:szCs w:val="16"/>
          <w:lang w:val="en-GB"/>
        </w:rPr>
        <w:t xml:space="preserve"> the precise focus until the end of the project, but attitudes to and practices in writing are the broad focus.</w:t>
      </w:r>
    </w:p>
    <w:p w:rsidR="004C7B56" w:rsidRPr="00C03C37" w:rsidRDefault="004C7B56" w:rsidP="004C7B56">
      <w:pPr>
        <w:spacing w:line="260" w:lineRule="exact"/>
        <w:jc w:val="both"/>
        <w:rPr>
          <w:rFonts w:ascii="Verdana" w:hAnsi="Verdana" w:cs="Arial"/>
          <w:sz w:val="18"/>
          <w:szCs w:val="18"/>
          <w:lang w:val="en-GB"/>
        </w:rPr>
      </w:pPr>
    </w:p>
    <w:p w:rsidR="004C7B56" w:rsidRPr="00C03C37" w:rsidRDefault="004C7B56" w:rsidP="004C7B56">
      <w:pPr>
        <w:spacing w:line="260" w:lineRule="exact"/>
        <w:rPr>
          <w:rFonts w:ascii="Verdana" w:hAnsi="Verdana" w:cs="Arial"/>
          <w:b/>
          <w:sz w:val="18"/>
          <w:szCs w:val="18"/>
          <w:lang w:val="en-GB"/>
        </w:rPr>
      </w:pPr>
      <w:r w:rsidRPr="00C03C37">
        <w:rPr>
          <w:rFonts w:ascii="Verdana" w:hAnsi="Verdana" w:cs="Arial"/>
          <w:b/>
          <w:sz w:val="18"/>
          <w:szCs w:val="18"/>
          <w:lang w:val="en-GB"/>
        </w:rPr>
        <w:t>What will the project do</w:t>
      </w:r>
      <w:r>
        <w:rPr>
          <w:rFonts w:ascii="Verdana" w:hAnsi="Verdana" w:cs="Arial"/>
          <w:b/>
          <w:sz w:val="18"/>
          <w:szCs w:val="18"/>
          <w:lang w:val="en-GB"/>
        </w:rPr>
        <w:t>?</w:t>
      </w:r>
    </w:p>
    <w:p w:rsidR="004C7B56" w:rsidRPr="00945C2E" w:rsidRDefault="004C7B56" w:rsidP="004C7B56">
      <w:pPr>
        <w:spacing w:line="260" w:lineRule="exact"/>
        <w:jc w:val="both"/>
        <w:rPr>
          <w:rFonts w:ascii="Verdana" w:hAnsi="Verdana" w:cs="Arial"/>
          <w:sz w:val="16"/>
          <w:szCs w:val="16"/>
          <w:lang w:val="en-GB"/>
        </w:rPr>
      </w:pPr>
      <w:r w:rsidRPr="00945C2E">
        <w:rPr>
          <w:rFonts w:ascii="Verdana" w:hAnsi="Verdana" w:cs="Arial"/>
          <w:sz w:val="16"/>
          <w:szCs w:val="16"/>
          <w:lang w:val="en-GB"/>
        </w:rPr>
        <w:t xml:space="preserve">The project will focus on one year 8 class for a whole year.  </w:t>
      </w:r>
      <w:r>
        <w:rPr>
          <w:rFonts w:ascii="Verdana" w:hAnsi="Verdana" w:cs="Arial"/>
          <w:sz w:val="16"/>
          <w:szCs w:val="16"/>
          <w:lang w:val="en-GB"/>
        </w:rPr>
        <w:t>Before the project starts, we would like you to complete a questionnaire about your views on writing and o</w:t>
      </w:r>
      <w:r w:rsidRPr="00945C2E">
        <w:rPr>
          <w:rFonts w:ascii="Verdana" w:hAnsi="Verdana" w:cs="Arial"/>
          <w:sz w:val="16"/>
          <w:szCs w:val="16"/>
          <w:lang w:val="en-GB"/>
        </w:rPr>
        <w:t xml:space="preserve">nce in each term you would be asked to teach a 2-3 week Scheme of Work on a specific theme addressing specified objectives from the National Strategy.  You would also need to be prepared to </w:t>
      </w:r>
      <w:proofErr w:type="gramStart"/>
      <w:r w:rsidRPr="00945C2E">
        <w:rPr>
          <w:rFonts w:ascii="Verdana" w:hAnsi="Verdana" w:cs="Arial"/>
          <w:sz w:val="16"/>
          <w:szCs w:val="16"/>
          <w:lang w:val="en-GB"/>
        </w:rPr>
        <w:t>be observed</w:t>
      </w:r>
      <w:proofErr w:type="gramEnd"/>
      <w:r w:rsidRPr="00945C2E">
        <w:rPr>
          <w:rFonts w:ascii="Verdana" w:hAnsi="Verdana" w:cs="Arial"/>
          <w:sz w:val="16"/>
          <w:szCs w:val="16"/>
          <w:lang w:val="en-GB"/>
        </w:rPr>
        <w:t xml:space="preserve"> teaching a lesson, followed by an interview discussing your teaching decisions; and to allow two students to be interviewed about their writing.  In addition, we would need you to set aside one lesson in September so that the class can complete a baseline piece of writing, set by the project team, and to devote a further lesson in July to another piece of writing.  We would also need performance data at the start about the students in your class.</w:t>
      </w:r>
    </w:p>
    <w:p w:rsidR="004C7B56" w:rsidRPr="00C03C37" w:rsidRDefault="004C7B56" w:rsidP="004C7B56">
      <w:pPr>
        <w:spacing w:line="280" w:lineRule="exact"/>
        <w:rPr>
          <w:rFonts w:ascii="Verdana" w:hAnsi="Verdana" w:cs="Arial"/>
          <w:sz w:val="18"/>
          <w:szCs w:val="18"/>
          <w:lang w:val="en-GB"/>
        </w:rPr>
      </w:pPr>
    </w:p>
    <w:tbl>
      <w:tblPr>
        <w:tblStyle w:val="TableGrid"/>
        <w:tblW w:w="0" w:type="auto"/>
        <w:tblInd w:w="468" w:type="dxa"/>
        <w:tblLook w:val="01E0"/>
      </w:tblPr>
      <w:tblGrid>
        <w:gridCol w:w="1800"/>
        <w:gridCol w:w="7920"/>
      </w:tblGrid>
      <w:tr w:rsidR="004C7B56" w:rsidRPr="00C03C37" w:rsidTr="00CF0AF4">
        <w:tc>
          <w:tcPr>
            <w:tcW w:w="180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September 2008</w:t>
            </w:r>
          </w:p>
        </w:tc>
        <w:tc>
          <w:tcPr>
            <w:tcW w:w="792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Provide performance data about the year 8 class</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Allocate one lesson so that students can complete a baseline writing task</w:t>
            </w:r>
          </w:p>
        </w:tc>
      </w:tr>
      <w:tr w:rsidR="004C7B56" w:rsidRPr="00C03C37" w:rsidTr="00CF0AF4">
        <w:tc>
          <w:tcPr>
            <w:tcW w:w="180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Autumn Term</w:t>
            </w:r>
          </w:p>
        </w:tc>
        <w:tc>
          <w:tcPr>
            <w:tcW w:w="792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 xml:space="preserve">Attend a project </w:t>
            </w:r>
            <w:r>
              <w:rPr>
                <w:rFonts w:ascii="Verdana" w:hAnsi="Verdana" w:cs="Arial"/>
                <w:sz w:val="16"/>
                <w:szCs w:val="16"/>
                <w:lang w:val="en-GB"/>
              </w:rPr>
              <w:t xml:space="preserve">training </w:t>
            </w:r>
            <w:r w:rsidRPr="00945C2E">
              <w:rPr>
                <w:rFonts w:ascii="Verdana" w:hAnsi="Verdana" w:cs="Arial"/>
                <w:sz w:val="16"/>
                <w:szCs w:val="16"/>
                <w:lang w:val="en-GB"/>
              </w:rPr>
              <w:t>day</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 xml:space="preserve">Teach a 2-3 week SoW on </w:t>
            </w:r>
            <w:r w:rsidRPr="00945C2E">
              <w:rPr>
                <w:rFonts w:ascii="Verdana" w:hAnsi="Verdana" w:cs="Arial"/>
                <w:b/>
                <w:sz w:val="16"/>
                <w:szCs w:val="16"/>
                <w:lang w:val="en-GB"/>
              </w:rPr>
              <w:t>Fictional Narrative</w:t>
            </w:r>
            <w:r w:rsidRPr="00945C2E">
              <w:rPr>
                <w:rFonts w:ascii="Verdana" w:hAnsi="Verdana" w:cs="Arial"/>
                <w:sz w:val="16"/>
                <w:szCs w:val="16"/>
                <w:lang w:val="en-GB"/>
              </w:rPr>
              <w:t xml:space="preserve"> addressing specified objectives</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Allow us to observe one lesson and be interviewed about this lesson</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 xml:space="preserve">Allow us to interview </w:t>
            </w:r>
            <w:r>
              <w:rPr>
                <w:rFonts w:ascii="Verdana" w:hAnsi="Verdana" w:cs="Arial"/>
                <w:sz w:val="16"/>
                <w:szCs w:val="16"/>
                <w:lang w:val="en-GB"/>
              </w:rPr>
              <w:t>one child</w:t>
            </w:r>
            <w:r w:rsidRPr="00945C2E">
              <w:rPr>
                <w:rFonts w:ascii="Verdana" w:hAnsi="Verdana" w:cs="Arial"/>
                <w:sz w:val="16"/>
                <w:szCs w:val="16"/>
                <w:lang w:val="en-GB"/>
              </w:rPr>
              <w:t xml:space="preserve"> about their writing</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Provide us with copies of the final piece of writing from this SoW</w:t>
            </w:r>
          </w:p>
        </w:tc>
      </w:tr>
      <w:tr w:rsidR="004C7B56" w:rsidRPr="00C03C37" w:rsidTr="00CF0AF4">
        <w:tc>
          <w:tcPr>
            <w:tcW w:w="180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Spring Term</w:t>
            </w:r>
          </w:p>
        </w:tc>
        <w:tc>
          <w:tcPr>
            <w:tcW w:w="792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 xml:space="preserve">Teach a 2-3 week SoW on </w:t>
            </w:r>
            <w:r w:rsidRPr="00945C2E">
              <w:rPr>
                <w:rFonts w:ascii="Verdana" w:hAnsi="Verdana" w:cs="Arial"/>
                <w:b/>
                <w:sz w:val="16"/>
                <w:szCs w:val="16"/>
                <w:lang w:val="en-GB"/>
              </w:rPr>
              <w:t>Argument Writing</w:t>
            </w:r>
            <w:r w:rsidRPr="00945C2E">
              <w:rPr>
                <w:rFonts w:ascii="Verdana" w:hAnsi="Verdana" w:cs="Arial"/>
                <w:sz w:val="16"/>
                <w:szCs w:val="16"/>
                <w:lang w:val="en-GB"/>
              </w:rPr>
              <w:t xml:space="preserve"> addressing specified objectives</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Allow us to observe one lesson and be interviewed about this lesson</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 xml:space="preserve">Allow us to interview </w:t>
            </w:r>
            <w:r>
              <w:rPr>
                <w:rFonts w:ascii="Verdana" w:hAnsi="Verdana" w:cs="Arial"/>
                <w:sz w:val="16"/>
                <w:szCs w:val="16"/>
                <w:lang w:val="en-GB"/>
              </w:rPr>
              <w:t>one child</w:t>
            </w:r>
            <w:r w:rsidRPr="00945C2E">
              <w:rPr>
                <w:rFonts w:ascii="Verdana" w:hAnsi="Verdana" w:cs="Arial"/>
                <w:sz w:val="16"/>
                <w:szCs w:val="16"/>
                <w:lang w:val="en-GB"/>
              </w:rPr>
              <w:t xml:space="preserve"> about their writing</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Provide us with copies of the final piece of writing from this SoW</w:t>
            </w:r>
          </w:p>
        </w:tc>
      </w:tr>
      <w:tr w:rsidR="004C7B56" w:rsidRPr="00C03C37" w:rsidTr="00CF0AF4">
        <w:tc>
          <w:tcPr>
            <w:tcW w:w="180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Summer Term</w:t>
            </w:r>
          </w:p>
        </w:tc>
        <w:tc>
          <w:tcPr>
            <w:tcW w:w="792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 xml:space="preserve">Teach a 2-3 week SoW on </w:t>
            </w:r>
            <w:r w:rsidRPr="00945C2E">
              <w:rPr>
                <w:rFonts w:ascii="Verdana" w:hAnsi="Verdana" w:cs="Arial"/>
                <w:b/>
                <w:sz w:val="16"/>
                <w:szCs w:val="16"/>
                <w:lang w:val="en-GB"/>
              </w:rPr>
              <w:t>Writing Poetry</w:t>
            </w:r>
            <w:r w:rsidRPr="00945C2E">
              <w:rPr>
                <w:rFonts w:ascii="Verdana" w:hAnsi="Verdana" w:cs="Arial"/>
                <w:sz w:val="16"/>
                <w:szCs w:val="16"/>
                <w:lang w:val="en-GB"/>
              </w:rPr>
              <w:t xml:space="preserve"> addressing specified objectives</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Allow us to observe one lesson and be interviewed about this lesson</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 xml:space="preserve">Allow us to interview </w:t>
            </w:r>
            <w:r>
              <w:rPr>
                <w:rFonts w:ascii="Verdana" w:hAnsi="Verdana" w:cs="Arial"/>
                <w:sz w:val="16"/>
                <w:szCs w:val="16"/>
                <w:lang w:val="en-GB"/>
              </w:rPr>
              <w:t>one child</w:t>
            </w:r>
            <w:r w:rsidRPr="00945C2E">
              <w:rPr>
                <w:rFonts w:ascii="Verdana" w:hAnsi="Verdana" w:cs="Arial"/>
                <w:sz w:val="16"/>
                <w:szCs w:val="16"/>
                <w:lang w:val="en-GB"/>
              </w:rPr>
              <w:t xml:space="preserve"> about their writing</w:t>
            </w:r>
          </w:p>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Provide us with copies of the final piece of writing from this SoW</w:t>
            </w:r>
          </w:p>
        </w:tc>
      </w:tr>
      <w:tr w:rsidR="004C7B56" w:rsidRPr="00C03C37" w:rsidTr="00CF0AF4">
        <w:tc>
          <w:tcPr>
            <w:tcW w:w="180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July 2009</w:t>
            </w:r>
          </w:p>
        </w:tc>
        <w:tc>
          <w:tcPr>
            <w:tcW w:w="7920" w:type="dxa"/>
          </w:tcPr>
          <w:p w:rsidR="004C7B56" w:rsidRPr="00945C2E" w:rsidRDefault="004C7B56" w:rsidP="00CF0AF4">
            <w:pPr>
              <w:spacing w:line="280" w:lineRule="exact"/>
              <w:rPr>
                <w:rFonts w:ascii="Verdana" w:hAnsi="Verdana" w:cs="Arial"/>
                <w:sz w:val="16"/>
                <w:szCs w:val="16"/>
                <w:lang w:val="en-GB"/>
              </w:rPr>
            </w:pPr>
            <w:r w:rsidRPr="00945C2E">
              <w:rPr>
                <w:rFonts w:ascii="Verdana" w:hAnsi="Verdana" w:cs="Arial"/>
                <w:sz w:val="16"/>
                <w:szCs w:val="16"/>
                <w:lang w:val="en-GB"/>
              </w:rPr>
              <w:t>Allocate one lesson so that students can complete a post-project writing task.</w:t>
            </w:r>
          </w:p>
        </w:tc>
      </w:tr>
    </w:tbl>
    <w:p w:rsidR="004C7B56" w:rsidRPr="00C03C37" w:rsidRDefault="004C7B56" w:rsidP="004C7B56">
      <w:pPr>
        <w:spacing w:line="280" w:lineRule="exact"/>
        <w:rPr>
          <w:rFonts w:ascii="Verdana" w:hAnsi="Verdana" w:cs="Arial"/>
          <w:sz w:val="18"/>
          <w:szCs w:val="18"/>
          <w:lang w:val="en-GB"/>
        </w:rPr>
      </w:pPr>
    </w:p>
    <w:p w:rsidR="004C7B56" w:rsidRPr="00945C2E" w:rsidRDefault="004C7B56" w:rsidP="004C7B56">
      <w:pPr>
        <w:spacing w:line="280" w:lineRule="exact"/>
        <w:jc w:val="both"/>
        <w:rPr>
          <w:rFonts w:ascii="Verdana" w:hAnsi="Verdana" w:cs="Arial"/>
          <w:sz w:val="16"/>
          <w:szCs w:val="16"/>
          <w:lang w:val="en-GB"/>
        </w:rPr>
      </w:pPr>
      <w:r w:rsidRPr="00945C2E">
        <w:rPr>
          <w:rFonts w:ascii="Verdana" w:hAnsi="Verdana" w:cs="Arial"/>
          <w:sz w:val="16"/>
          <w:szCs w:val="16"/>
          <w:lang w:val="en-GB"/>
        </w:rPr>
        <w:t xml:space="preserve">We will pay supply cover for attendance at the </w:t>
      </w:r>
      <w:proofErr w:type="gramStart"/>
      <w:r w:rsidRPr="00945C2E">
        <w:rPr>
          <w:rFonts w:ascii="Verdana" w:hAnsi="Verdana" w:cs="Arial"/>
          <w:sz w:val="16"/>
          <w:szCs w:val="16"/>
          <w:lang w:val="en-GB"/>
        </w:rPr>
        <w:t xml:space="preserve">project </w:t>
      </w:r>
      <w:r>
        <w:rPr>
          <w:rFonts w:ascii="Verdana" w:hAnsi="Verdana" w:cs="Arial"/>
          <w:sz w:val="16"/>
          <w:szCs w:val="16"/>
          <w:lang w:val="en-GB"/>
        </w:rPr>
        <w:t>training</w:t>
      </w:r>
      <w:proofErr w:type="gramEnd"/>
      <w:r>
        <w:rPr>
          <w:rFonts w:ascii="Verdana" w:hAnsi="Verdana" w:cs="Arial"/>
          <w:sz w:val="16"/>
          <w:szCs w:val="16"/>
          <w:lang w:val="en-GB"/>
        </w:rPr>
        <w:t xml:space="preserve"> </w:t>
      </w:r>
      <w:r w:rsidRPr="00945C2E">
        <w:rPr>
          <w:rFonts w:ascii="Verdana" w:hAnsi="Verdana" w:cs="Arial"/>
          <w:sz w:val="16"/>
          <w:szCs w:val="16"/>
          <w:lang w:val="en-GB"/>
        </w:rPr>
        <w:t xml:space="preserve">day (plus overnight accommodation for the </w:t>
      </w:r>
      <w:smartTag w:uri="urn:schemas-microsoft-com:office:smarttags" w:element="place">
        <w:r w:rsidRPr="00945C2E">
          <w:rPr>
            <w:rFonts w:ascii="Verdana" w:hAnsi="Verdana" w:cs="Arial"/>
            <w:sz w:val="16"/>
            <w:szCs w:val="16"/>
            <w:lang w:val="en-GB"/>
          </w:rPr>
          <w:t>Midlands</w:t>
        </w:r>
      </w:smartTag>
      <w:r w:rsidRPr="00945C2E">
        <w:rPr>
          <w:rFonts w:ascii="Verdana" w:hAnsi="Verdana" w:cs="Arial"/>
          <w:sz w:val="16"/>
          <w:szCs w:val="16"/>
          <w:lang w:val="en-GB"/>
        </w:rPr>
        <w:t xml:space="preserve"> teachers).  In addition, you will receive a nominal £100 fee to acknowledge the additional burden of giving up time to </w:t>
      </w:r>
      <w:proofErr w:type="gramStart"/>
      <w:r w:rsidRPr="00945C2E">
        <w:rPr>
          <w:rFonts w:ascii="Verdana" w:hAnsi="Verdana" w:cs="Arial"/>
          <w:sz w:val="16"/>
          <w:szCs w:val="16"/>
          <w:lang w:val="en-GB"/>
        </w:rPr>
        <w:t>be interviewed</w:t>
      </w:r>
      <w:proofErr w:type="gramEnd"/>
      <w:r w:rsidRPr="00945C2E">
        <w:rPr>
          <w:rFonts w:ascii="Verdana" w:hAnsi="Verdana" w:cs="Arial"/>
          <w:sz w:val="16"/>
          <w:szCs w:val="16"/>
          <w:lang w:val="en-GB"/>
        </w:rPr>
        <w:t xml:space="preserve"> and providing us with student data.</w:t>
      </w:r>
    </w:p>
    <w:p w:rsidR="004C7B56" w:rsidRDefault="004C7B56" w:rsidP="004C7B56">
      <w:pPr>
        <w:rPr>
          <w:rFonts w:ascii="Verdana" w:hAnsi="Verdana" w:cs="Arial"/>
          <w:b/>
          <w:sz w:val="18"/>
          <w:szCs w:val="18"/>
          <w:lang w:val="en-GB"/>
        </w:rPr>
      </w:pPr>
    </w:p>
    <w:p w:rsidR="004C7B56" w:rsidRDefault="004C7B56" w:rsidP="004C7B56">
      <w:pPr>
        <w:spacing w:line="280" w:lineRule="atLeast"/>
        <w:jc w:val="both"/>
        <w:rPr>
          <w:rFonts w:ascii="Verdana" w:hAnsi="Verdana" w:cs="Arial"/>
          <w:b/>
          <w:sz w:val="18"/>
          <w:szCs w:val="18"/>
          <w:lang w:val="en-GB"/>
        </w:rPr>
      </w:pPr>
      <w:proofErr w:type="gramStart"/>
      <w:r>
        <w:rPr>
          <w:rFonts w:ascii="Verdana" w:hAnsi="Verdana" w:cs="Arial"/>
          <w:b/>
          <w:sz w:val="18"/>
          <w:szCs w:val="18"/>
          <w:lang w:val="en-GB"/>
        </w:rPr>
        <w:t>What’s</w:t>
      </w:r>
      <w:proofErr w:type="gramEnd"/>
      <w:r>
        <w:rPr>
          <w:rFonts w:ascii="Verdana" w:hAnsi="Verdana" w:cs="Arial"/>
          <w:b/>
          <w:sz w:val="18"/>
          <w:szCs w:val="18"/>
          <w:lang w:val="en-GB"/>
        </w:rPr>
        <w:t xml:space="preserve"> in it for me?</w:t>
      </w:r>
    </w:p>
    <w:p w:rsidR="004C7B56" w:rsidRPr="00945C2E" w:rsidRDefault="004C7B56" w:rsidP="004C7B56">
      <w:pPr>
        <w:spacing w:line="280" w:lineRule="atLeast"/>
        <w:jc w:val="both"/>
        <w:rPr>
          <w:rFonts w:ascii="Verdana" w:hAnsi="Verdana" w:cs="Arial"/>
          <w:sz w:val="16"/>
          <w:szCs w:val="16"/>
          <w:lang w:val="en-GB"/>
        </w:rPr>
      </w:pPr>
      <w:r w:rsidRPr="00945C2E">
        <w:rPr>
          <w:rFonts w:ascii="Verdana" w:hAnsi="Verdana" w:cs="Arial"/>
          <w:sz w:val="16"/>
          <w:szCs w:val="16"/>
          <w:lang w:val="en-GB"/>
        </w:rPr>
        <w:t xml:space="preserve">We hope you will enjoy being involved in a high-profile national project and we know that many English teachers enjoy the chance to </w:t>
      </w:r>
      <w:proofErr w:type="gramStart"/>
      <w:r w:rsidRPr="00945C2E">
        <w:rPr>
          <w:rFonts w:ascii="Verdana" w:hAnsi="Verdana" w:cs="Arial"/>
          <w:sz w:val="16"/>
          <w:szCs w:val="16"/>
          <w:lang w:val="en-GB"/>
        </w:rPr>
        <w:t>be interviewed</w:t>
      </w:r>
      <w:proofErr w:type="gramEnd"/>
      <w:r w:rsidRPr="00945C2E">
        <w:rPr>
          <w:rFonts w:ascii="Verdana" w:hAnsi="Verdana" w:cs="Arial"/>
          <w:sz w:val="16"/>
          <w:szCs w:val="16"/>
          <w:lang w:val="en-GB"/>
        </w:rPr>
        <w:t xml:space="preserve"> and talk about their professional views.  As a ‘thank you’ for your commitment to the project, all participant teachers will be invited to a day conference in 2010, with supply cover paid, where the practical implications of the project will be disseminated and any resources from the project distributed.</w:t>
      </w:r>
    </w:p>
    <w:p w:rsidR="004C7B56" w:rsidRDefault="004C7B56" w:rsidP="004C7B56">
      <w:pPr>
        <w:spacing w:line="280" w:lineRule="atLeast"/>
        <w:jc w:val="center"/>
        <w:rPr>
          <w:rFonts w:ascii="Verdana" w:hAnsi="Verdana" w:cs="Arial"/>
          <w:b/>
          <w:sz w:val="18"/>
          <w:szCs w:val="18"/>
          <w:lang w:val="en-GB"/>
        </w:rPr>
      </w:pPr>
    </w:p>
    <w:p w:rsidR="004C7B56" w:rsidRPr="00C03C37" w:rsidRDefault="004C7B56" w:rsidP="004C7B56">
      <w:pPr>
        <w:spacing w:line="280" w:lineRule="atLeast"/>
        <w:jc w:val="center"/>
        <w:rPr>
          <w:rFonts w:ascii="Verdana" w:hAnsi="Verdana" w:cs="Arial"/>
          <w:b/>
          <w:sz w:val="18"/>
          <w:szCs w:val="18"/>
          <w:lang w:val="en-GB"/>
        </w:rPr>
      </w:pPr>
      <w:r w:rsidRPr="00C03C37">
        <w:rPr>
          <w:rFonts w:ascii="Verdana" w:hAnsi="Verdana" w:cs="Arial"/>
          <w:b/>
          <w:sz w:val="18"/>
          <w:szCs w:val="18"/>
          <w:lang w:val="en-GB"/>
        </w:rPr>
        <w:t>We need full commitment for the whole year of the project.</w:t>
      </w:r>
    </w:p>
    <w:p w:rsidR="00434EBF" w:rsidRDefault="004C7B56">
      <w:pPr>
        <w:rPr>
          <w:rFonts w:asciiTheme="minorHAnsi" w:hAnsiTheme="minorHAnsi"/>
          <w:b/>
        </w:rPr>
      </w:pPr>
      <w:r w:rsidRPr="004C7B56">
        <w:rPr>
          <w:rFonts w:asciiTheme="minorHAnsi" w:hAnsiTheme="minorHAnsi"/>
          <w:b/>
        </w:rPr>
        <w:lastRenderedPageBreak/>
        <w:t>Appendix</w:t>
      </w:r>
      <w:r w:rsidR="00B34EEA">
        <w:rPr>
          <w:rFonts w:asciiTheme="minorHAnsi" w:hAnsiTheme="minorHAnsi"/>
          <w:b/>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gridCol w:w="3509"/>
        <w:gridCol w:w="3510"/>
      </w:tblGrid>
      <w:tr w:rsidR="00434EBF" w:rsidTr="00CF0AF4">
        <w:tc>
          <w:tcPr>
            <w:tcW w:w="3509" w:type="dxa"/>
          </w:tcPr>
          <w:p w:rsidR="00434EBF" w:rsidRDefault="00434EBF" w:rsidP="00CF0AF4">
            <w:pPr>
              <w:spacing w:line="280" w:lineRule="exact"/>
              <w:rPr>
                <w:rFonts w:ascii="Verdana" w:hAnsi="Verdana" w:cs="Arial"/>
                <w:b/>
                <w:sz w:val="18"/>
                <w:szCs w:val="18"/>
                <w:lang w:val="en-GB"/>
              </w:rPr>
            </w:pPr>
          </w:p>
          <w:p w:rsidR="00434EBF" w:rsidRDefault="00434EBF" w:rsidP="00CF0AF4">
            <w:pPr>
              <w:spacing w:line="280" w:lineRule="exact"/>
              <w:rPr>
                <w:rFonts w:ascii="Verdana" w:hAnsi="Verdana" w:cs="Arial"/>
                <w:b/>
                <w:sz w:val="18"/>
                <w:szCs w:val="18"/>
                <w:lang w:val="en-GB"/>
              </w:rPr>
            </w:pPr>
          </w:p>
          <w:p w:rsidR="00434EBF" w:rsidRDefault="00434EBF" w:rsidP="00CF0AF4">
            <w:pPr>
              <w:spacing w:line="280" w:lineRule="exact"/>
              <w:rPr>
                <w:rFonts w:ascii="Verdana" w:hAnsi="Verdana" w:cs="Arial"/>
                <w:b/>
                <w:sz w:val="18"/>
                <w:szCs w:val="18"/>
                <w:lang w:val="en-GB"/>
              </w:rPr>
            </w:pPr>
          </w:p>
          <w:p w:rsidR="00434EBF" w:rsidRDefault="00434EBF" w:rsidP="00CF0AF4">
            <w:pPr>
              <w:spacing w:line="280" w:lineRule="exact"/>
              <w:rPr>
                <w:rFonts w:ascii="Verdana" w:hAnsi="Verdana" w:cs="Arial"/>
                <w:b/>
                <w:sz w:val="18"/>
                <w:szCs w:val="18"/>
                <w:lang w:val="en-GB"/>
              </w:rPr>
            </w:pPr>
          </w:p>
          <w:p w:rsidR="00434EBF" w:rsidRDefault="00434EBF" w:rsidP="00CF0AF4">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67456" behindDoc="0" locked="0" layoutInCell="1" allowOverlap="1">
                  <wp:simplePos x="0" y="0"/>
                  <wp:positionH relativeFrom="column">
                    <wp:posOffset>16510</wp:posOffset>
                  </wp:positionH>
                  <wp:positionV relativeFrom="paragraph">
                    <wp:posOffset>-641350</wp:posOffset>
                  </wp:positionV>
                  <wp:extent cx="933450" cy="781050"/>
                  <wp:effectExtent l="19050" t="0" r="0" b="0"/>
                  <wp:wrapNone/>
                  <wp:docPr id="10" name="Picture 2" descr="ES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RClogo"/>
                          <pic:cNvPicPr>
                            <a:picLocks noChangeAspect="1" noChangeArrowheads="1"/>
                          </pic:cNvPicPr>
                        </pic:nvPicPr>
                        <pic:blipFill>
                          <a:blip r:embed="rId13" cstate="print"/>
                          <a:srcRect/>
                          <a:stretch>
                            <a:fillRect/>
                          </a:stretch>
                        </pic:blipFill>
                        <pic:spPr bwMode="auto">
                          <a:xfrm>
                            <a:off x="0" y="0"/>
                            <a:ext cx="933450" cy="781050"/>
                          </a:xfrm>
                          <a:prstGeom prst="rect">
                            <a:avLst/>
                          </a:prstGeom>
                          <a:noFill/>
                          <a:ln w="9525">
                            <a:noFill/>
                            <a:miter lim="800000"/>
                            <a:headEnd/>
                            <a:tailEnd/>
                          </a:ln>
                        </pic:spPr>
                      </pic:pic>
                    </a:graphicData>
                  </a:graphic>
                </wp:anchor>
              </w:drawing>
            </w:r>
          </w:p>
        </w:tc>
        <w:tc>
          <w:tcPr>
            <w:tcW w:w="3509" w:type="dxa"/>
          </w:tcPr>
          <w:p w:rsidR="00434EBF" w:rsidRDefault="00434EBF" w:rsidP="00CF0AF4">
            <w:pPr>
              <w:spacing w:line="280" w:lineRule="exact"/>
              <w:jc w:val="center"/>
              <w:rPr>
                <w:rFonts w:ascii="Verdana" w:hAnsi="Verdana" w:cs="Arial"/>
                <w:b/>
                <w:i/>
                <w:lang w:val="en-GB"/>
              </w:rPr>
            </w:pPr>
          </w:p>
          <w:p w:rsidR="00434EBF" w:rsidRDefault="00434EBF" w:rsidP="00CF0AF4">
            <w:pPr>
              <w:spacing w:line="280" w:lineRule="exact"/>
              <w:jc w:val="center"/>
              <w:rPr>
                <w:rFonts w:ascii="Verdana" w:hAnsi="Verdana" w:cs="Arial"/>
                <w:b/>
                <w:sz w:val="18"/>
                <w:szCs w:val="18"/>
                <w:lang w:val="en-GB"/>
              </w:rPr>
            </w:pPr>
            <w:r w:rsidRPr="00183CEC">
              <w:rPr>
                <w:rFonts w:ascii="Verdana" w:hAnsi="Verdana" w:cs="Arial"/>
                <w:b/>
                <w:i/>
                <w:lang w:val="en-GB"/>
              </w:rPr>
              <w:t>THE EXETER WRITING PROJECT</w:t>
            </w:r>
          </w:p>
        </w:tc>
        <w:tc>
          <w:tcPr>
            <w:tcW w:w="3510" w:type="dxa"/>
          </w:tcPr>
          <w:p w:rsidR="00434EBF" w:rsidRDefault="00434EBF" w:rsidP="00CF0AF4">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68480" behindDoc="0" locked="0" layoutInCell="1" allowOverlap="1">
                  <wp:simplePos x="0" y="0"/>
                  <wp:positionH relativeFrom="column">
                    <wp:posOffset>732155</wp:posOffset>
                  </wp:positionH>
                  <wp:positionV relativeFrom="paragraph">
                    <wp:posOffset>65405</wp:posOffset>
                  </wp:positionV>
                  <wp:extent cx="1247775" cy="514350"/>
                  <wp:effectExtent l="19050" t="0" r="9525" b="0"/>
                  <wp:wrapNone/>
                  <wp:docPr id="11" name="Picture 3"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
                          <pic:cNvPicPr>
                            <a:picLocks noChangeAspect="1" noChangeArrowheads="1"/>
                          </pic:cNvPicPr>
                        </pic:nvPicPr>
                        <pic:blipFill>
                          <a:blip r:embed="rId14" cstate="print"/>
                          <a:srcRect/>
                          <a:stretch>
                            <a:fillRect/>
                          </a:stretch>
                        </pic:blipFill>
                        <pic:spPr bwMode="auto">
                          <a:xfrm>
                            <a:off x="0" y="0"/>
                            <a:ext cx="1247775" cy="514350"/>
                          </a:xfrm>
                          <a:prstGeom prst="rect">
                            <a:avLst/>
                          </a:prstGeom>
                          <a:noFill/>
                          <a:ln w="9525">
                            <a:noFill/>
                            <a:miter lim="800000"/>
                            <a:headEnd/>
                            <a:tailEnd/>
                          </a:ln>
                        </pic:spPr>
                      </pic:pic>
                    </a:graphicData>
                  </a:graphic>
                </wp:anchor>
              </w:drawing>
            </w:r>
          </w:p>
        </w:tc>
      </w:tr>
    </w:tbl>
    <w:p w:rsidR="00434EBF" w:rsidRDefault="00434EBF">
      <w:pPr>
        <w:rPr>
          <w:rFonts w:asciiTheme="minorHAnsi" w:hAnsiTheme="minorHAnsi"/>
          <w:b/>
        </w:rPr>
      </w:pPr>
    </w:p>
    <w:p w:rsidR="00434EBF" w:rsidRPr="00A835ED" w:rsidRDefault="00434EBF" w:rsidP="00434EBF">
      <w:pPr>
        <w:spacing w:line="280" w:lineRule="exact"/>
        <w:rPr>
          <w:rFonts w:ascii="Verdana" w:hAnsi="Verdana" w:cs="Arial"/>
          <w:b/>
          <w:sz w:val="16"/>
          <w:szCs w:val="16"/>
          <w:lang w:val="en-GB"/>
        </w:rPr>
      </w:pPr>
      <w:r w:rsidRPr="00A835ED">
        <w:rPr>
          <w:rFonts w:ascii="Verdana" w:hAnsi="Verdana" w:cs="Arial"/>
          <w:b/>
          <w:sz w:val="16"/>
          <w:szCs w:val="16"/>
          <w:lang w:val="en-GB"/>
        </w:rPr>
        <w:t>About the Project</w:t>
      </w:r>
    </w:p>
    <w:p w:rsidR="00434EBF" w:rsidRPr="00A835ED" w:rsidRDefault="00434EBF" w:rsidP="00434EBF">
      <w:pPr>
        <w:spacing w:line="280" w:lineRule="exact"/>
        <w:jc w:val="both"/>
        <w:rPr>
          <w:rFonts w:ascii="Verdana" w:hAnsi="Verdana" w:cs="Arial"/>
          <w:sz w:val="16"/>
          <w:szCs w:val="16"/>
          <w:lang w:val="en-GB"/>
        </w:rPr>
      </w:pPr>
      <w:r w:rsidRPr="00A835ED">
        <w:rPr>
          <w:rFonts w:ascii="Verdana" w:hAnsi="Verdana" w:cs="Arial"/>
          <w:sz w:val="16"/>
          <w:szCs w:val="16"/>
          <w:lang w:val="en-GB"/>
        </w:rPr>
        <w:t xml:space="preserve">This a major national study, funded by the ESRC to the tune of £1/4 million, looking at the teaching of writing in secondary schools.  We are interested in what teachers and students think about writing, and what teachers and writers do in the classroom.  It is likely that the findings of this research will be of high significance at a policy and practice level and we hope that participation will be of direct benefit to our project schools.  We know from experience that to be successful research partnerships like this require not only the enthusiasm of the participating teacher </w:t>
      </w:r>
      <w:proofErr w:type="gramStart"/>
      <w:r w:rsidRPr="00A835ED">
        <w:rPr>
          <w:rFonts w:ascii="Verdana" w:hAnsi="Verdana" w:cs="Arial"/>
          <w:sz w:val="16"/>
          <w:szCs w:val="16"/>
          <w:lang w:val="en-GB"/>
        </w:rPr>
        <w:t>but</w:t>
      </w:r>
      <w:proofErr w:type="gramEnd"/>
      <w:r w:rsidRPr="00A835ED">
        <w:rPr>
          <w:rFonts w:ascii="Verdana" w:hAnsi="Verdana" w:cs="Arial"/>
          <w:sz w:val="16"/>
          <w:szCs w:val="16"/>
          <w:lang w:val="en-GB"/>
        </w:rPr>
        <w:t xml:space="preserve"> the full support of the headteacher.  </w:t>
      </w:r>
      <w:proofErr w:type="gramStart"/>
      <w:r w:rsidRPr="00A835ED">
        <w:rPr>
          <w:rFonts w:ascii="Verdana" w:hAnsi="Verdana" w:cs="Arial"/>
          <w:sz w:val="16"/>
          <w:szCs w:val="16"/>
          <w:lang w:val="en-GB"/>
        </w:rPr>
        <w:t>Thus</w:t>
      </w:r>
      <w:proofErr w:type="gramEnd"/>
      <w:r w:rsidRPr="00A835ED">
        <w:rPr>
          <w:rFonts w:ascii="Verdana" w:hAnsi="Verdana" w:cs="Arial"/>
          <w:sz w:val="16"/>
          <w:szCs w:val="16"/>
          <w:lang w:val="en-GB"/>
        </w:rPr>
        <w:t xml:space="preserve"> we have written this Memorandum of Understanding to clarify and cement this partnership.</w:t>
      </w:r>
    </w:p>
    <w:p w:rsidR="00434EBF" w:rsidRPr="00A835ED" w:rsidRDefault="00434EBF" w:rsidP="00434EBF">
      <w:pPr>
        <w:jc w:val="center"/>
        <w:rPr>
          <w:rFonts w:ascii="Verdana" w:hAnsi="Verdana" w:cs="Arial"/>
          <w:b/>
          <w:color w:val="000000"/>
          <w:sz w:val="16"/>
          <w:szCs w:val="16"/>
        </w:rPr>
      </w:pPr>
    </w:p>
    <w:p w:rsidR="00434EBF" w:rsidRPr="00A835ED" w:rsidRDefault="00434EBF" w:rsidP="00434EBF">
      <w:pPr>
        <w:jc w:val="center"/>
        <w:rPr>
          <w:rFonts w:ascii="Verdana" w:hAnsi="Verdana" w:cs="Arial"/>
          <w:b/>
          <w:color w:val="000000"/>
          <w:sz w:val="16"/>
          <w:szCs w:val="16"/>
        </w:rPr>
      </w:pPr>
    </w:p>
    <w:p w:rsidR="00434EBF" w:rsidRPr="00A835ED" w:rsidRDefault="00434EBF" w:rsidP="00434EBF">
      <w:pPr>
        <w:numPr>
          <w:ilvl w:val="0"/>
          <w:numId w:val="28"/>
        </w:numPr>
        <w:spacing w:line="280" w:lineRule="exact"/>
        <w:rPr>
          <w:rFonts w:ascii="Verdana" w:hAnsi="Verdana" w:cs="Arial"/>
          <w:color w:val="000000"/>
          <w:sz w:val="16"/>
          <w:szCs w:val="16"/>
        </w:rPr>
      </w:pPr>
      <w:r w:rsidRPr="00A835ED">
        <w:rPr>
          <w:rFonts w:ascii="Verdana" w:hAnsi="Verdana" w:cs="Arial"/>
          <w:color w:val="000000"/>
          <w:sz w:val="16"/>
          <w:szCs w:val="16"/>
        </w:rPr>
        <w:t xml:space="preserve">This Memorandum of Understanding is </w:t>
      </w:r>
      <w:r>
        <w:rPr>
          <w:rFonts w:ascii="Verdana" w:hAnsi="Verdana" w:cs="Arial"/>
          <w:color w:val="000000"/>
          <w:sz w:val="16"/>
          <w:szCs w:val="16"/>
        </w:rPr>
        <w:t xml:space="preserve">between Great Torrington School </w:t>
      </w:r>
      <w:r w:rsidRPr="00A835ED">
        <w:rPr>
          <w:rFonts w:ascii="Verdana" w:hAnsi="Verdana" w:cs="Arial"/>
          <w:color w:val="000000"/>
          <w:sz w:val="16"/>
          <w:szCs w:val="16"/>
        </w:rPr>
        <w:t xml:space="preserve">and the </w:t>
      </w:r>
      <w:r>
        <w:rPr>
          <w:rFonts w:ascii="Verdana" w:hAnsi="Verdana" w:cs="Arial"/>
          <w:color w:val="000000"/>
          <w:sz w:val="16"/>
          <w:szCs w:val="16"/>
        </w:rPr>
        <w:t>University of Exeter</w:t>
      </w:r>
      <w:r w:rsidRPr="00A835ED">
        <w:rPr>
          <w:rFonts w:ascii="Verdana" w:hAnsi="Verdana" w:cs="Arial"/>
          <w:color w:val="000000"/>
          <w:sz w:val="16"/>
          <w:szCs w:val="16"/>
        </w:rPr>
        <w:t xml:space="preserve"> in respect of the Exeter Writing Project.</w:t>
      </w:r>
      <w:r w:rsidRPr="00A835ED">
        <w:rPr>
          <w:rFonts w:ascii="Verdana" w:hAnsi="Verdana" w:cs="Arial"/>
          <w:color w:val="000000"/>
          <w:sz w:val="16"/>
          <w:szCs w:val="16"/>
        </w:rPr>
        <w:tab/>
      </w:r>
    </w:p>
    <w:p w:rsidR="00434EBF" w:rsidRPr="00A835ED" w:rsidRDefault="00434EBF" w:rsidP="00434EBF">
      <w:pPr>
        <w:spacing w:line="280" w:lineRule="exact"/>
        <w:rPr>
          <w:rFonts w:ascii="Verdana" w:hAnsi="Verdana" w:cs="Arial"/>
          <w:color w:val="000000"/>
          <w:sz w:val="16"/>
          <w:szCs w:val="16"/>
        </w:rPr>
      </w:pPr>
      <w:r w:rsidRPr="00A835ED">
        <w:rPr>
          <w:rFonts w:ascii="Verdana" w:hAnsi="Verdana" w:cs="Arial"/>
          <w:color w:val="000000"/>
          <w:sz w:val="16"/>
          <w:szCs w:val="16"/>
        </w:rPr>
        <w:tab/>
      </w:r>
      <w:r w:rsidRPr="00A835ED">
        <w:rPr>
          <w:rFonts w:ascii="Verdana" w:hAnsi="Verdana" w:cs="Arial"/>
          <w:color w:val="000000"/>
          <w:sz w:val="16"/>
          <w:szCs w:val="16"/>
        </w:rPr>
        <w:tab/>
      </w:r>
    </w:p>
    <w:p w:rsidR="00434EBF" w:rsidRPr="00A835ED" w:rsidRDefault="00434EBF" w:rsidP="00434EBF">
      <w:pPr>
        <w:spacing w:line="280" w:lineRule="exact"/>
        <w:ind w:left="432" w:hanging="432"/>
        <w:rPr>
          <w:rFonts w:ascii="Verdana" w:hAnsi="Verdana" w:cs="Arial"/>
          <w:color w:val="000000"/>
          <w:sz w:val="16"/>
          <w:szCs w:val="16"/>
        </w:rPr>
      </w:pPr>
      <w:r w:rsidRPr="00A835ED">
        <w:rPr>
          <w:rFonts w:ascii="Verdana" w:hAnsi="Verdana" w:cs="Arial"/>
          <w:color w:val="000000"/>
          <w:sz w:val="16"/>
          <w:szCs w:val="16"/>
        </w:rPr>
        <w:t>2</w:t>
      </w:r>
      <w:r w:rsidRPr="00A835ED">
        <w:rPr>
          <w:rFonts w:ascii="Verdana" w:hAnsi="Verdana" w:cs="Arial"/>
          <w:color w:val="000000"/>
          <w:sz w:val="16"/>
          <w:szCs w:val="16"/>
        </w:rPr>
        <w:tab/>
        <w:t xml:space="preserve">The Memorandum </w:t>
      </w:r>
      <w:proofErr w:type="gramStart"/>
      <w:r w:rsidRPr="00A835ED">
        <w:rPr>
          <w:rFonts w:ascii="Verdana" w:hAnsi="Verdana" w:cs="Arial"/>
          <w:color w:val="000000"/>
          <w:sz w:val="16"/>
          <w:szCs w:val="16"/>
        </w:rPr>
        <w:t>is designed</w:t>
      </w:r>
      <w:proofErr w:type="gramEnd"/>
      <w:r w:rsidRPr="00A835ED">
        <w:rPr>
          <w:rFonts w:ascii="Verdana" w:hAnsi="Verdana" w:cs="Arial"/>
          <w:color w:val="000000"/>
          <w:sz w:val="16"/>
          <w:szCs w:val="16"/>
        </w:rPr>
        <w:t xml:space="preserve"> to ensure clear understanding of the commitment involved in participation in this research project and to clarify the responsibilities of each party involved.</w:t>
      </w:r>
    </w:p>
    <w:p w:rsidR="00434EBF" w:rsidRPr="00A835ED" w:rsidRDefault="00434EBF" w:rsidP="00434EBF">
      <w:pPr>
        <w:spacing w:line="280" w:lineRule="exact"/>
        <w:rPr>
          <w:rFonts w:ascii="Verdana" w:hAnsi="Verdana" w:cs="Arial"/>
          <w:color w:val="000000"/>
          <w:sz w:val="16"/>
          <w:szCs w:val="16"/>
        </w:rPr>
      </w:pPr>
    </w:p>
    <w:p w:rsidR="00434EBF" w:rsidRPr="00A835ED" w:rsidRDefault="00434EBF" w:rsidP="00434EBF">
      <w:pPr>
        <w:tabs>
          <w:tab w:val="left" w:pos="540"/>
        </w:tabs>
        <w:spacing w:line="280" w:lineRule="exact"/>
        <w:rPr>
          <w:rFonts w:ascii="Verdana" w:hAnsi="Verdana" w:cs="Arial"/>
          <w:b/>
          <w:color w:val="000000"/>
          <w:sz w:val="16"/>
          <w:szCs w:val="16"/>
        </w:rPr>
      </w:pPr>
      <w:proofErr w:type="gramStart"/>
      <w:r w:rsidRPr="00A835ED">
        <w:rPr>
          <w:rFonts w:ascii="Verdana" w:hAnsi="Verdana" w:cs="Arial"/>
          <w:color w:val="000000"/>
          <w:sz w:val="16"/>
          <w:szCs w:val="16"/>
        </w:rPr>
        <w:t xml:space="preserve">3       </w:t>
      </w:r>
      <w:r w:rsidRPr="00A835ED">
        <w:rPr>
          <w:rFonts w:ascii="Verdana" w:hAnsi="Verdana" w:cs="Arial"/>
          <w:b/>
          <w:color w:val="000000"/>
          <w:sz w:val="16"/>
          <w:szCs w:val="16"/>
        </w:rPr>
        <w:t>The University’s responsibilities in the research partnership with schools.</w:t>
      </w:r>
      <w:proofErr w:type="gramEnd"/>
    </w:p>
    <w:p w:rsidR="00434EBF" w:rsidRPr="00A835ED" w:rsidRDefault="00434EBF" w:rsidP="00434EBF">
      <w:pPr>
        <w:spacing w:line="280" w:lineRule="exact"/>
        <w:rPr>
          <w:rFonts w:ascii="Verdana" w:hAnsi="Verdana" w:cs="Arial"/>
          <w:color w:val="000000"/>
          <w:sz w:val="16"/>
          <w:szCs w:val="16"/>
        </w:rPr>
      </w:pPr>
      <w:r w:rsidRPr="00A835ED">
        <w:rPr>
          <w:rFonts w:ascii="Verdana" w:hAnsi="Verdana" w:cs="Arial"/>
          <w:color w:val="000000"/>
          <w:sz w:val="16"/>
          <w:szCs w:val="16"/>
        </w:rPr>
        <w:t xml:space="preserve">         The University will:</w:t>
      </w:r>
    </w:p>
    <w:p w:rsidR="00434EBF" w:rsidRPr="00A835ED" w:rsidRDefault="00434EBF" w:rsidP="00434EBF">
      <w:pPr>
        <w:numPr>
          <w:ilvl w:val="0"/>
          <w:numId w:val="29"/>
        </w:numPr>
        <w:tabs>
          <w:tab w:val="clear" w:pos="780"/>
          <w:tab w:val="num" w:pos="900"/>
        </w:tabs>
        <w:spacing w:line="280" w:lineRule="exact"/>
        <w:ind w:left="900"/>
        <w:jc w:val="both"/>
        <w:rPr>
          <w:rFonts w:ascii="Verdana" w:hAnsi="Verdana" w:cs="Arial"/>
          <w:color w:val="000000"/>
          <w:sz w:val="16"/>
          <w:szCs w:val="16"/>
        </w:rPr>
      </w:pPr>
      <w:proofErr w:type="gramStart"/>
      <w:r w:rsidRPr="00A835ED">
        <w:rPr>
          <w:rFonts w:ascii="Verdana" w:hAnsi="Verdana" w:cs="Arial"/>
          <w:color w:val="000000"/>
          <w:sz w:val="16"/>
          <w:szCs w:val="16"/>
        </w:rPr>
        <w:t>guarantee</w:t>
      </w:r>
      <w:proofErr w:type="gramEnd"/>
      <w:r w:rsidRPr="00A835ED">
        <w:rPr>
          <w:rFonts w:ascii="Verdana" w:hAnsi="Verdana" w:cs="Arial"/>
          <w:color w:val="000000"/>
          <w:sz w:val="16"/>
          <w:szCs w:val="16"/>
        </w:rPr>
        <w:t xml:space="preserve"> that all research is conducted with full ethical consideration, complying with the highest expectations of the British Educational Research Association Ethical guidelines.  This will ensure confidentiality and anonymity of all schools, teachers and students involved in the project.  It will also seek informed consent for participation from teachers and students.</w:t>
      </w:r>
    </w:p>
    <w:p w:rsidR="00434EBF" w:rsidRPr="00A835ED" w:rsidRDefault="00434EBF" w:rsidP="00434EBF">
      <w:pPr>
        <w:numPr>
          <w:ilvl w:val="0"/>
          <w:numId w:val="29"/>
        </w:numPr>
        <w:tabs>
          <w:tab w:val="clear" w:pos="780"/>
          <w:tab w:val="num" w:pos="900"/>
        </w:tabs>
        <w:spacing w:line="280" w:lineRule="exact"/>
        <w:ind w:left="900"/>
        <w:jc w:val="both"/>
        <w:rPr>
          <w:rFonts w:ascii="Verdana" w:hAnsi="Verdana" w:cs="Arial"/>
          <w:color w:val="000000"/>
          <w:sz w:val="16"/>
          <w:szCs w:val="16"/>
        </w:rPr>
      </w:pPr>
      <w:proofErr w:type="gramStart"/>
      <w:r w:rsidRPr="00A835ED">
        <w:rPr>
          <w:rFonts w:ascii="Verdana" w:hAnsi="Verdana" w:cs="Arial"/>
          <w:color w:val="000000"/>
          <w:sz w:val="16"/>
          <w:szCs w:val="16"/>
        </w:rPr>
        <w:t>ensure</w:t>
      </w:r>
      <w:proofErr w:type="gramEnd"/>
      <w:r w:rsidRPr="00A835ED">
        <w:rPr>
          <w:rFonts w:ascii="Verdana" w:hAnsi="Verdana" w:cs="Arial"/>
          <w:color w:val="000000"/>
          <w:sz w:val="16"/>
          <w:szCs w:val="16"/>
        </w:rPr>
        <w:t xml:space="preserve"> that all university staff visiting schools have been subject to an enhanced CRB check</w:t>
      </w:r>
      <w:r>
        <w:rPr>
          <w:rFonts w:ascii="Verdana" w:hAnsi="Verdana" w:cs="Arial"/>
          <w:color w:val="000000"/>
          <w:sz w:val="16"/>
          <w:szCs w:val="16"/>
        </w:rPr>
        <w:t>.</w:t>
      </w:r>
    </w:p>
    <w:p w:rsidR="00434EBF" w:rsidRPr="00A835ED" w:rsidRDefault="00434EBF" w:rsidP="00434EBF">
      <w:pPr>
        <w:numPr>
          <w:ilvl w:val="0"/>
          <w:numId w:val="29"/>
        </w:numPr>
        <w:tabs>
          <w:tab w:val="clear" w:pos="780"/>
          <w:tab w:val="num" w:pos="900"/>
        </w:tabs>
        <w:spacing w:line="280" w:lineRule="exact"/>
        <w:ind w:left="900"/>
        <w:jc w:val="both"/>
        <w:rPr>
          <w:rFonts w:ascii="Verdana" w:hAnsi="Verdana" w:cs="Arial"/>
          <w:color w:val="000000"/>
          <w:sz w:val="16"/>
          <w:szCs w:val="16"/>
        </w:rPr>
      </w:pPr>
      <w:proofErr w:type="gramStart"/>
      <w:r w:rsidRPr="00A835ED">
        <w:rPr>
          <w:rFonts w:ascii="Verdana" w:hAnsi="Verdana" w:cs="Arial"/>
          <w:color w:val="000000"/>
          <w:sz w:val="16"/>
          <w:szCs w:val="16"/>
        </w:rPr>
        <w:t>pay</w:t>
      </w:r>
      <w:proofErr w:type="gramEnd"/>
      <w:r w:rsidRPr="00A835ED">
        <w:rPr>
          <w:rFonts w:ascii="Verdana" w:hAnsi="Verdana" w:cs="Arial"/>
          <w:color w:val="000000"/>
          <w:sz w:val="16"/>
          <w:szCs w:val="16"/>
        </w:rPr>
        <w:t xml:space="preserve"> supply cover for attendance at the Project Day in 2008 and the Project Dissemination Conference in 2010</w:t>
      </w:r>
      <w:r>
        <w:rPr>
          <w:rFonts w:ascii="Verdana" w:hAnsi="Verdana" w:cs="Arial"/>
          <w:color w:val="000000"/>
          <w:sz w:val="16"/>
          <w:szCs w:val="16"/>
        </w:rPr>
        <w:t>.</w:t>
      </w:r>
    </w:p>
    <w:p w:rsidR="00434EBF" w:rsidRPr="00A835ED" w:rsidRDefault="00434EBF" w:rsidP="00434EBF">
      <w:pPr>
        <w:numPr>
          <w:ilvl w:val="0"/>
          <w:numId w:val="29"/>
        </w:numPr>
        <w:tabs>
          <w:tab w:val="clear" w:pos="780"/>
          <w:tab w:val="num" w:pos="900"/>
        </w:tabs>
        <w:spacing w:line="280" w:lineRule="exact"/>
        <w:ind w:left="900"/>
        <w:jc w:val="both"/>
        <w:rPr>
          <w:rFonts w:ascii="Verdana" w:hAnsi="Verdana" w:cs="Arial"/>
          <w:color w:val="000000"/>
          <w:sz w:val="16"/>
          <w:szCs w:val="16"/>
        </w:rPr>
      </w:pPr>
      <w:proofErr w:type="gramStart"/>
      <w:r w:rsidRPr="00A835ED">
        <w:rPr>
          <w:rFonts w:ascii="Verdana" w:hAnsi="Verdana" w:cs="Arial"/>
          <w:color w:val="000000"/>
          <w:sz w:val="16"/>
          <w:szCs w:val="16"/>
        </w:rPr>
        <w:t>guarantee</w:t>
      </w:r>
      <w:proofErr w:type="gramEnd"/>
      <w:r w:rsidRPr="00A835ED">
        <w:rPr>
          <w:rFonts w:ascii="Verdana" w:hAnsi="Verdana" w:cs="Arial"/>
          <w:color w:val="000000"/>
          <w:sz w:val="16"/>
          <w:szCs w:val="16"/>
        </w:rPr>
        <w:t xml:space="preserve"> that all participating schools benefit from the outcomes of the research through </w:t>
      </w:r>
      <w:r>
        <w:rPr>
          <w:rFonts w:ascii="Verdana" w:hAnsi="Verdana" w:cs="Arial"/>
          <w:color w:val="000000"/>
          <w:sz w:val="16"/>
          <w:szCs w:val="16"/>
        </w:rPr>
        <w:t xml:space="preserve">feedback provided during the study and </w:t>
      </w:r>
      <w:r w:rsidRPr="00A835ED">
        <w:rPr>
          <w:rFonts w:ascii="Verdana" w:hAnsi="Verdana" w:cs="Arial"/>
          <w:color w:val="000000"/>
          <w:sz w:val="16"/>
          <w:szCs w:val="16"/>
        </w:rPr>
        <w:t>a specifically written ‘Good Practice’ document provided at the end of the study.</w:t>
      </w:r>
    </w:p>
    <w:p w:rsidR="00434EBF" w:rsidRPr="00A835ED" w:rsidRDefault="00434EBF" w:rsidP="00434EBF">
      <w:pPr>
        <w:tabs>
          <w:tab w:val="num" w:pos="900"/>
        </w:tabs>
        <w:spacing w:line="280" w:lineRule="exact"/>
        <w:ind w:left="900" w:hanging="360"/>
        <w:rPr>
          <w:rFonts w:ascii="Verdana" w:hAnsi="Verdana" w:cs="Arial"/>
          <w:color w:val="000000"/>
          <w:sz w:val="16"/>
          <w:szCs w:val="16"/>
        </w:rPr>
      </w:pPr>
    </w:p>
    <w:p w:rsidR="00434EBF" w:rsidRPr="00A835ED" w:rsidRDefault="00434EBF" w:rsidP="00434EBF">
      <w:pPr>
        <w:spacing w:line="280" w:lineRule="exact"/>
        <w:rPr>
          <w:rFonts w:ascii="Verdana" w:hAnsi="Verdana" w:cs="Arial"/>
          <w:color w:val="000000"/>
          <w:sz w:val="16"/>
          <w:szCs w:val="16"/>
        </w:rPr>
      </w:pPr>
      <w:proofErr w:type="gramStart"/>
      <w:r w:rsidRPr="00A835ED">
        <w:rPr>
          <w:rFonts w:ascii="Verdana" w:hAnsi="Verdana" w:cs="Arial"/>
          <w:color w:val="000000"/>
          <w:sz w:val="16"/>
          <w:szCs w:val="16"/>
        </w:rPr>
        <w:t xml:space="preserve">4      </w:t>
      </w:r>
      <w:r w:rsidRPr="00A835ED">
        <w:rPr>
          <w:rFonts w:ascii="Verdana" w:hAnsi="Verdana" w:cs="Arial"/>
          <w:b/>
          <w:color w:val="000000"/>
          <w:sz w:val="16"/>
          <w:szCs w:val="16"/>
        </w:rPr>
        <w:t>The School’s responsibilities in the research partnership with the university.</w:t>
      </w:r>
      <w:proofErr w:type="gramEnd"/>
    </w:p>
    <w:p w:rsidR="00434EBF" w:rsidRPr="00A835ED" w:rsidRDefault="00434EBF" w:rsidP="00434EBF">
      <w:pPr>
        <w:spacing w:line="280" w:lineRule="exact"/>
        <w:rPr>
          <w:rFonts w:ascii="Verdana" w:hAnsi="Verdana" w:cs="Arial"/>
          <w:color w:val="000000"/>
          <w:sz w:val="16"/>
          <w:szCs w:val="16"/>
        </w:rPr>
      </w:pPr>
      <w:r w:rsidRPr="00A835ED">
        <w:rPr>
          <w:rFonts w:ascii="Verdana" w:hAnsi="Verdana" w:cs="Arial"/>
          <w:color w:val="000000"/>
          <w:sz w:val="16"/>
          <w:szCs w:val="16"/>
        </w:rPr>
        <w:t xml:space="preserve">        The school will:</w:t>
      </w:r>
    </w:p>
    <w:p w:rsidR="00434EBF" w:rsidRPr="00A835ED" w:rsidRDefault="00434EBF" w:rsidP="00434EBF">
      <w:pPr>
        <w:numPr>
          <w:ilvl w:val="0"/>
          <w:numId w:val="30"/>
        </w:numPr>
        <w:tabs>
          <w:tab w:val="clear" w:pos="720"/>
          <w:tab w:val="num" w:pos="900"/>
        </w:tabs>
        <w:spacing w:line="280" w:lineRule="exact"/>
        <w:ind w:left="900"/>
        <w:jc w:val="both"/>
        <w:rPr>
          <w:rFonts w:ascii="Verdana" w:hAnsi="Verdana" w:cs="Arial"/>
          <w:color w:val="000000"/>
          <w:sz w:val="16"/>
          <w:szCs w:val="16"/>
        </w:rPr>
      </w:pPr>
      <w:r w:rsidRPr="00A835ED">
        <w:rPr>
          <w:rFonts w:ascii="Verdana" w:hAnsi="Verdana" w:cs="Arial"/>
          <w:color w:val="000000"/>
          <w:sz w:val="16"/>
          <w:szCs w:val="16"/>
        </w:rPr>
        <w:t>support the year 8 teacher in fulfilling the requirements of the project as outlined on the Project Briefing Sheet</w:t>
      </w:r>
    </w:p>
    <w:p w:rsidR="00434EBF" w:rsidRPr="00A835ED" w:rsidRDefault="00434EBF" w:rsidP="00434EBF">
      <w:pPr>
        <w:numPr>
          <w:ilvl w:val="0"/>
          <w:numId w:val="30"/>
        </w:numPr>
        <w:tabs>
          <w:tab w:val="clear" w:pos="720"/>
          <w:tab w:val="num" w:pos="900"/>
        </w:tabs>
        <w:spacing w:line="280" w:lineRule="exact"/>
        <w:ind w:left="900"/>
        <w:jc w:val="both"/>
        <w:rPr>
          <w:rFonts w:ascii="Verdana" w:hAnsi="Verdana" w:cs="Arial"/>
          <w:color w:val="000000"/>
          <w:sz w:val="16"/>
          <w:szCs w:val="16"/>
        </w:rPr>
      </w:pPr>
      <w:r w:rsidRPr="00A835ED">
        <w:rPr>
          <w:rFonts w:ascii="Verdana" w:hAnsi="Verdana" w:cs="Arial"/>
          <w:color w:val="000000"/>
          <w:sz w:val="16"/>
          <w:szCs w:val="16"/>
        </w:rPr>
        <w:t>release the year 8 teacher for the Project Training Day in 2008 and the Project Dissemination Conference in 2010</w:t>
      </w:r>
    </w:p>
    <w:p w:rsidR="00434EBF" w:rsidRPr="00A835ED" w:rsidRDefault="00434EBF" w:rsidP="00434EBF">
      <w:pPr>
        <w:numPr>
          <w:ilvl w:val="0"/>
          <w:numId w:val="30"/>
        </w:numPr>
        <w:tabs>
          <w:tab w:val="clear" w:pos="720"/>
          <w:tab w:val="num" w:pos="900"/>
        </w:tabs>
        <w:spacing w:line="280" w:lineRule="exact"/>
        <w:ind w:left="900"/>
        <w:jc w:val="both"/>
        <w:rPr>
          <w:rFonts w:ascii="Verdana" w:hAnsi="Verdana" w:cs="Arial"/>
          <w:color w:val="000000"/>
          <w:sz w:val="16"/>
          <w:szCs w:val="16"/>
        </w:rPr>
      </w:pPr>
      <w:r w:rsidRPr="00A835ED">
        <w:rPr>
          <w:rFonts w:ascii="Verdana" w:hAnsi="Verdana" w:cs="Arial"/>
          <w:color w:val="000000"/>
          <w:sz w:val="16"/>
          <w:szCs w:val="16"/>
        </w:rPr>
        <w:t>encourage the teacher involved to share project outcomes within the English department to inform subsequent departmental policy and practice</w:t>
      </w:r>
    </w:p>
    <w:p w:rsidR="00434EBF" w:rsidRPr="00A835ED" w:rsidRDefault="00434EBF" w:rsidP="00434EBF">
      <w:pPr>
        <w:numPr>
          <w:ilvl w:val="0"/>
          <w:numId w:val="30"/>
        </w:numPr>
        <w:tabs>
          <w:tab w:val="clear" w:pos="720"/>
          <w:tab w:val="num" w:pos="900"/>
        </w:tabs>
        <w:spacing w:line="280" w:lineRule="exact"/>
        <w:ind w:left="900"/>
        <w:jc w:val="both"/>
        <w:rPr>
          <w:rFonts w:ascii="Verdana" w:hAnsi="Verdana" w:cs="Arial"/>
          <w:color w:val="000000"/>
          <w:sz w:val="16"/>
          <w:szCs w:val="16"/>
        </w:rPr>
      </w:pPr>
      <w:proofErr w:type="gramStart"/>
      <w:r w:rsidRPr="00A835ED">
        <w:rPr>
          <w:rFonts w:ascii="Verdana" w:hAnsi="Verdana" w:cs="Arial"/>
          <w:color w:val="000000"/>
          <w:sz w:val="16"/>
          <w:szCs w:val="16"/>
        </w:rPr>
        <w:t>assure</w:t>
      </w:r>
      <w:proofErr w:type="gramEnd"/>
      <w:r w:rsidRPr="00A835ED">
        <w:rPr>
          <w:rFonts w:ascii="Verdana" w:hAnsi="Verdana" w:cs="Arial"/>
          <w:color w:val="000000"/>
          <w:sz w:val="16"/>
          <w:szCs w:val="16"/>
        </w:rPr>
        <w:t xml:space="preserve"> commitment to the project for the duration of the research – from September 2008 until July 2009.</w:t>
      </w:r>
    </w:p>
    <w:p w:rsidR="00434EBF" w:rsidRPr="00A835ED" w:rsidRDefault="00434EBF" w:rsidP="00434EBF">
      <w:pPr>
        <w:spacing w:line="280" w:lineRule="exact"/>
        <w:rPr>
          <w:rFonts w:ascii="Verdana" w:hAnsi="Verdana" w:cs="Arial"/>
          <w:color w:val="000000"/>
          <w:sz w:val="16"/>
          <w:szCs w:val="16"/>
        </w:rPr>
      </w:pPr>
    </w:p>
    <w:p w:rsidR="00434EBF" w:rsidRPr="00A835ED" w:rsidRDefault="00434EBF" w:rsidP="00434EBF">
      <w:pPr>
        <w:spacing w:line="360" w:lineRule="auto"/>
        <w:rPr>
          <w:rFonts w:ascii="Verdana" w:hAnsi="Verdana" w:cs="Arial"/>
          <w:color w:val="000000"/>
          <w:sz w:val="16"/>
          <w:szCs w:val="16"/>
        </w:rPr>
      </w:pPr>
      <w:r w:rsidRPr="00A835ED">
        <w:rPr>
          <w:rFonts w:ascii="Verdana" w:hAnsi="Verdana" w:cs="Arial"/>
          <w:color w:val="000000"/>
          <w:sz w:val="16"/>
          <w:szCs w:val="16"/>
        </w:rPr>
        <w:t>I understand the commitment involved in this research partnership and I am happy to support it.</w:t>
      </w:r>
    </w:p>
    <w:p w:rsidR="00434EBF" w:rsidRPr="00A835ED" w:rsidRDefault="00434EBF" w:rsidP="00434EBF">
      <w:pPr>
        <w:spacing w:line="360" w:lineRule="auto"/>
        <w:rPr>
          <w:rFonts w:ascii="Verdana" w:hAnsi="Verdana" w:cs="Arial"/>
          <w:color w:val="000000"/>
          <w:sz w:val="16"/>
          <w:szCs w:val="16"/>
        </w:rPr>
      </w:pPr>
    </w:p>
    <w:p w:rsidR="00434EBF" w:rsidRPr="00C43F50" w:rsidRDefault="00434EBF" w:rsidP="00434EBF">
      <w:pPr>
        <w:spacing w:line="360" w:lineRule="auto"/>
        <w:rPr>
          <w:rFonts w:ascii="Verdana" w:hAnsi="Verdana" w:cs="Arial"/>
          <w:color w:val="000000"/>
          <w:sz w:val="18"/>
          <w:szCs w:val="18"/>
        </w:rPr>
      </w:pPr>
      <w:r w:rsidRPr="00C43F50">
        <w:rPr>
          <w:rFonts w:ascii="Verdana" w:hAnsi="Verdana" w:cs="Arial"/>
          <w:color w:val="000000"/>
          <w:sz w:val="18"/>
          <w:szCs w:val="18"/>
        </w:rPr>
        <w:t>Signed</w:t>
      </w:r>
      <w:proofErr w:type="gramStart"/>
      <w:r w:rsidRPr="00C43F50">
        <w:rPr>
          <w:rFonts w:ascii="Verdana" w:hAnsi="Verdana" w:cs="Arial"/>
          <w:color w:val="000000"/>
          <w:sz w:val="18"/>
          <w:szCs w:val="18"/>
        </w:rPr>
        <w:t xml:space="preserve">:     </w:t>
      </w:r>
      <w:r>
        <w:rPr>
          <w:rFonts w:ascii="Verdana" w:hAnsi="Verdana" w:cs="Arial"/>
          <w:color w:val="000000"/>
          <w:sz w:val="18"/>
          <w:szCs w:val="18"/>
        </w:rPr>
        <w:t>…………………………………………………………………………….</w:t>
      </w:r>
      <w:proofErr w:type="gramEnd"/>
      <w:r w:rsidRPr="00C43F50">
        <w:rPr>
          <w:rFonts w:ascii="Verdana" w:hAnsi="Verdana" w:cs="Arial"/>
          <w:color w:val="000000"/>
          <w:sz w:val="18"/>
          <w:szCs w:val="18"/>
        </w:rPr>
        <w:t xml:space="preserve">           Date</w:t>
      </w:r>
      <w:proofErr w:type="gramStart"/>
      <w:r w:rsidRPr="00C43F50">
        <w:rPr>
          <w:rFonts w:ascii="Verdana" w:hAnsi="Verdana" w:cs="Arial"/>
          <w:color w:val="000000"/>
          <w:sz w:val="18"/>
          <w:szCs w:val="18"/>
        </w:rPr>
        <w:t>:</w:t>
      </w:r>
      <w:r>
        <w:rPr>
          <w:rFonts w:ascii="Verdana" w:hAnsi="Verdana" w:cs="Arial"/>
          <w:color w:val="000000"/>
          <w:sz w:val="18"/>
          <w:szCs w:val="18"/>
        </w:rPr>
        <w:t xml:space="preserve">  ……………………………………………….</w:t>
      </w:r>
      <w:proofErr w:type="gramEnd"/>
    </w:p>
    <w:p w:rsidR="00434EBF" w:rsidRDefault="00434EBF" w:rsidP="00434EBF">
      <w:pPr>
        <w:spacing w:line="360" w:lineRule="auto"/>
        <w:rPr>
          <w:rFonts w:ascii="Verdana" w:hAnsi="Verdana" w:cs="Arial"/>
          <w:color w:val="000000"/>
          <w:sz w:val="18"/>
          <w:szCs w:val="18"/>
        </w:rPr>
      </w:pPr>
      <w:r w:rsidRPr="00C43F50">
        <w:rPr>
          <w:rFonts w:ascii="Verdana" w:hAnsi="Verdana" w:cs="Arial"/>
          <w:color w:val="000000"/>
          <w:sz w:val="18"/>
          <w:szCs w:val="18"/>
        </w:rPr>
        <w:t>(Headteacher</w:t>
      </w:r>
      <w:r>
        <w:rPr>
          <w:rFonts w:ascii="Verdana" w:hAnsi="Verdana" w:cs="Arial"/>
          <w:color w:val="000000"/>
          <w:sz w:val="18"/>
          <w:szCs w:val="18"/>
        </w:rPr>
        <w:t>)</w:t>
      </w:r>
      <w:r w:rsidRPr="00C43F50">
        <w:rPr>
          <w:rFonts w:ascii="Verdana" w:hAnsi="Verdana" w:cs="Arial"/>
          <w:color w:val="000000"/>
          <w:sz w:val="18"/>
          <w:szCs w:val="18"/>
        </w:rPr>
        <w:tab/>
      </w:r>
    </w:p>
    <w:p w:rsidR="00434EBF" w:rsidRPr="00497B11" w:rsidRDefault="00434EBF" w:rsidP="00434EBF">
      <w:pPr>
        <w:spacing w:line="360" w:lineRule="auto"/>
        <w:rPr>
          <w:rFonts w:ascii="Arial" w:hAnsi="Arial" w:cs="Arial"/>
          <w:color w:val="000000"/>
          <w:sz w:val="20"/>
          <w:szCs w:val="20"/>
        </w:rPr>
      </w:pPr>
      <w:r>
        <w:rPr>
          <w:rFonts w:ascii="Verdana" w:hAnsi="Verdana" w:cs="Arial"/>
          <w:color w:val="000000"/>
          <w:sz w:val="18"/>
          <w:szCs w:val="18"/>
        </w:rPr>
        <w:t>School</w:t>
      </w:r>
      <w:proofErr w:type="gramStart"/>
      <w:r>
        <w:rPr>
          <w:rFonts w:ascii="Verdana" w:hAnsi="Verdana" w:cs="Arial"/>
          <w:color w:val="000000"/>
          <w:sz w:val="18"/>
          <w:szCs w:val="18"/>
        </w:rPr>
        <w:t>:</w:t>
      </w:r>
      <w:r w:rsidRPr="00C43F50">
        <w:rPr>
          <w:rFonts w:ascii="Verdana" w:hAnsi="Verdana" w:cs="Arial"/>
          <w:color w:val="000000"/>
          <w:sz w:val="18"/>
          <w:szCs w:val="18"/>
        </w:rPr>
        <w:tab/>
      </w:r>
      <w:r w:rsidRPr="00497B11">
        <w:rPr>
          <w:rFonts w:ascii="Arial" w:hAnsi="Arial" w:cs="Arial"/>
          <w:color w:val="000000"/>
          <w:sz w:val="20"/>
          <w:szCs w:val="20"/>
        </w:rPr>
        <w:t xml:space="preserve">  </w:t>
      </w:r>
      <w:r>
        <w:rPr>
          <w:rFonts w:ascii="Arial" w:hAnsi="Arial" w:cs="Arial"/>
          <w:color w:val="000000"/>
          <w:sz w:val="20"/>
          <w:szCs w:val="20"/>
        </w:rPr>
        <w:t>……………………………………………………………………………………………………………………</w:t>
      </w:r>
      <w:proofErr w:type="gramEnd"/>
    </w:p>
    <w:p w:rsidR="004C7B56" w:rsidRPr="004C7B56" w:rsidRDefault="004C7B56">
      <w:r w:rsidRPr="004C7B56">
        <w:br w:type="page"/>
      </w:r>
    </w:p>
    <w:p w:rsidR="00B149BA" w:rsidRDefault="00B34EEA">
      <w:pPr>
        <w:rPr>
          <w:rFonts w:asciiTheme="minorHAnsi" w:hAnsiTheme="minorHAnsi"/>
          <w:b/>
          <w:sz w:val="22"/>
          <w:szCs w:val="22"/>
        </w:rPr>
      </w:pPr>
      <w:r w:rsidRPr="00B34EEA">
        <w:rPr>
          <w:rFonts w:asciiTheme="minorHAnsi" w:hAnsiTheme="minorHAnsi"/>
          <w:b/>
          <w:sz w:val="22"/>
          <w:szCs w:val="22"/>
        </w:rPr>
        <w:lastRenderedPageBreak/>
        <w:t>Appendix 3</w:t>
      </w:r>
    </w:p>
    <w:p w:rsidR="00B34EEA" w:rsidRPr="00B34EEA" w:rsidRDefault="00B34EEA">
      <w:pPr>
        <w:rPr>
          <w:rFonts w:ascii="Verdana" w:hAnsi="Verdana" w:cs="Arial"/>
          <w:b/>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gridCol w:w="3509"/>
        <w:gridCol w:w="3510"/>
      </w:tblGrid>
      <w:tr w:rsidR="00B34EEA" w:rsidTr="00CF0AF4">
        <w:tc>
          <w:tcPr>
            <w:tcW w:w="3509" w:type="dxa"/>
          </w:tcPr>
          <w:p w:rsidR="00B34EEA" w:rsidRDefault="00B34EEA" w:rsidP="00CF0AF4">
            <w:pPr>
              <w:spacing w:line="280" w:lineRule="exact"/>
              <w:rPr>
                <w:rFonts w:ascii="Verdana" w:hAnsi="Verdana" w:cs="Arial"/>
                <w:b/>
                <w:sz w:val="18"/>
                <w:szCs w:val="18"/>
                <w:lang w:val="en-GB"/>
              </w:rPr>
            </w:pPr>
          </w:p>
          <w:p w:rsidR="00B34EEA" w:rsidRDefault="00B34EEA" w:rsidP="00CF0AF4">
            <w:pPr>
              <w:spacing w:line="280" w:lineRule="exact"/>
              <w:rPr>
                <w:rFonts w:ascii="Verdana" w:hAnsi="Verdana" w:cs="Arial"/>
                <w:b/>
                <w:sz w:val="18"/>
                <w:szCs w:val="18"/>
                <w:lang w:val="en-GB"/>
              </w:rPr>
            </w:pPr>
          </w:p>
          <w:p w:rsidR="00B34EEA" w:rsidRDefault="00B34EEA" w:rsidP="00CF0AF4">
            <w:pPr>
              <w:spacing w:line="280" w:lineRule="exact"/>
              <w:rPr>
                <w:rFonts w:ascii="Verdana" w:hAnsi="Verdana" w:cs="Arial"/>
                <w:b/>
                <w:sz w:val="18"/>
                <w:szCs w:val="18"/>
                <w:lang w:val="en-GB"/>
              </w:rPr>
            </w:pPr>
          </w:p>
          <w:p w:rsidR="00B34EEA" w:rsidRDefault="00B34EEA" w:rsidP="00CF0AF4">
            <w:pPr>
              <w:spacing w:line="280" w:lineRule="exact"/>
              <w:rPr>
                <w:rFonts w:ascii="Verdana" w:hAnsi="Verdana" w:cs="Arial"/>
                <w:b/>
                <w:sz w:val="18"/>
                <w:szCs w:val="18"/>
                <w:lang w:val="en-GB"/>
              </w:rPr>
            </w:pPr>
          </w:p>
          <w:p w:rsidR="00B34EEA" w:rsidRDefault="00B34EEA" w:rsidP="00CF0AF4">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70528" behindDoc="0" locked="0" layoutInCell="1" allowOverlap="1">
                  <wp:simplePos x="0" y="0"/>
                  <wp:positionH relativeFrom="column">
                    <wp:posOffset>16510</wp:posOffset>
                  </wp:positionH>
                  <wp:positionV relativeFrom="paragraph">
                    <wp:posOffset>-641350</wp:posOffset>
                  </wp:positionV>
                  <wp:extent cx="933450" cy="781050"/>
                  <wp:effectExtent l="19050" t="0" r="0" b="0"/>
                  <wp:wrapNone/>
                  <wp:docPr id="16" name="Picture 2" descr="ES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RClogo"/>
                          <pic:cNvPicPr>
                            <a:picLocks noChangeAspect="1" noChangeArrowheads="1"/>
                          </pic:cNvPicPr>
                        </pic:nvPicPr>
                        <pic:blipFill>
                          <a:blip r:embed="rId13" cstate="print"/>
                          <a:srcRect/>
                          <a:stretch>
                            <a:fillRect/>
                          </a:stretch>
                        </pic:blipFill>
                        <pic:spPr bwMode="auto">
                          <a:xfrm>
                            <a:off x="0" y="0"/>
                            <a:ext cx="933450" cy="781050"/>
                          </a:xfrm>
                          <a:prstGeom prst="rect">
                            <a:avLst/>
                          </a:prstGeom>
                          <a:noFill/>
                          <a:ln w="9525">
                            <a:noFill/>
                            <a:miter lim="800000"/>
                            <a:headEnd/>
                            <a:tailEnd/>
                          </a:ln>
                        </pic:spPr>
                      </pic:pic>
                    </a:graphicData>
                  </a:graphic>
                </wp:anchor>
              </w:drawing>
            </w:r>
          </w:p>
        </w:tc>
        <w:tc>
          <w:tcPr>
            <w:tcW w:w="3509" w:type="dxa"/>
          </w:tcPr>
          <w:p w:rsidR="00B34EEA" w:rsidRDefault="00B34EEA" w:rsidP="00CF0AF4">
            <w:pPr>
              <w:spacing w:line="280" w:lineRule="exact"/>
              <w:jc w:val="center"/>
              <w:rPr>
                <w:rFonts w:ascii="Verdana" w:hAnsi="Verdana" w:cs="Arial"/>
                <w:b/>
                <w:i/>
                <w:lang w:val="en-GB"/>
              </w:rPr>
            </w:pPr>
          </w:p>
          <w:p w:rsidR="00B34EEA" w:rsidRDefault="00B34EEA" w:rsidP="00CF0AF4">
            <w:pPr>
              <w:spacing w:line="280" w:lineRule="exact"/>
              <w:jc w:val="center"/>
              <w:rPr>
                <w:rFonts w:ascii="Verdana" w:hAnsi="Verdana" w:cs="Arial"/>
                <w:b/>
                <w:sz w:val="18"/>
                <w:szCs w:val="18"/>
                <w:lang w:val="en-GB"/>
              </w:rPr>
            </w:pPr>
            <w:r w:rsidRPr="00183CEC">
              <w:rPr>
                <w:rFonts w:ascii="Verdana" w:hAnsi="Verdana" w:cs="Arial"/>
                <w:b/>
                <w:i/>
                <w:lang w:val="en-GB"/>
              </w:rPr>
              <w:t>THE EXETER WRITING PROJECT</w:t>
            </w:r>
          </w:p>
        </w:tc>
        <w:tc>
          <w:tcPr>
            <w:tcW w:w="3510" w:type="dxa"/>
          </w:tcPr>
          <w:p w:rsidR="00B34EEA" w:rsidRDefault="00B34EEA" w:rsidP="00CF0AF4">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71552" behindDoc="0" locked="0" layoutInCell="1" allowOverlap="1">
                  <wp:simplePos x="0" y="0"/>
                  <wp:positionH relativeFrom="column">
                    <wp:posOffset>732155</wp:posOffset>
                  </wp:positionH>
                  <wp:positionV relativeFrom="paragraph">
                    <wp:posOffset>65405</wp:posOffset>
                  </wp:positionV>
                  <wp:extent cx="1247775" cy="514350"/>
                  <wp:effectExtent l="19050" t="0" r="9525" b="0"/>
                  <wp:wrapNone/>
                  <wp:docPr id="17" name="Picture 3"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
                          <pic:cNvPicPr>
                            <a:picLocks noChangeAspect="1" noChangeArrowheads="1"/>
                          </pic:cNvPicPr>
                        </pic:nvPicPr>
                        <pic:blipFill>
                          <a:blip r:embed="rId14" cstate="print"/>
                          <a:srcRect/>
                          <a:stretch>
                            <a:fillRect/>
                          </a:stretch>
                        </pic:blipFill>
                        <pic:spPr bwMode="auto">
                          <a:xfrm>
                            <a:off x="0" y="0"/>
                            <a:ext cx="1247775" cy="514350"/>
                          </a:xfrm>
                          <a:prstGeom prst="rect">
                            <a:avLst/>
                          </a:prstGeom>
                          <a:noFill/>
                          <a:ln w="9525">
                            <a:noFill/>
                            <a:miter lim="800000"/>
                            <a:headEnd/>
                            <a:tailEnd/>
                          </a:ln>
                        </pic:spPr>
                      </pic:pic>
                    </a:graphicData>
                  </a:graphic>
                </wp:anchor>
              </w:drawing>
            </w:r>
          </w:p>
        </w:tc>
      </w:tr>
    </w:tbl>
    <w:p w:rsidR="00B34EEA" w:rsidRDefault="00B34EEA" w:rsidP="00B34EEA">
      <w:pPr>
        <w:rPr>
          <w:rFonts w:asciiTheme="minorHAnsi" w:hAnsiTheme="minorHAnsi"/>
          <w:b/>
          <w:sz w:val="22"/>
          <w:szCs w:val="22"/>
        </w:rPr>
      </w:pPr>
    </w:p>
    <w:p w:rsidR="00B34EEA" w:rsidRPr="008F3B94" w:rsidRDefault="00B34EEA" w:rsidP="00B34EEA">
      <w:pPr>
        <w:spacing w:line="320" w:lineRule="exact"/>
        <w:rPr>
          <w:rFonts w:ascii="Calibri" w:hAnsi="Calibri"/>
        </w:rPr>
      </w:pPr>
      <w:r w:rsidRPr="008F3B94">
        <w:rPr>
          <w:rFonts w:ascii="Calibri" w:hAnsi="Calibri"/>
        </w:rPr>
        <w:t>Dear student,</w:t>
      </w:r>
    </w:p>
    <w:p w:rsidR="00B34EEA" w:rsidRPr="008F3B94" w:rsidRDefault="00B34EEA" w:rsidP="00B34EEA">
      <w:pPr>
        <w:spacing w:line="320" w:lineRule="exact"/>
        <w:rPr>
          <w:rFonts w:ascii="Calibri" w:hAnsi="Calibri"/>
        </w:rPr>
      </w:pPr>
    </w:p>
    <w:p w:rsidR="00B34EEA" w:rsidRDefault="00B34EEA" w:rsidP="00B34EEA">
      <w:pPr>
        <w:spacing w:line="320" w:lineRule="exact"/>
        <w:jc w:val="both"/>
        <w:rPr>
          <w:rFonts w:ascii="Calibri" w:hAnsi="Calibri"/>
        </w:rPr>
      </w:pPr>
      <w:r w:rsidRPr="008F3B94">
        <w:rPr>
          <w:rFonts w:ascii="Calibri" w:hAnsi="Calibri"/>
        </w:rPr>
        <w:t xml:space="preserve">Thank you for </w:t>
      </w:r>
      <w:r>
        <w:rPr>
          <w:rFonts w:ascii="Calibri" w:hAnsi="Calibri"/>
        </w:rPr>
        <w:t xml:space="preserve">being willing to help us with </w:t>
      </w:r>
      <w:r w:rsidRPr="008F3B94">
        <w:rPr>
          <w:rFonts w:ascii="Calibri" w:hAnsi="Calibri"/>
        </w:rPr>
        <w:t xml:space="preserve">our project.  We are interested to find out what you think about your writing and how you write.  All the information you give us </w:t>
      </w:r>
      <w:proofErr w:type="gramStart"/>
      <w:r w:rsidRPr="008F3B94">
        <w:rPr>
          <w:rFonts w:ascii="Calibri" w:hAnsi="Calibri"/>
        </w:rPr>
        <w:t>will be used</w:t>
      </w:r>
      <w:proofErr w:type="gramEnd"/>
      <w:r w:rsidRPr="008F3B94">
        <w:rPr>
          <w:rFonts w:ascii="Calibri" w:hAnsi="Calibri"/>
        </w:rPr>
        <w:t xml:space="preserve"> to write reports and articles, perhaps a book, about secondary students’ writing.  </w:t>
      </w:r>
      <w:r>
        <w:rPr>
          <w:rFonts w:ascii="Calibri" w:hAnsi="Calibri"/>
        </w:rPr>
        <w:t xml:space="preserve">We hope that you will enjoy being involved.  </w:t>
      </w:r>
    </w:p>
    <w:p w:rsidR="00B34EEA" w:rsidRDefault="00B34EEA" w:rsidP="00B34EEA">
      <w:pPr>
        <w:spacing w:line="320" w:lineRule="exact"/>
        <w:jc w:val="both"/>
        <w:rPr>
          <w:rFonts w:ascii="Calibri" w:hAnsi="Calibri"/>
        </w:rPr>
      </w:pPr>
    </w:p>
    <w:p w:rsidR="00B34EEA" w:rsidRPr="008F3B94" w:rsidRDefault="00B34EEA" w:rsidP="00B34EEA">
      <w:pPr>
        <w:spacing w:line="320" w:lineRule="exact"/>
        <w:jc w:val="both"/>
        <w:rPr>
          <w:rFonts w:ascii="Calibri" w:hAnsi="Calibri"/>
        </w:rPr>
      </w:pPr>
      <w:r w:rsidRPr="008F3B94">
        <w:rPr>
          <w:rFonts w:ascii="Calibri" w:hAnsi="Calibri"/>
        </w:rPr>
        <w:t>In this letter, we ask you to confirm th</w:t>
      </w:r>
      <w:r>
        <w:rPr>
          <w:rFonts w:ascii="Calibri" w:hAnsi="Calibri"/>
        </w:rPr>
        <w:t xml:space="preserve">at you are happy to </w:t>
      </w:r>
      <w:proofErr w:type="gramStart"/>
      <w:r>
        <w:rPr>
          <w:rFonts w:ascii="Calibri" w:hAnsi="Calibri"/>
        </w:rPr>
        <w:t>be involved</w:t>
      </w:r>
      <w:proofErr w:type="gramEnd"/>
      <w:r>
        <w:rPr>
          <w:rFonts w:ascii="Calibri" w:hAnsi="Calibri"/>
        </w:rPr>
        <w:t xml:space="preserve"> by reading the statement below and signing to confirm your agreement.</w:t>
      </w:r>
    </w:p>
    <w:p w:rsidR="00B34EEA" w:rsidRDefault="00B34EEA" w:rsidP="00B34EEA">
      <w:pPr>
        <w:spacing w:line="320" w:lineRule="exact"/>
        <w:rPr>
          <w:rFonts w:ascii="Calibri" w:hAnsi="Calibri"/>
        </w:rPr>
      </w:pPr>
    </w:p>
    <w:p w:rsidR="00B34EEA" w:rsidRDefault="00B34EEA" w:rsidP="00B34EEA">
      <w:pPr>
        <w:spacing w:after="60" w:line="320" w:lineRule="exact"/>
        <w:rPr>
          <w:rFonts w:ascii="Calibri" w:hAnsi="Calibri"/>
        </w:rPr>
      </w:pPr>
      <w:r>
        <w:rPr>
          <w:rFonts w:ascii="Calibri" w:hAnsi="Calibri"/>
        </w:rPr>
        <w:t>I understand that:</w:t>
      </w:r>
    </w:p>
    <w:p w:rsidR="00B34EEA" w:rsidRDefault="00B34EEA" w:rsidP="00B34EEA">
      <w:pPr>
        <w:spacing w:after="60" w:line="320" w:lineRule="exact"/>
        <w:rPr>
          <w:rFonts w:ascii="Calibri" w:hAnsi="Calibri"/>
        </w:rPr>
      </w:pPr>
    </w:p>
    <w:p w:rsidR="00B34EEA" w:rsidRDefault="00B34EEA" w:rsidP="00B34EEA">
      <w:pPr>
        <w:numPr>
          <w:ilvl w:val="0"/>
          <w:numId w:val="31"/>
        </w:numPr>
        <w:spacing w:after="60" w:line="320" w:lineRule="exact"/>
        <w:rPr>
          <w:rFonts w:ascii="Calibri" w:hAnsi="Calibri"/>
        </w:rPr>
      </w:pPr>
      <w:r>
        <w:rPr>
          <w:rFonts w:ascii="Calibri" w:hAnsi="Calibri"/>
        </w:rPr>
        <w:t xml:space="preserve">I do not have </w:t>
      </w:r>
      <w:r w:rsidRPr="008F3B94">
        <w:rPr>
          <w:rFonts w:ascii="Calibri" w:hAnsi="Calibri"/>
        </w:rPr>
        <w:t>to participate in this research project and, if I do choose to participate, I may at any stage withdraw my participation</w:t>
      </w:r>
    </w:p>
    <w:p w:rsidR="00B34EEA" w:rsidRPr="008F3B94" w:rsidRDefault="00B34EEA" w:rsidP="00B34EEA">
      <w:pPr>
        <w:numPr>
          <w:ilvl w:val="0"/>
          <w:numId w:val="31"/>
        </w:numPr>
        <w:spacing w:after="60" w:line="320" w:lineRule="exact"/>
        <w:rPr>
          <w:rFonts w:ascii="Calibri" w:hAnsi="Calibri"/>
        </w:rPr>
      </w:pPr>
      <w:r w:rsidRPr="008F3B94">
        <w:rPr>
          <w:rFonts w:ascii="Calibri" w:hAnsi="Calibri"/>
        </w:rPr>
        <w:t>I have the right to refuse permission for the publication of any information about me</w:t>
      </w:r>
    </w:p>
    <w:p w:rsidR="00B34EEA" w:rsidRPr="008F3B94" w:rsidRDefault="00B34EEA" w:rsidP="00B34EEA">
      <w:pPr>
        <w:numPr>
          <w:ilvl w:val="0"/>
          <w:numId w:val="31"/>
        </w:numPr>
        <w:spacing w:after="60" w:line="320" w:lineRule="exact"/>
        <w:rPr>
          <w:rFonts w:ascii="Calibri" w:hAnsi="Calibri"/>
        </w:rPr>
      </w:pPr>
      <w:r w:rsidRPr="008F3B94">
        <w:rPr>
          <w:rFonts w:ascii="Calibri" w:hAnsi="Calibri"/>
        </w:rPr>
        <w:t xml:space="preserve">any information which I give will be used </w:t>
      </w:r>
      <w:r>
        <w:rPr>
          <w:rFonts w:ascii="Calibri" w:hAnsi="Calibri"/>
        </w:rPr>
        <w:t>only</w:t>
      </w:r>
      <w:r w:rsidRPr="008F3B94">
        <w:rPr>
          <w:rFonts w:ascii="Calibri" w:hAnsi="Calibri"/>
        </w:rPr>
        <w:t xml:space="preserve"> for the pur</w:t>
      </w:r>
      <w:r>
        <w:rPr>
          <w:rFonts w:ascii="Calibri" w:hAnsi="Calibri"/>
        </w:rPr>
        <w:t xml:space="preserve">poses of this research project: This </w:t>
      </w:r>
      <w:r w:rsidRPr="008F3B94">
        <w:rPr>
          <w:rFonts w:ascii="Calibri" w:hAnsi="Calibri"/>
        </w:rPr>
        <w:t>include</w:t>
      </w:r>
      <w:r>
        <w:rPr>
          <w:rFonts w:ascii="Calibri" w:hAnsi="Calibri"/>
        </w:rPr>
        <w:t>s</w:t>
      </w:r>
      <w:r w:rsidRPr="008F3B94">
        <w:rPr>
          <w:rFonts w:ascii="Calibri" w:hAnsi="Calibri"/>
        </w:rPr>
        <w:t xml:space="preserve"> publications</w:t>
      </w:r>
      <w:r>
        <w:rPr>
          <w:rFonts w:ascii="Calibri" w:hAnsi="Calibri"/>
        </w:rPr>
        <w:t xml:space="preserve"> and presentations</w:t>
      </w:r>
    </w:p>
    <w:p w:rsidR="00B34EEA" w:rsidRPr="008F3B94" w:rsidRDefault="00B34EEA" w:rsidP="00B34EEA">
      <w:pPr>
        <w:numPr>
          <w:ilvl w:val="0"/>
          <w:numId w:val="31"/>
        </w:numPr>
        <w:spacing w:after="60" w:line="320" w:lineRule="exact"/>
        <w:rPr>
          <w:rFonts w:ascii="Calibri" w:hAnsi="Calibri"/>
        </w:rPr>
      </w:pPr>
      <w:r>
        <w:rPr>
          <w:rFonts w:ascii="Calibri" w:hAnsi="Calibri"/>
        </w:rPr>
        <w:t>T</w:t>
      </w:r>
      <w:r w:rsidRPr="008F3B94">
        <w:rPr>
          <w:rFonts w:ascii="Calibri" w:hAnsi="Calibri"/>
        </w:rPr>
        <w:t>he information</w:t>
      </w:r>
      <w:r>
        <w:rPr>
          <w:rFonts w:ascii="Calibri" w:hAnsi="Calibri"/>
        </w:rPr>
        <w:t xml:space="preserve"> </w:t>
      </w:r>
      <w:r w:rsidRPr="008F3B94">
        <w:rPr>
          <w:rFonts w:ascii="Calibri" w:hAnsi="Calibri"/>
        </w:rPr>
        <w:t>I give</w:t>
      </w:r>
      <w:r>
        <w:rPr>
          <w:rFonts w:ascii="Calibri" w:hAnsi="Calibri"/>
        </w:rPr>
        <w:t xml:space="preserve"> will </w:t>
      </w:r>
      <w:r w:rsidRPr="008F3B94">
        <w:rPr>
          <w:rFonts w:ascii="Calibri" w:hAnsi="Calibri"/>
        </w:rPr>
        <w:t xml:space="preserve">be shared </w:t>
      </w:r>
      <w:r>
        <w:rPr>
          <w:rFonts w:ascii="Calibri" w:hAnsi="Calibri"/>
        </w:rPr>
        <w:t>with other researcher</w:t>
      </w:r>
      <w:r w:rsidRPr="008F3B94">
        <w:rPr>
          <w:rFonts w:ascii="Calibri" w:hAnsi="Calibri"/>
        </w:rPr>
        <w:t>s participating in this project in an anonymised form</w:t>
      </w:r>
    </w:p>
    <w:p w:rsidR="00B34EEA" w:rsidRDefault="00B34EEA" w:rsidP="00B34EEA">
      <w:pPr>
        <w:numPr>
          <w:ilvl w:val="0"/>
          <w:numId w:val="31"/>
        </w:numPr>
        <w:spacing w:after="60" w:line="320" w:lineRule="exact"/>
        <w:rPr>
          <w:rFonts w:ascii="Calibri" w:hAnsi="Calibri"/>
        </w:rPr>
      </w:pPr>
      <w:r>
        <w:rPr>
          <w:rFonts w:ascii="Calibri" w:hAnsi="Calibri"/>
        </w:rPr>
        <w:t>Samples of my writing may be used in publications</w:t>
      </w:r>
    </w:p>
    <w:p w:rsidR="00B34EEA" w:rsidRPr="008F3B94" w:rsidRDefault="00B34EEA" w:rsidP="00B34EEA">
      <w:pPr>
        <w:numPr>
          <w:ilvl w:val="0"/>
          <w:numId w:val="31"/>
        </w:numPr>
        <w:spacing w:after="60" w:line="320" w:lineRule="exact"/>
        <w:rPr>
          <w:rFonts w:ascii="Calibri" w:hAnsi="Calibri"/>
        </w:rPr>
      </w:pPr>
      <w:r>
        <w:rPr>
          <w:rFonts w:ascii="Calibri" w:hAnsi="Calibri"/>
        </w:rPr>
        <w:t>A</w:t>
      </w:r>
      <w:r w:rsidRPr="008F3B94">
        <w:rPr>
          <w:rFonts w:ascii="Calibri" w:hAnsi="Calibri"/>
        </w:rPr>
        <w:t>ll information I give will be treated as confidential</w:t>
      </w:r>
      <w:r>
        <w:rPr>
          <w:rFonts w:ascii="Calibri" w:hAnsi="Calibri"/>
        </w:rPr>
        <w:t>, unless I disclose any issue which needs to be reported to the school Child Protection officer</w:t>
      </w:r>
    </w:p>
    <w:p w:rsidR="00B34EEA" w:rsidRPr="008F3B94" w:rsidRDefault="00B34EEA" w:rsidP="00B34EEA">
      <w:pPr>
        <w:numPr>
          <w:ilvl w:val="0"/>
          <w:numId w:val="31"/>
        </w:numPr>
        <w:spacing w:after="60" w:line="320" w:lineRule="exact"/>
        <w:rPr>
          <w:rFonts w:ascii="Calibri" w:hAnsi="Calibri"/>
        </w:rPr>
      </w:pPr>
      <w:r>
        <w:rPr>
          <w:rFonts w:ascii="Calibri" w:hAnsi="Calibri"/>
        </w:rPr>
        <w:t>The researcher</w:t>
      </w:r>
      <w:r w:rsidRPr="008F3B94">
        <w:rPr>
          <w:rFonts w:ascii="Calibri" w:hAnsi="Calibri"/>
        </w:rPr>
        <w:t xml:space="preserve">s will make every effort to preserve my anonymity </w:t>
      </w:r>
    </w:p>
    <w:p w:rsidR="00B34EEA" w:rsidRPr="008F3B94" w:rsidRDefault="00B34EEA" w:rsidP="00B34EEA">
      <w:pPr>
        <w:spacing w:line="320" w:lineRule="exact"/>
        <w:rPr>
          <w:rFonts w:ascii="Calibri" w:hAnsi="Calibri"/>
        </w:rPr>
      </w:pPr>
    </w:p>
    <w:p w:rsidR="00B34EEA" w:rsidRPr="008F3B94" w:rsidRDefault="00B34EEA" w:rsidP="00B34EEA">
      <w:pPr>
        <w:spacing w:line="320" w:lineRule="exact"/>
        <w:rPr>
          <w:rFonts w:ascii="Calibri" w:hAnsi="Calibri"/>
        </w:rPr>
      </w:pPr>
      <w:r w:rsidRPr="008F3B94">
        <w:rPr>
          <w:rFonts w:ascii="Calibri" w:hAnsi="Calibri"/>
        </w:rPr>
        <w:t xml:space="preserve">I agree that I am happy to </w:t>
      </w:r>
      <w:proofErr w:type="gramStart"/>
      <w:r w:rsidRPr="008F3B94">
        <w:rPr>
          <w:rFonts w:ascii="Calibri" w:hAnsi="Calibri"/>
        </w:rPr>
        <w:t>be interviewed</w:t>
      </w:r>
      <w:proofErr w:type="gramEnd"/>
      <w:r w:rsidRPr="008F3B94">
        <w:rPr>
          <w:rFonts w:ascii="Calibri" w:hAnsi="Calibri"/>
        </w:rPr>
        <w:t xml:space="preserve"> for this project.</w:t>
      </w:r>
    </w:p>
    <w:p w:rsidR="00B34EEA" w:rsidRPr="008F3B94" w:rsidRDefault="00B34EEA" w:rsidP="00B34EEA">
      <w:pPr>
        <w:spacing w:line="320" w:lineRule="exact"/>
        <w:rPr>
          <w:rFonts w:ascii="Calibri" w:hAnsi="Calibri"/>
        </w:rPr>
      </w:pPr>
    </w:p>
    <w:p w:rsidR="00B34EEA" w:rsidRDefault="00B34EEA" w:rsidP="00B34EEA">
      <w:pPr>
        <w:spacing w:line="320" w:lineRule="exact"/>
        <w:rPr>
          <w:rFonts w:ascii="Calibri" w:hAnsi="Calibri"/>
        </w:rPr>
      </w:pPr>
    </w:p>
    <w:p w:rsidR="00B34EEA" w:rsidRDefault="00B34EEA" w:rsidP="00B34EEA">
      <w:pPr>
        <w:spacing w:line="320" w:lineRule="exact"/>
        <w:rPr>
          <w:rFonts w:ascii="Calibri" w:hAnsi="Calibri"/>
        </w:rPr>
      </w:pPr>
    </w:p>
    <w:p w:rsidR="00B34EEA" w:rsidRPr="008F3B94" w:rsidRDefault="00B34EEA" w:rsidP="00B34EEA">
      <w:pPr>
        <w:spacing w:line="320" w:lineRule="exact"/>
        <w:rPr>
          <w:rFonts w:ascii="Calibri" w:hAnsi="Calibri"/>
        </w:rPr>
      </w:pPr>
      <w:r w:rsidRPr="008F3B94">
        <w:rPr>
          <w:rFonts w:ascii="Calibri" w:hAnsi="Calibri"/>
        </w:rPr>
        <w:t>Signed: ………………………………………………………</w:t>
      </w:r>
    </w:p>
    <w:p w:rsidR="00B34EEA" w:rsidRDefault="00B34EEA" w:rsidP="00B34EEA">
      <w:pPr>
        <w:spacing w:line="320" w:lineRule="exact"/>
        <w:rPr>
          <w:rFonts w:ascii="Calibri" w:hAnsi="Calibri"/>
        </w:rPr>
      </w:pPr>
    </w:p>
    <w:p w:rsidR="00B34EEA" w:rsidRPr="008F3B94" w:rsidRDefault="00B34EEA" w:rsidP="00B34EEA">
      <w:pPr>
        <w:spacing w:line="320" w:lineRule="exact"/>
        <w:rPr>
          <w:rFonts w:ascii="Calibri" w:hAnsi="Calibri"/>
        </w:rPr>
      </w:pPr>
      <w:proofErr w:type="gramStart"/>
      <w:r w:rsidRPr="008F3B94">
        <w:rPr>
          <w:rFonts w:ascii="Calibri" w:hAnsi="Calibri"/>
        </w:rPr>
        <w:t>Date: ………………………………………………………….</w:t>
      </w:r>
      <w:proofErr w:type="gramEnd"/>
    </w:p>
    <w:p w:rsidR="00B34EEA" w:rsidRDefault="00B34EEA" w:rsidP="00B34EEA">
      <w:pPr>
        <w:spacing w:line="320" w:lineRule="exact"/>
        <w:jc w:val="right"/>
        <w:rPr>
          <w:rFonts w:ascii="Californian FB" w:hAnsi="Californian FB"/>
          <w:sz w:val="28"/>
          <w:szCs w:val="28"/>
        </w:rPr>
      </w:pPr>
    </w:p>
    <w:p w:rsidR="00B34EEA" w:rsidRDefault="00B34EEA" w:rsidP="00B34EEA">
      <w:pPr>
        <w:rPr>
          <w:rFonts w:asciiTheme="minorHAnsi" w:hAnsiTheme="minorHAnsi"/>
          <w:b/>
          <w:sz w:val="22"/>
          <w:szCs w:val="22"/>
        </w:rPr>
      </w:pPr>
    </w:p>
    <w:p w:rsidR="00B34EEA" w:rsidRPr="00E70C3F" w:rsidRDefault="00B34EEA" w:rsidP="00B34EEA">
      <w:pPr>
        <w:rPr>
          <w:rFonts w:asciiTheme="minorHAnsi" w:hAnsiTheme="minorHAnsi"/>
          <w:sz w:val="22"/>
          <w:szCs w:val="22"/>
        </w:rPr>
      </w:pPr>
      <w:r w:rsidRPr="00E70C3F">
        <w:rPr>
          <w:rFonts w:asciiTheme="minorHAnsi" w:hAnsiTheme="minorHAnsi"/>
          <w:sz w:val="22"/>
          <w:szCs w:val="22"/>
        </w:rPr>
        <w:t>Professor Debra Myhill</w:t>
      </w:r>
    </w:p>
    <w:p w:rsidR="00B34EEA" w:rsidRPr="00E70C3F" w:rsidRDefault="00B34EEA" w:rsidP="00B34EEA">
      <w:pPr>
        <w:rPr>
          <w:rFonts w:asciiTheme="minorHAnsi" w:hAnsiTheme="minorHAnsi"/>
          <w:sz w:val="22"/>
          <w:szCs w:val="22"/>
        </w:rPr>
      </w:pPr>
      <w:r w:rsidRPr="00E70C3F">
        <w:rPr>
          <w:rFonts w:asciiTheme="minorHAnsi" w:hAnsiTheme="minorHAnsi"/>
          <w:sz w:val="22"/>
          <w:szCs w:val="22"/>
        </w:rPr>
        <w:t>Project Director</w:t>
      </w:r>
    </w:p>
    <w:p w:rsidR="00E70C3F" w:rsidRDefault="00B34EEA" w:rsidP="00B34EEA">
      <w:pPr>
        <w:rPr>
          <w:rFonts w:asciiTheme="minorHAnsi" w:hAnsiTheme="minorHAnsi"/>
          <w:sz w:val="22"/>
          <w:szCs w:val="22"/>
        </w:rPr>
      </w:pPr>
      <w:r w:rsidRPr="00E70C3F">
        <w:rPr>
          <w:rFonts w:asciiTheme="minorHAnsi" w:hAnsiTheme="minorHAnsi"/>
          <w:sz w:val="22"/>
          <w:szCs w:val="22"/>
        </w:rPr>
        <w:t>01392 724767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gridCol w:w="3509"/>
        <w:gridCol w:w="3510"/>
      </w:tblGrid>
      <w:tr w:rsidR="00E70C3F" w:rsidTr="00CF0AF4">
        <w:tc>
          <w:tcPr>
            <w:tcW w:w="3509" w:type="dxa"/>
          </w:tcPr>
          <w:p w:rsidR="00E70C3F" w:rsidRDefault="00E70C3F" w:rsidP="00CF0AF4">
            <w:pPr>
              <w:spacing w:line="280" w:lineRule="exact"/>
              <w:rPr>
                <w:rFonts w:ascii="Verdana" w:hAnsi="Verdana" w:cs="Arial"/>
                <w:b/>
                <w:sz w:val="18"/>
                <w:szCs w:val="18"/>
                <w:lang w:val="en-GB"/>
              </w:rPr>
            </w:pPr>
          </w:p>
          <w:p w:rsidR="00E70C3F" w:rsidRDefault="00E70C3F" w:rsidP="00CF0AF4">
            <w:pPr>
              <w:spacing w:line="280" w:lineRule="exact"/>
              <w:rPr>
                <w:rFonts w:ascii="Verdana" w:hAnsi="Verdana" w:cs="Arial"/>
                <w:b/>
                <w:sz w:val="18"/>
                <w:szCs w:val="18"/>
                <w:lang w:val="en-GB"/>
              </w:rPr>
            </w:pPr>
          </w:p>
          <w:p w:rsidR="00E70C3F" w:rsidRDefault="00E70C3F" w:rsidP="00CF0AF4">
            <w:pPr>
              <w:spacing w:line="280" w:lineRule="exact"/>
              <w:rPr>
                <w:rFonts w:ascii="Verdana" w:hAnsi="Verdana" w:cs="Arial"/>
                <w:b/>
                <w:sz w:val="18"/>
                <w:szCs w:val="18"/>
                <w:lang w:val="en-GB"/>
              </w:rPr>
            </w:pPr>
          </w:p>
          <w:p w:rsidR="00E70C3F" w:rsidRDefault="00E70C3F" w:rsidP="00CF0AF4">
            <w:pPr>
              <w:spacing w:line="280" w:lineRule="exact"/>
              <w:rPr>
                <w:rFonts w:ascii="Verdana" w:hAnsi="Verdana" w:cs="Arial"/>
                <w:b/>
                <w:sz w:val="18"/>
                <w:szCs w:val="18"/>
                <w:lang w:val="en-GB"/>
              </w:rPr>
            </w:pPr>
          </w:p>
          <w:p w:rsidR="00E70C3F" w:rsidRDefault="00E70C3F" w:rsidP="00CF0AF4">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73600" behindDoc="0" locked="0" layoutInCell="1" allowOverlap="1">
                  <wp:simplePos x="0" y="0"/>
                  <wp:positionH relativeFrom="column">
                    <wp:posOffset>16510</wp:posOffset>
                  </wp:positionH>
                  <wp:positionV relativeFrom="paragraph">
                    <wp:posOffset>-641350</wp:posOffset>
                  </wp:positionV>
                  <wp:extent cx="933450" cy="781050"/>
                  <wp:effectExtent l="19050" t="0" r="0" b="0"/>
                  <wp:wrapNone/>
                  <wp:docPr id="19" name="Picture 2" descr="ES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RClogo"/>
                          <pic:cNvPicPr>
                            <a:picLocks noChangeAspect="1" noChangeArrowheads="1"/>
                          </pic:cNvPicPr>
                        </pic:nvPicPr>
                        <pic:blipFill>
                          <a:blip r:embed="rId13" cstate="print"/>
                          <a:srcRect/>
                          <a:stretch>
                            <a:fillRect/>
                          </a:stretch>
                        </pic:blipFill>
                        <pic:spPr bwMode="auto">
                          <a:xfrm>
                            <a:off x="0" y="0"/>
                            <a:ext cx="933450" cy="781050"/>
                          </a:xfrm>
                          <a:prstGeom prst="rect">
                            <a:avLst/>
                          </a:prstGeom>
                          <a:noFill/>
                          <a:ln w="9525">
                            <a:noFill/>
                            <a:miter lim="800000"/>
                            <a:headEnd/>
                            <a:tailEnd/>
                          </a:ln>
                        </pic:spPr>
                      </pic:pic>
                    </a:graphicData>
                  </a:graphic>
                </wp:anchor>
              </w:drawing>
            </w:r>
          </w:p>
        </w:tc>
        <w:tc>
          <w:tcPr>
            <w:tcW w:w="3509" w:type="dxa"/>
          </w:tcPr>
          <w:p w:rsidR="00E70C3F" w:rsidRDefault="00E70C3F" w:rsidP="00CF0AF4">
            <w:pPr>
              <w:spacing w:line="280" w:lineRule="exact"/>
              <w:jc w:val="center"/>
              <w:rPr>
                <w:rFonts w:ascii="Verdana" w:hAnsi="Verdana" w:cs="Arial"/>
                <w:b/>
                <w:i/>
                <w:lang w:val="en-GB"/>
              </w:rPr>
            </w:pPr>
          </w:p>
          <w:p w:rsidR="00E70C3F" w:rsidRDefault="00E70C3F" w:rsidP="00CF0AF4">
            <w:pPr>
              <w:spacing w:line="280" w:lineRule="exact"/>
              <w:jc w:val="center"/>
              <w:rPr>
                <w:rFonts w:ascii="Verdana" w:hAnsi="Verdana" w:cs="Arial"/>
                <w:b/>
                <w:sz w:val="18"/>
                <w:szCs w:val="18"/>
                <w:lang w:val="en-GB"/>
              </w:rPr>
            </w:pPr>
            <w:r w:rsidRPr="00183CEC">
              <w:rPr>
                <w:rFonts w:ascii="Verdana" w:hAnsi="Verdana" w:cs="Arial"/>
                <w:b/>
                <w:i/>
                <w:lang w:val="en-GB"/>
              </w:rPr>
              <w:t>THE EXETER WRITING PROJECT</w:t>
            </w:r>
          </w:p>
        </w:tc>
        <w:tc>
          <w:tcPr>
            <w:tcW w:w="3510" w:type="dxa"/>
          </w:tcPr>
          <w:p w:rsidR="00E70C3F" w:rsidRDefault="00E70C3F" w:rsidP="00CF0AF4">
            <w:pPr>
              <w:spacing w:line="280" w:lineRule="exact"/>
              <w:rPr>
                <w:rFonts w:ascii="Verdana" w:hAnsi="Verdana" w:cs="Arial"/>
                <w:b/>
                <w:sz w:val="18"/>
                <w:szCs w:val="18"/>
                <w:lang w:val="en-GB"/>
              </w:rPr>
            </w:pPr>
            <w:r w:rsidRPr="004C7B56">
              <w:rPr>
                <w:rFonts w:ascii="Verdana" w:hAnsi="Verdana" w:cs="Arial"/>
                <w:b/>
                <w:noProof/>
                <w:sz w:val="18"/>
                <w:szCs w:val="18"/>
                <w:lang w:val="en-GB" w:eastAsia="en-GB"/>
              </w:rPr>
              <w:drawing>
                <wp:anchor distT="0" distB="0" distL="114300" distR="114300" simplePos="0" relativeHeight="251674624" behindDoc="0" locked="0" layoutInCell="1" allowOverlap="1">
                  <wp:simplePos x="0" y="0"/>
                  <wp:positionH relativeFrom="column">
                    <wp:posOffset>732155</wp:posOffset>
                  </wp:positionH>
                  <wp:positionV relativeFrom="paragraph">
                    <wp:posOffset>65405</wp:posOffset>
                  </wp:positionV>
                  <wp:extent cx="1247775" cy="514350"/>
                  <wp:effectExtent l="19050" t="0" r="9525" b="0"/>
                  <wp:wrapNone/>
                  <wp:docPr id="20" name="Picture 3"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
                          <pic:cNvPicPr>
                            <a:picLocks noChangeAspect="1" noChangeArrowheads="1"/>
                          </pic:cNvPicPr>
                        </pic:nvPicPr>
                        <pic:blipFill>
                          <a:blip r:embed="rId14" cstate="print"/>
                          <a:srcRect/>
                          <a:stretch>
                            <a:fillRect/>
                          </a:stretch>
                        </pic:blipFill>
                        <pic:spPr bwMode="auto">
                          <a:xfrm>
                            <a:off x="0" y="0"/>
                            <a:ext cx="1247775" cy="514350"/>
                          </a:xfrm>
                          <a:prstGeom prst="rect">
                            <a:avLst/>
                          </a:prstGeom>
                          <a:noFill/>
                          <a:ln w="9525">
                            <a:noFill/>
                            <a:miter lim="800000"/>
                            <a:headEnd/>
                            <a:tailEnd/>
                          </a:ln>
                        </pic:spPr>
                      </pic:pic>
                    </a:graphicData>
                  </a:graphic>
                </wp:anchor>
              </w:drawing>
            </w:r>
          </w:p>
        </w:tc>
      </w:tr>
    </w:tbl>
    <w:p w:rsidR="00E70C3F" w:rsidRDefault="00E70C3F" w:rsidP="00B34EEA">
      <w:pPr>
        <w:rPr>
          <w:rFonts w:asciiTheme="minorHAnsi" w:hAnsiTheme="minorHAnsi"/>
          <w:b/>
          <w:sz w:val="22"/>
          <w:szCs w:val="22"/>
        </w:rPr>
      </w:pPr>
    </w:p>
    <w:p w:rsidR="00E70C3F" w:rsidRDefault="00E70C3F" w:rsidP="00E70C3F">
      <w:pPr>
        <w:spacing w:line="360" w:lineRule="auto"/>
        <w:rPr>
          <w:rFonts w:asciiTheme="minorHAnsi" w:hAnsiTheme="minorHAnsi"/>
        </w:rPr>
      </w:pPr>
    </w:p>
    <w:p w:rsidR="00E70C3F" w:rsidRDefault="00E70C3F" w:rsidP="00E70C3F">
      <w:pPr>
        <w:spacing w:line="360" w:lineRule="auto"/>
        <w:rPr>
          <w:rFonts w:asciiTheme="minorHAnsi" w:hAnsiTheme="minorHAnsi"/>
        </w:rPr>
      </w:pPr>
    </w:p>
    <w:p w:rsidR="00E70C3F" w:rsidRPr="00E70C3F" w:rsidRDefault="00E70C3F" w:rsidP="00E70C3F">
      <w:pPr>
        <w:spacing w:line="360" w:lineRule="auto"/>
        <w:rPr>
          <w:rFonts w:asciiTheme="minorHAnsi" w:hAnsiTheme="minorHAnsi"/>
        </w:rPr>
      </w:pPr>
      <w:r w:rsidRPr="00E70C3F">
        <w:rPr>
          <w:rFonts w:asciiTheme="minorHAnsi" w:hAnsiTheme="minorHAnsi"/>
        </w:rPr>
        <w:t>Dear Parent,</w:t>
      </w:r>
    </w:p>
    <w:p w:rsidR="00E70C3F" w:rsidRPr="00E70C3F" w:rsidRDefault="00E70C3F" w:rsidP="00E70C3F">
      <w:pPr>
        <w:spacing w:line="360" w:lineRule="auto"/>
        <w:rPr>
          <w:rFonts w:asciiTheme="minorHAnsi" w:hAnsiTheme="minorHAnsi"/>
        </w:rPr>
      </w:pPr>
    </w:p>
    <w:p w:rsidR="00E70C3F" w:rsidRPr="00E70C3F" w:rsidRDefault="00E70C3F" w:rsidP="00E70C3F">
      <w:pPr>
        <w:spacing w:line="360" w:lineRule="auto"/>
        <w:rPr>
          <w:rFonts w:asciiTheme="minorHAnsi" w:hAnsiTheme="minorHAnsi"/>
        </w:rPr>
      </w:pPr>
      <w:r w:rsidRPr="00E70C3F">
        <w:rPr>
          <w:rFonts w:asciiTheme="minorHAnsi" w:hAnsiTheme="minorHAnsi"/>
        </w:rPr>
        <w:t xml:space="preserve">Your school has agreed to be part of a research project investigating the teaching of writing. We will be visiting once a term to observe a lesson and interview a teacher and a student.  We hope to interview your child and we are writing to request your consent in this. We are interested to find out what young people think about writing and their thoughts on what and how they write.  Everything your child says will remain anonymous and </w:t>
      </w:r>
      <w:proofErr w:type="gramStart"/>
      <w:r w:rsidRPr="00E70C3F">
        <w:rPr>
          <w:rFonts w:asciiTheme="minorHAnsi" w:hAnsiTheme="minorHAnsi"/>
        </w:rPr>
        <w:t>no-one</w:t>
      </w:r>
      <w:proofErr w:type="gramEnd"/>
      <w:r w:rsidRPr="00E70C3F">
        <w:rPr>
          <w:rFonts w:asciiTheme="minorHAnsi" w:hAnsiTheme="minorHAnsi"/>
        </w:rPr>
        <w:t xml:space="preserve"> will be able to identify them or their school from any of the subsequent articles or reports. In this letter, we ask you to confirm that you are happy for your child to be involved. </w:t>
      </w:r>
    </w:p>
    <w:p w:rsidR="00E70C3F" w:rsidRPr="00E70C3F" w:rsidRDefault="00E70C3F" w:rsidP="00E70C3F">
      <w:pPr>
        <w:spacing w:line="360" w:lineRule="auto"/>
        <w:rPr>
          <w:rFonts w:asciiTheme="minorHAnsi" w:hAnsiTheme="minorHAnsi"/>
        </w:rPr>
      </w:pPr>
    </w:p>
    <w:p w:rsidR="00E70C3F" w:rsidRPr="00E70C3F" w:rsidRDefault="00E70C3F" w:rsidP="00E70C3F">
      <w:pPr>
        <w:spacing w:line="360" w:lineRule="auto"/>
        <w:rPr>
          <w:rFonts w:asciiTheme="minorHAnsi" w:hAnsiTheme="minorHAnsi"/>
        </w:rPr>
      </w:pPr>
    </w:p>
    <w:p w:rsidR="00E70C3F" w:rsidRPr="00E70C3F" w:rsidRDefault="00E70C3F" w:rsidP="00E70C3F">
      <w:pPr>
        <w:spacing w:line="360" w:lineRule="auto"/>
        <w:rPr>
          <w:rFonts w:asciiTheme="minorHAnsi" w:hAnsiTheme="minorHAnsi"/>
        </w:rPr>
      </w:pPr>
      <w:r w:rsidRPr="00E70C3F">
        <w:rPr>
          <w:rFonts w:asciiTheme="minorHAnsi" w:hAnsiTheme="minorHAnsi"/>
        </w:rPr>
        <w:t xml:space="preserve">I agree that I am happy for </w:t>
      </w:r>
      <w:proofErr w:type="gramStart"/>
      <w:r w:rsidRPr="00E70C3F">
        <w:rPr>
          <w:rFonts w:asciiTheme="minorHAnsi" w:hAnsiTheme="minorHAnsi"/>
        </w:rPr>
        <w:t>.............................. ..............</w:t>
      </w:r>
      <w:proofErr w:type="gramEnd"/>
    </w:p>
    <w:p w:rsidR="00E70C3F" w:rsidRPr="00E70C3F" w:rsidRDefault="00E70C3F" w:rsidP="00E70C3F">
      <w:pPr>
        <w:spacing w:line="360" w:lineRule="auto"/>
        <w:rPr>
          <w:rFonts w:asciiTheme="minorHAnsi" w:hAnsiTheme="minorHAnsi"/>
        </w:rPr>
      </w:pPr>
      <w:proofErr w:type="gramStart"/>
      <w:r w:rsidRPr="00E70C3F">
        <w:rPr>
          <w:rFonts w:asciiTheme="minorHAnsi" w:hAnsiTheme="minorHAnsi"/>
        </w:rPr>
        <w:t>to</w:t>
      </w:r>
      <w:proofErr w:type="gramEnd"/>
      <w:r w:rsidRPr="00E70C3F">
        <w:rPr>
          <w:rFonts w:asciiTheme="minorHAnsi" w:hAnsiTheme="minorHAnsi"/>
        </w:rPr>
        <w:t xml:space="preserve"> be interviewed be the </w:t>
      </w:r>
      <w:smartTag w:uri="urn:schemas-microsoft-com:office:smarttags" w:element="place">
        <w:smartTag w:uri="urn:schemas-microsoft-com:office:smarttags" w:element="PlaceName">
          <w:r w:rsidRPr="00E70C3F">
            <w:rPr>
              <w:rFonts w:asciiTheme="minorHAnsi" w:hAnsiTheme="minorHAnsi"/>
            </w:rPr>
            <w:t>Exeter</w:t>
          </w:r>
        </w:smartTag>
        <w:r w:rsidRPr="00E70C3F">
          <w:rPr>
            <w:rFonts w:asciiTheme="minorHAnsi" w:hAnsiTheme="minorHAnsi"/>
          </w:rPr>
          <w:t xml:space="preserve"> </w:t>
        </w:r>
        <w:smartTag w:uri="urn:schemas-microsoft-com:office:smarttags" w:element="PlaceType">
          <w:r w:rsidRPr="00E70C3F">
            <w:rPr>
              <w:rFonts w:asciiTheme="minorHAnsi" w:hAnsiTheme="minorHAnsi"/>
            </w:rPr>
            <w:t>University</w:t>
          </w:r>
        </w:smartTag>
      </w:smartTag>
      <w:r w:rsidRPr="00E70C3F">
        <w:rPr>
          <w:rFonts w:asciiTheme="minorHAnsi" w:hAnsiTheme="minorHAnsi"/>
        </w:rPr>
        <w:t xml:space="preserve"> research team.</w:t>
      </w:r>
    </w:p>
    <w:p w:rsidR="00E70C3F" w:rsidRPr="00E70C3F" w:rsidRDefault="00E70C3F" w:rsidP="00E70C3F">
      <w:pPr>
        <w:spacing w:line="360" w:lineRule="auto"/>
        <w:rPr>
          <w:rFonts w:asciiTheme="minorHAnsi" w:hAnsiTheme="minorHAnsi"/>
        </w:rPr>
      </w:pPr>
    </w:p>
    <w:p w:rsidR="00E70C3F" w:rsidRPr="00E70C3F" w:rsidRDefault="00E70C3F" w:rsidP="00E70C3F">
      <w:pPr>
        <w:spacing w:line="360" w:lineRule="auto"/>
        <w:rPr>
          <w:rFonts w:asciiTheme="minorHAnsi" w:hAnsiTheme="minorHAnsi"/>
        </w:rPr>
      </w:pPr>
      <w:r w:rsidRPr="00E70C3F">
        <w:rPr>
          <w:rFonts w:asciiTheme="minorHAnsi" w:hAnsiTheme="minorHAnsi"/>
        </w:rPr>
        <w:t>Signed: ………………………………………………………</w:t>
      </w:r>
    </w:p>
    <w:p w:rsidR="00E70C3F" w:rsidRPr="00E70C3F" w:rsidRDefault="00E70C3F" w:rsidP="00E70C3F">
      <w:pPr>
        <w:spacing w:line="360" w:lineRule="auto"/>
        <w:rPr>
          <w:rFonts w:asciiTheme="minorHAnsi" w:hAnsiTheme="minorHAnsi"/>
        </w:rPr>
      </w:pPr>
    </w:p>
    <w:p w:rsidR="00E70C3F" w:rsidRDefault="00E70C3F" w:rsidP="00E70C3F">
      <w:pPr>
        <w:spacing w:line="360" w:lineRule="auto"/>
        <w:rPr>
          <w:rFonts w:asciiTheme="minorHAnsi" w:hAnsiTheme="minorHAnsi"/>
        </w:rPr>
      </w:pPr>
      <w:proofErr w:type="gramStart"/>
      <w:r w:rsidRPr="00E70C3F">
        <w:rPr>
          <w:rFonts w:asciiTheme="minorHAnsi" w:hAnsiTheme="minorHAnsi"/>
        </w:rPr>
        <w:t>Date: ………………………………………………………….</w:t>
      </w:r>
      <w:proofErr w:type="gramEnd"/>
    </w:p>
    <w:p w:rsidR="00E70C3F" w:rsidRDefault="00E70C3F" w:rsidP="00E70C3F">
      <w:pPr>
        <w:spacing w:line="360" w:lineRule="auto"/>
        <w:rPr>
          <w:rFonts w:asciiTheme="minorHAnsi" w:hAnsiTheme="minorHAnsi"/>
        </w:rPr>
      </w:pPr>
    </w:p>
    <w:p w:rsidR="00E70C3F" w:rsidRPr="00E70C3F" w:rsidRDefault="00E70C3F" w:rsidP="00E70C3F">
      <w:pPr>
        <w:rPr>
          <w:rFonts w:asciiTheme="minorHAnsi" w:hAnsiTheme="minorHAnsi"/>
          <w:sz w:val="22"/>
          <w:szCs w:val="22"/>
        </w:rPr>
      </w:pPr>
      <w:r w:rsidRPr="00E70C3F">
        <w:rPr>
          <w:rFonts w:asciiTheme="minorHAnsi" w:hAnsiTheme="minorHAnsi"/>
          <w:sz w:val="22"/>
          <w:szCs w:val="22"/>
        </w:rPr>
        <w:t>Professor Debra Myhill</w:t>
      </w:r>
    </w:p>
    <w:p w:rsidR="00E70C3F" w:rsidRPr="00E70C3F" w:rsidRDefault="00E70C3F" w:rsidP="00E70C3F">
      <w:pPr>
        <w:rPr>
          <w:rFonts w:asciiTheme="minorHAnsi" w:hAnsiTheme="minorHAnsi"/>
          <w:sz w:val="22"/>
          <w:szCs w:val="22"/>
        </w:rPr>
      </w:pPr>
      <w:r w:rsidRPr="00E70C3F">
        <w:rPr>
          <w:rFonts w:asciiTheme="minorHAnsi" w:hAnsiTheme="minorHAnsi"/>
          <w:sz w:val="22"/>
          <w:szCs w:val="22"/>
        </w:rPr>
        <w:t>Project Director</w:t>
      </w:r>
    </w:p>
    <w:p w:rsidR="00E70C3F" w:rsidRDefault="00E70C3F" w:rsidP="00E70C3F">
      <w:pPr>
        <w:rPr>
          <w:rFonts w:asciiTheme="minorHAnsi" w:hAnsiTheme="minorHAnsi"/>
          <w:sz w:val="22"/>
          <w:szCs w:val="22"/>
        </w:rPr>
      </w:pPr>
      <w:r w:rsidRPr="00E70C3F">
        <w:rPr>
          <w:rFonts w:asciiTheme="minorHAnsi" w:hAnsiTheme="minorHAnsi"/>
          <w:sz w:val="22"/>
          <w:szCs w:val="22"/>
        </w:rPr>
        <w:t>01392 724767</w:t>
      </w:r>
    </w:p>
    <w:p w:rsidR="00E70C3F" w:rsidRPr="00E70C3F" w:rsidRDefault="00E70C3F" w:rsidP="00E70C3F">
      <w:pPr>
        <w:spacing w:line="360" w:lineRule="auto"/>
        <w:rPr>
          <w:rFonts w:asciiTheme="minorHAnsi" w:hAnsiTheme="minorHAnsi"/>
          <w:sz w:val="28"/>
          <w:szCs w:val="28"/>
        </w:rPr>
      </w:pPr>
    </w:p>
    <w:p w:rsidR="00E70C3F" w:rsidRDefault="00E70C3F" w:rsidP="00E70C3F">
      <w:pPr>
        <w:spacing w:line="360" w:lineRule="auto"/>
        <w:jc w:val="right"/>
        <w:rPr>
          <w:rFonts w:ascii="Californian FB" w:hAnsi="Californian FB"/>
          <w:sz w:val="28"/>
          <w:szCs w:val="28"/>
        </w:rPr>
      </w:pPr>
    </w:p>
    <w:p w:rsidR="00B34EEA" w:rsidRPr="00B34EEA" w:rsidRDefault="00B34EEA" w:rsidP="00B34EEA">
      <w:pPr>
        <w:rPr>
          <w:rFonts w:asciiTheme="minorHAnsi" w:hAnsiTheme="minorHAnsi"/>
          <w:b/>
          <w:sz w:val="22"/>
          <w:szCs w:val="22"/>
        </w:rPr>
      </w:pPr>
      <w:r w:rsidRPr="00B34EEA">
        <w:rPr>
          <w:rFonts w:asciiTheme="minorHAnsi" w:hAnsiTheme="minorHAnsi"/>
          <w:b/>
          <w:sz w:val="22"/>
          <w:szCs w:val="22"/>
        </w:rPr>
        <w:br w:type="page"/>
      </w:r>
    </w:p>
    <w:p w:rsidR="00B149BA" w:rsidRDefault="00B149BA" w:rsidP="00B149BA">
      <w:pPr>
        <w:rPr>
          <w:rFonts w:asciiTheme="minorHAnsi" w:hAnsiTheme="minorHAnsi"/>
          <w:b/>
          <w:sz w:val="22"/>
          <w:szCs w:val="22"/>
        </w:rPr>
      </w:pPr>
      <w:r w:rsidRPr="00B34EEA">
        <w:rPr>
          <w:rFonts w:asciiTheme="minorHAnsi" w:hAnsiTheme="minorHAnsi"/>
          <w:b/>
          <w:sz w:val="22"/>
          <w:szCs w:val="22"/>
        </w:rPr>
        <w:lastRenderedPageBreak/>
        <w:t>Appendix 4</w:t>
      </w:r>
    </w:p>
    <w:p w:rsidR="00B149BA" w:rsidRPr="00A16989" w:rsidRDefault="00B149BA" w:rsidP="00B149BA">
      <w:pPr>
        <w:spacing w:line="300" w:lineRule="exact"/>
        <w:jc w:val="center"/>
        <w:rPr>
          <w:rFonts w:ascii="Verdana" w:hAnsi="Verdana" w:cs="Arial"/>
          <w:b/>
          <w:u w:val="single"/>
        </w:rPr>
      </w:pPr>
      <w:r w:rsidRPr="00A16989">
        <w:rPr>
          <w:rFonts w:ascii="Verdana" w:hAnsi="Verdana" w:cs="Arial"/>
          <w:b/>
          <w:u w:val="single"/>
        </w:rPr>
        <w:t>QUESTIONNAIRE – YOU AS A TEACHER OF WRITING</w:t>
      </w:r>
    </w:p>
    <w:p w:rsidR="00B149BA" w:rsidRPr="00264095" w:rsidRDefault="00B149BA" w:rsidP="00B149BA">
      <w:pPr>
        <w:spacing w:line="300" w:lineRule="exact"/>
        <w:rPr>
          <w:rFonts w:ascii="Arial" w:hAnsi="Arial" w:cs="Arial"/>
        </w:rPr>
      </w:pPr>
    </w:p>
    <w:p w:rsidR="00B149BA" w:rsidRPr="00A16989" w:rsidRDefault="00B149BA" w:rsidP="00B149BA">
      <w:pPr>
        <w:spacing w:line="300" w:lineRule="exact"/>
        <w:rPr>
          <w:rFonts w:ascii="Verdana" w:hAnsi="Verdana" w:cs="Arial"/>
          <w:b/>
          <w:sz w:val="18"/>
          <w:szCs w:val="18"/>
          <w:u w:val="single"/>
        </w:rPr>
      </w:pPr>
      <w:r w:rsidRPr="00A16989">
        <w:rPr>
          <w:rFonts w:ascii="Verdana" w:hAnsi="Verdana" w:cs="Arial"/>
          <w:b/>
          <w:sz w:val="18"/>
          <w:szCs w:val="18"/>
          <w:u w:val="single"/>
        </w:rPr>
        <w:t>BACKGROUND INFORMATION</w:t>
      </w:r>
    </w:p>
    <w:p w:rsidR="00B149BA" w:rsidRPr="00A16989" w:rsidRDefault="00B149BA" w:rsidP="00B149BA">
      <w:pPr>
        <w:spacing w:line="300" w:lineRule="exact"/>
        <w:rPr>
          <w:rFonts w:ascii="Verdana" w:hAnsi="Verdana" w:cs="Arial"/>
          <w:sz w:val="16"/>
          <w:szCs w:val="16"/>
        </w:rPr>
      </w:pPr>
      <w:r w:rsidRPr="00A16989">
        <w:rPr>
          <w:rFonts w:ascii="Verdana" w:hAnsi="Verdana" w:cs="Arial"/>
          <w:sz w:val="16"/>
          <w:szCs w:val="16"/>
        </w:rPr>
        <w:t>Name:</w:t>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t>Gender:</w:t>
      </w:r>
    </w:p>
    <w:p w:rsidR="00B149BA" w:rsidRPr="00A16989" w:rsidRDefault="00B149BA" w:rsidP="00B149BA">
      <w:pPr>
        <w:spacing w:line="300" w:lineRule="exact"/>
        <w:rPr>
          <w:rFonts w:ascii="Verdana" w:hAnsi="Verdana" w:cs="Arial"/>
          <w:sz w:val="16"/>
          <w:szCs w:val="16"/>
        </w:rPr>
      </w:pPr>
      <w:r w:rsidRPr="00A16989">
        <w:rPr>
          <w:rFonts w:ascii="Verdana" w:hAnsi="Verdana" w:cs="Arial"/>
          <w:sz w:val="16"/>
          <w:szCs w:val="16"/>
        </w:rPr>
        <w:t>School:</w:t>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t>Degree Subject:</w:t>
      </w:r>
    </w:p>
    <w:p w:rsidR="00B149BA" w:rsidRPr="00A16989" w:rsidRDefault="00B149BA" w:rsidP="00B149BA">
      <w:pPr>
        <w:spacing w:line="300" w:lineRule="exact"/>
        <w:rPr>
          <w:rFonts w:ascii="Verdana" w:hAnsi="Verdana" w:cs="Arial"/>
          <w:sz w:val="16"/>
          <w:szCs w:val="16"/>
        </w:rPr>
      </w:pPr>
      <w:r w:rsidRPr="00A16989">
        <w:rPr>
          <w:rFonts w:ascii="Verdana" w:hAnsi="Verdana" w:cs="Arial"/>
          <w:sz w:val="16"/>
          <w:szCs w:val="16"/>
        </w:rPr>
        <w:t>How long have you been teaching?</w:t>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r>
      <w:r w:rsidRPr="00A16989">
        <w:rPr>
          <w:rFonts w:ascii="Verdana" w:hAnsi="Verdana" w:cs="Arial"/>
          <w:sz w:val="16"/>
          <w:szCs w:val="16"/>
        </w:rPr>
        <w:tab/>
        <w:t xml:space="preserve">Did you train as an English </w:t>
      </w:r>
      <w:proofErr w:type="gramStart"/>
      <w:r w:rsidRPr="00A16989">
        <w:rPr>
          <w:rFonts w:ascii="Verdana" w:hAnsi="Verdana" w:cs="Arial"/>
          <w:sz w:val="16"/>
          <w:szCs w:val="16"/>
        </w:rPr>
        <w:t>teacher  YES</w:t>
      </w:r>
      <w:proofErr w:type="gramEnd"/>
      <w:r w:rsidRPr="00A16989">
        <w:rPr>
          <w:rFonts w:ascii="Verdana" w:hAnsi="Verdana" w:cs="Arial"/>
          <w:sz w:val="16"/>
          <w:szCs w:val="16"/>
        </w:rPr>
        <w:t>/NO</w:t>
      </w:r>
    </w:p>
    <w:p w:rsidR="00B149BA" w:rsidRPr="00264095" w:rsidRDefault="00B149BA" w:rsidP="00B149BA">
      <w:pPr>
        <w:spacing w:line="300" w:lineRule="exac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2340"/>
      </w:tblGrid>
      <w:tr w:rsidR="00B149BA" w:rsidRPr="004273A7" w:rsidTr="00CF0AF4">
        <w:tc>
          <w:tcPr>
            <w:tcW w:w="7740" w:type="dxa"/>
          </w:tcPr>
          <w:p w:rsidR="00B149BA" w:rsidRPr="004273A7" w:rsidRDefault="00B149BA" w:rsidP="00CF0AF4">
            <w:pPr>
              <w:spacing w:line="300" w:lineRule="exact"/>
              <w:rPr>
                <w:rFonts w:ascii="Verdana" w:hAnsi="Verdana" w:cs="Arial"/>
                <w:b/>
                <w:sz w:val="18"/>
                <w:szCs w:val="18"/>
              </w:rPr>
            </w:pPr>
            <w:r w:rsidRPr="004273A7">
              <w:rPr>
                <w:rFonts w:ascii="Verdana" w:hAnsi="Verdana" w:cs="Arial"/>
                <w:b/>
                <w:sz w:val="18"/>
                <w:szCs w:val="18"/>
              </w:rPr>
              <w:t>YOUR PERSONAL EXPERIENCES AS A WRITER</w:t>
            </w:r>
          </w:p>
        </w:tc>
        <w:tc>
          <w:tcPr>
            <w:tcW w:w="2340" w:type="dxa"/>
          </w:tcPr>
          <w:p w:rsidR="00B149BA" w:rsidRPr="004273A7" w:rsidRDefault="00B149BA" w:rsidP="00CF0AF4">
            <w:pPr>
              <w:spacing w:line="300" w:lineRule="exact"/>
              <w:rPr>
                <w:rFonts w:ascii="Arial" w:hAnsi="Arial" w:cs="Arial"/>
                <w:b/>
              </w:rPr>
            </w:pPr>
          </w:p>
        </w:tc>
      </w:tr>
      <w:tr w:rsidR="00B149BA" w:rsidRPr="004273A7" w:rsidTr="00CF0AF4">
        <w:tc>
          <w:tcPr>
            <w:tcW w:w="774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 xml:space="preserve">Do you write for pleasure in your own time?  </w:t>
            </w:r>
          </w:p>
        </w:tc>
        <w:tc>
          <w:tcPr>
            <w:tcW w:w="234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YES/NO</w:t>
            </w:r>
          </w:p>
        </w:tc>
      </w:tr>
      <w:tr w:rsidR="00B149BA" w:rsidRPr="004273A7" w:rsidTr="00CF0AF4">
        <w:tc>
          <w:tcPr>
            <w:tcW w:w="774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Do you have a personal blog?</w:t>
            </w:r>
          </w:p>
        </w:tc>
        <w:tc>
          <w:tcPr>
            <w:tcW w:w="234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YES/NO</w:t>
            </w:r>
          </w:p>
        </w:tc>
      </w:tr>
      <w:tr w:rsidR="00B149BA" w:rsidRPr="004273A7" w:rsidTr="00CF0AF4">
        <w:tc>
          <w:tcPr>
            <w:tcW w:w="774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Do you enjoy writing?</w:t>
            </w:r>
          </w:p>
        </w:tc>
        <w:tc>
          <w:tcPr>
            <w:tcW w:w="234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YES/NO</w:t>
            </w:r>
          </w:p>
        </w:tc>
      </w:tr>
    </w:tbl>
    <w:p w:rsidR="00B149BA" w:rsidRPr="00264095" w:rsidRDefault="00B149BA" w:rsidP="00B149BA">
      <w:pPr>
        <w:spacing w:line="300" w:lineRule="exac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gridCol w:w="1616"/>
        <w:gridCol w:w="1617"/>
        <w:gridCol w:w="1616"/>
        <w:gridCol w:w="1617"/>
      </w:tblGrid>
      <w:tr w:rsidR="00B149BA" w:rsidRPr="00264095" w:rsidTr="00CF0AF4">
        <w:tc>
          <w:tcPr>
            <w:tcW w:w="10081" w:type="dxa"/>
            <w:gridSpan w:val="5"/>
          </w:tcPr>
          <w:p w:rsidR="00B149BA" w:rsidRPr="00A16989" w:rsidRDefault="00B149BA" w:rsidP="00CF0AF4">
            <w:pPr>
              <w:pStyle w:val="BodyText"/>
              <w:spacing w:line="300" w:lineRule="exact"/>
              <w:rPr>
                <w:rFonts w:ascii="Verdana" w:hAnsi="Verdana" w:cs="Arial"/>
                <w:b/>
                <w:sz w:val="18"/>
                <w:szCs w:val="18"/>
              </w:rPr>
            </w:pPr>
            <w:r w:rsidRPr="00A16989">
              <w:rPr>
                <w:rFonts w:ascii="Verdana" w:hAnsi="Verdana" w:cs="Arial"/>
                <w:b/>
                <w:sz w:val="18"/>
                <w:szCs w:val="18"/>
              </w:rPr>
              <w:t>YOUR SUBJECT KNOWLEDGE OF LITERATURE:</w:t>
            </w:r>
          </w:p>
          <w:p w:rsidR="00B149BA" w:rsidRPr="00A16989" w:rsidRDefault="00B149BA" w:rsidP="00CF0AF4">
            <w:pPr>
              <w:spacing w:line="300" w:lineRule="exact"/>
              <w:rPr>
                <w:rFonts w:ascii="Verdana" w:hAnsi="Verdana" w:cs="Arial"/>
                <w:i/>
                <w:sz w:val="16"/>
                <w:szCs w:val="16"/>
              </w:rPr>
            </w:pPr>
            <w:r w:rsidRPr="00A16989">
              <w:rPr>
                <w:rFonts w:ascii="Verdana" w:hAnsi="Verdana" w:cs="Arial"/>
                <w:i/>
                <w:sz w:val="16"/>
                <w:szCs w:val="16"/>
              </w:rPr>
              <w:t>How would you rate your subject knowledge of each of the areas below:</w:t>
            </w:r>
          </w:p>
        </w:tc>
      </w:tr>
      <w:tr w:rsidR="00B149BA" w:rsidRPr="00A16989" w:rsidTr="00CF0AF4">
        <w:tc>
          <w:tcPr>
            <w:tcW w:w="0" w:type="auto"/>
          </w:tcPr>
          <w:p w:rsidR="00B149BA" w:rsidRPr="00A16989" w:rsidRDefault="00B149BA" w:rsidP="00CF0AF4">
            <w:pPr>
              <w:pStyle w:val="BodyText"/>
              <w:spacing w:line="300" w:lineRule="exact"/>
              <w:rPr>
                <w:rFonts w:ascii="Verdana" w:hAnsi="Verdana" w:cs="Arial"/>
                <w:b/>
                <w:sz w:val="18"/>
                <w:szCs w:val="18"/>
              </w:rPr>
            </w:pPr>
            <w:r w:rsidRPr="00A16989">
              <w:rPr>
                <w:rFonts w:ascii="Verdana" w:hAnsi="Verdana" w:cs="Arial"/>
                <w:b/>
                <w:sz w:val="18"/>
                <w:szCs w:val="18"/>
              </w:rPr>
              <w:t>KNOWLEDGE ABOUT LITERATURE</w:t>
            </w:r>
          </w:p>
        </w:tc>
        <w:tc>
          <w:tcPr>
            <w:tcW w:w="1616" w:type="dxa"/>
            <w:shd w:val="clear" w:color="auto" w:fill="auto"/>
          </w:tcPr>
          <w:p w:rsidR="00B149BA" w:rsidRPr="00A16989" w:rsidRDefault="00B149BA" w:rsidP="00CF0AF4">
            <w:pPr>
              <w:pStyle w:val="BodyText"/>
              <w:spacing w:line="300" w:lineRule="exact"/>
              <w:rPr>
                <w:rFonts w:ascii="Verdana" w:hAnsi="Verdana" w:cs="Arial"/>
                <w:b/>
                <w:sz w:val="18"/>
                <w:szCs w:val="18"/>
              </w:rPr>
            </w:pPr>
            <w:r w:rsidRPr="00A16989">
              <w:rPr>
                <w:rFonts w:ascii="Verdana" w:hAnsi="Verdana" w:cs="Arial"/>
                <w:b/>
                <w:sz w:val="18"/>
                <w:szCs w:val="18"/>
              </w:rPr>
              <w:t>Poor</w:t>
            </w:r>
          </w:p>
        </w:tc>
        <w:tc>
          <w:tcPr>
            <w:tcW w:w="1617" w:type="dxa"/>
            <w:shd w:val="clear" w:color="auto" w:fill="auto"/>
          </w:tcPr>
          <w:p w:rsidR="00B149BA" w:rsidRPr="00A16989" w:rsidRDefault="00B149BA" w:rsidP="00CF0AF4">
            <w:pPr>
              <w:pStyle w:val="BodyText"/>
              <w:spacing w:line="300" w:lineRule="exact"/>
              <w:rPr>
                <w:rFonts w:ascii="Verdana" w:hAnsi="Verdana" w:cs="Arial"/>
                <w:b/>
                <w:sz w:val="18"/>
                <w:szCs w:val="18"/>
              </w:rPr>
            </w:pPr>
            <w:r w:rsidRPr="00A16989">
              <w:rPr>
                <w:rFonts w:ascii="Verdana" w:hAnsi="Verdana" w:cs="Arial"/>
                <w:b/>
                <w:sz w:val="18"/>
                <w:szCs w:val="18"/>
              </w:rPr>
              <w:t>Adequate</w:t>
            </w:r>
          </w:p>
        </w:tc>
        <w:tc>
          <w:tcPr>
            <w:tcW w:w="1616" w:type="dxa"/>
            <w:shd w:val="clear" w:color="auto" w:fill="auto"/>
          </w:tcPr>
          <w:p w:rsidR="00B149BA" w:rsidRPr="00A16989" w:rsidRDefault="00B149BA" w:rsidP="00CF0AF4">
            <w:pPr>
              <w:pStyle w:val="BodyText"/>
              <w:spacing w:line="300" w:lineRule="exact"/>
              <w:rPr>
                <w:rFonts w:ascii="Verdana" w:hAnsi="Verdana" w:cs="Arial"/>
                <w:b/>
                <w:sz w:val="18"/>
                <w:szCs w:val="18"/>
              </w:rPr>
            </w:pPr>
            <w:r w:rsidRPr="00A16989">
              <w:rPr>
                <w:rFonts w:ascii="Verdana" w:hAnsi="Verdana" w:cs="Arial"/>
                <w:b/>
                <w:sz w:val="18"/>
                <w:szCs w:val="18"/>
              </w:rPr>
              <w:t>Good</w:t>
            </w:r>
          </w:p>
        </w:tc>
        <w:tc>
          <w:tcPr>
            <w:tcW w:w="1617" w:type="dxa"/>
            <w:shd w:val="clear" w:color="auto" w:fill="auto"/>
          </w:tcPr>
          <w:p w:rsidR="00B149BA" w:rsidRPr="00A16989" w:rsidRDefault="00B149BA" w:rsidP="00CF0AF4">
            <w:pPr>
              <w:pStyle w:val="BodyText"/>
              <w:spacing w:line="300" w:lineRule="exact"/>
              <w:rPr>
                <w:rFonts w:ascii="Verdana" w:hAnsi="Verdana" w:cs="Arial"/>
                <w:b/>
                <w:sz w:val="18"/>
                <w:szCs w:val="18"/>
              </w:rPr>
            </w:pPr>
            <w:r w:rsidRPr="00A16989">
              <w:rPr>
                <w:rFonts w:ascii="Verdana" w:hAnsi="Verdana" w:cs="Arial"/>
                <w:b/>
                <w:sz w:val="18"/>
                <w:szCs w:val="18"/>
              </w:rPr>
              <w:t>Very Good</w:t>
            </w: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Shakespeare</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Poetry before 1914</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Prose before 1914</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Poetry after 1914</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Prose after 1914</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Drama after 1914</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Multicultural literature</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Borders>
              <w:bottom w:val="nil"/>
            </w:tcBorders>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 xml:space="preserve">Non-fiction texts </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r w:rsidR="00B149BA" w:rsidRPr="00A16989" w:rsidTr="00CF0AF4">
        <w:tc>
          <w:tcPr>
            <w:tcW w:w="0" w:type="auto"/>
          </w:tcPr>
          <w:p w:rsidR="00B149BA" w:rsidRPr="00A16989" w:rsidRDefault="00B149BA" w:rsidP="00CF0AF4">
            <w:pPr>
              <w:pStyle w:val="BodyText"/>
              <w:spacing w:line="280" w:lineRule="exact"/>
              <w:rPr>
                <w:rFonts w:ascii="Verdana" w:hAnsi="Verdana" w:cs="Arial"/>
                <w:sz w:val="16"/>
                <w:szCs w:val="16"/>
              </w:rPr>
            </w:pPr>
            <w:r w:rsidRPr="00A16989">
              <w:rPr>
                <w:rFonts w:ascii="Verdana" w:hAnsi="Verdana" w:cs="Arial"/>
                <w:sz w:val="16"/>
                <w:szCs w:val="16"/>
              </w:rPr>
              <w:t>Children’s literature</w:t>
            </w: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6" w:type="dxa"/>
            <w:shd w:val="clear" w:color="auto" w:fill="auto"/>
          </w:tcPr>
          <w:p w:rsidR="00B149BA" w:rsidRPr="00A16989" w:rsidRDefault="00B149BA" w:rsidP="00CF0AF4">
            <w:pPr>
              <w:pStyle w:val="BodyText"/>
              <w:spacing w:line="280" w:lineRule="exact"/>
              <w:rPr>
                <w:rFonts w:ascii="Verdana" w:hAnsi="Verdana" w:cs="Arial"/>
                <w:sz w:val="16"/>
                <w:szCs w:val="16"/>
              </w:rPr>
            </w:pPr>
          </w:p>
        </w:tc>
        <w:tc>
          <w:tcPr>
            <w:tcW w:w="1617" w:type="dxa"/>
            <w:shd w:val="clear" w:color="auto" w:fill="auto"/>
          </w:tcPr>
          <w:p w:rsidR="00B149BA" w:rsidRPr="00A16989" w:rsidRDefault="00B149BA" w:rsidP="00CF0AF4">
            <w:pPr>
              <w:pStyle w:val="BodyText"/>
              <w:spacing w:line="280" w:lineRule="exact"/>
              <w:rPr>
                <w:rFonts w:ascii="Verdana" w:hAnsi="Verdana" w:cs="Arial"/>
                <w:sz w:val="16"/>
                <w:szCs w:val="16"/>
              </w:rPr>
            </w:pPr>
          </w:p>
        </w:tc>
      </w:tr>
    </w:tbl>
    <w:p w:rsidR="00B149BA" w:rsidRPr="00264095" w:rsidRDefault="00B149BA" w:rsidP="00B149BA">
      <w:pPr>
        <w:spacing w:line="300" w:lineRule="exact"/>
        <w:rPr>
          <w:rFonts w:ascii="Arial" w:hAnsi="Arial" w:cs="Arial"/>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3780"/>
      </w:tblGrid>
      <w:tr w:rsidR="00B149BA" w:rsidRPr="004273A7" w:rsidTr="00CF0AF4">
        <w:tc>
          <w:tcPr>
            <w:tcW w:w="10080" w:type="dxa"/>
            <w:gridSpan w:val="2"/>
          </w:tcPr>
          <w:p w:rsidR="00B149BA" w:rsidRPr="004273A7" w:rsidRDefault="00B149BA" w:rsidP="00CF0AF4">
            <w:pPr>
              <w:spacing w:line="300" w:lineRule="exact"/>
              <w:rPr>
                <w:rFonts w:ascii="Verdana" w:hAnsi="Verdana" w:cs="Arial"/>
                <w:b/>
                <w:sz w:val="18"/>
                <w:szCs w:val="18"/>
                <w:lang w:val="cy-GB"/>
              </w:rPr>
            </w:pPr>
            <w:r w:rsidRPr="004273A7">
              <w:rPr>
                <w:rFonts w:ascii="Verdana" w:hAnsi="Verdana" w:cs="Arial"/>
                <w:b/>
                <w:sz w:val="18"/>
                <w:szCs w:val="18"/>
                <w:lang w:val="cy-GB"/>
              </w:rPr>
              <w:t>YOUR SUBJECT KNOWLEDGE ABOUT LANGUAGE.</w:t>
            </w:r>
          </w:p>
          <w:p w:rsidR="00B149BA" w:rsidRPr="004273A7" w:rsidRDefault="00B149BA" w:rsidP="00CF0AF4">
            <w:pPr>
              <w:spacing w:line="300" w:lineRule="exact"/>
              <w:rPr>
                <w:rFonts w:ascii="Verdana" w:hAnsi="Verdana" w:cs="Arial"/>
                <w:i/>
                <w:sz w:val="16"/>
                <w:szCs w:val="16"/>
              </w:rPr>
            </w:pPr>
            <w:r w:rsidRPr="004273A7">
              <w:rPr>
                <w:rFonts w:ascii="Verdana" w:hAnsi="Verdana" w:cs="Arial"/>
                <w:i/>
                <w:sz w:val="16"/>
                <w:szCs w:val="16"/>
              </w:rPr>
              <w:t>Read the extract from Pride and Prejudice below and then answer the questions which follow:</w:t>
            </w:r>
          </w:p>
        </w:tc>
      </w:tr>
      <w:tr w:rsidR="00B149BA" w:rsidRPr="004273A7" w:rsidTr="00CF0AF4">
        <w:tc>
          <w:tcPr>
            <w:tcW w:w="10080" w:type="dxa"/>
            <w:gridSpan w:val="2"/>
          </w:tcPr>
          <w:p w:rsidR="00B149BA" w:rsidRPr="004273A7" w:rsidRDefault="00B149BA" w:rsidP="00CF0AF4">
            <w:pPr>
              <w:spacing w:line="300" w:lineRule="exact"/>
              <w:ind w:left="357" w:right="431"/>
              <w:jc w:val="both"/>
              <w:textAlignment w:val="baseline"/>
              <w:rPr>
                <w:rFonts w:ascii="Verdana" w:hAnsi="Verdana" w:cs="Arial"/>
                <w:i/>
                <w:color w:val="000000"/>
                <w:sz w:val="16"/>
                <w:szCs w:val="16"/>
                <w:lang w:val="en-GB"/>
              </w:rPr>
            </w:pPr>
            <w:r w:rsidRPr="004273A7">
              <w:rPr>
                <w:rFonts w:ascii="Verdana" w:hAnsi="Verdana" w:cs="Arial"/>
                <w:i/>
                <w:color w:val="000000"/>
                <w:sz w:val="16"/>
                <w:szCs w:val="16"/>
                <w:lang w:val="en-GB"/>
              </w:rPr>
              <w:t>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of his entrance, of his having ten thousand a year.</w:t>
            </w:r>
          </w:p>
        </w:tc>
      </w:tr>
      <w:tr w:rsidR="00B149BA" w:rsidRPr="004273A7" w:rsidTr="00CF0AF4">
        <w:tc>
          <w:tcPr>
            <w:tcW w:w="630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 xml:space="preserve">What word class is </w:t>
            </w:r>
            <w:r w:rsidRPr="004273A7">
              <w:rPr>
                <w:rFonts w:ascii="Verdana" w:hAnsi="Verdana" w:cs="Arial"/>
                <w:i/>
                <w:color w:val="3366FF"/>
                <w:sz w:val="16"/>
                <w:szCs w:val="16"/>
              </w:rPr>
              <w:t>d</w:t>
            </w:r>
            <w:r w:rsidRPr="004273A7">
              <w:rPr>
                <w:rFonts w:ascii="Verdana" w:hAnsi="Verdana" w:cs="Arial"/>
                <w:i/>
                <w:color w:val="0000FF"/>
                <w:sz w:val="16"/>
                <w:szCs w:val="16"/>
              </w:rPr>
              <w:t>ecided</w:t>
            </w:r>
            <w:r w:rsidRPr="004273A7">
              <w:rPr>
                <w:rFonts w:ascii="Verdana" w:hAnsi="Verdana" w:cs="Arial"/>
                <w:sz w:val="16"/>
                <w:szCs w:val="16"/>
              </w:rPr>
              <w:t xml:space="preserve"> in ‘</w:t>
            </w:r>
            <w:r w:rsidRPr="004273A7">
              <w:rPr>
                <w:rFonts w:ascii="Verdana" w:hAnsi="Verdana" w:cs="Arial"/>
                <w:i/>
                <w:sz w:val="16"/>
                <w:szCs w:val="16"/>
              </w:rPr>
              <w:t xml:space="preserve">air of decided </w:t>
            </w:r>
            <w:proofErr w:type="gramStart"/>
            <w:r w:rsidRPr="004273A7">
              <w:rPr>
                <w:rFonts w:ascii="Verdana" w:hAnsi="Verdana" w:cs="Arial"/>
                <w:i/>
                <w:sz w:val="16"/>
                <w:szCs w:val="16"/>
              </w:rPr>
              <w:t>fashion’</w:t>
            </w:r>
            <w:r w:rsidRPr="004273A7">
              <w:rPr>
                <w:rFonts w:ascii="Verdana" w:hAnsi="Verdana" w:cs="Arial"/>
                <w:sz w:val="16"/>
                <w:szCs w:val="16"/>
              </w:rPr>
              <w:t xml:space="preserve"> ?</w:t>
            </w:r>
            <w:proofErr w:type="gramEnd"/>
            <w:r w:rsidRPr="004273A7">
              <w:rPr>
                <w:rFonts w:ascii="Verdana" w:hAnsi="Verdana" w:cs="Arial"/>
                <w:sz w:val="16"/>
                <w:szCs w:val="16"/>
              </w:rPr>
              <w:t xml:space="preserve">                    </w:t>
            </w:r>
          </w:p>
        </w:tc>
        <w:tc>
          <w:tcPr>
            <w:tcW w:w="3780" w:type="dxa"/>
          </w:tcPr>
          <w:p w:rsidR="00B149BA" w:rsidRPr="004273A7" w:rsidRDefault="00B149BA" w:rsidP="00CF0AF4">
            <w:pPr>
              <w:spacing w:line="300" w:lineRule="exact"/>
              <w:rPr>
                <w:rFonts w:ascii="Arial" w:hAnsi="Arial" w:cs="Arial"/>
              </w:rPr>
            </w:pPr>
          </w:p>
        </w:tc>
      </w:tr>
      <w:tr w:rsidR="00B149BA" w:rsidRPr="004273A7" w:rsidTr="00CF0AF4">
        <w:tc>
          <w:tcPr>
            <w:tcW w:w="630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 xml:space="preserve">What word class is </w:t>
            </w:r>
            <w:r w:rsidRPr="004273A7">
              <w:rPr>
                <w:rFonts w:ascii="Verdana" w:hAnsi="Verdana" w:cs="Arial"/>
                <w:i/>
                <w:color w:val="0000FF"/>
                <w:sz w:val="16"/>
                <w:szCs w:val="16"/>
              </w:rPr>
              <w:t>merely</w:t>
            </w:r>
            <w:r w:rsidRPr="004273A7">
              <w:rPr>
                <w:rFonts w:ascii="Verdana" w:hAnsi="Verdana" w:cs="Arial"/>
                <w:sz w:val="16"/>
                <w:szCs w:val="16"/>
              </w:rPr>
              <w:t xml:space="preserve"> in ‘</w:t>
            </w:r>
            <w:r w:rsidRPr="004273A7">
              <w:rPr>
                <w:rFonts w:ascii="Verdana" w:hAnsi="Verdana" w:cs="Arial"/>
                <w:i/>
                <w:sz w:val="16"/>
                <w:szCs w:val="16"/>
              </w:rPr>
              <w:t>merely looked the gentleman’</w:t>
            </w:r>
            <w:r w:rsidRPr="004273A7">
              <w:rPr>
                <w:rFonts w:ascii="Verdana" w:hAnsi="Verdana" w:cs="Arial"/>
                <w:sz w:val="16"/>
                <w:szCs w:val="16"/>
              </w:rPr>
              <w:t>?</w:t>
            </w:r>
            <w:r w:rsidRPr="004273A7">
              <w:rPr>
                <w:rFonts w:ascii="Verdana" w:hAnsi="Verdana" w:cs="Arial"/>
                <w:sz w:val="16"/>
                <w:szCs w:val="16"/>
              </w:rPr>
              <w:tab/>
              <w:t xml:space="preserve">     </w:t>
            </w:r>
          </w:p>
        </w:tc>
        <w:tc>
          <w:tcPr>
            <w:tcW w:w="3780" w:type="dxa"/>
          </w:tcPr>
          <w:p w:rsidR="00B149BA" w:rsidRPr="004273A7" w:rsidRDefault="00B149BA" w:rsidP="00CF0AF4">
            <w:pPr>
              <w:spacing w:line="300" w:lineRule="exact"/>
              <w:rPr>
                <w:rFonts w:ascii="Arial" w:hAnsi="Arial" w:cs="Arial"/>
              </w:rPr>
            </w:pPr>
          </w:p>
        </w:tc>
      </w:tr>
      <w:tr w:rsidR="00B149BA" w:rsidRPr="004273A7" w:rsidTr="00CF0AF4">
        <w:tc>
          <w:tcPr>
            <w:tcW w:w="630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 xml:space="preserve">What word class is </w:t>
            </w:r>
            <w:r w:rsidRPr="004273A7">
              <w:rPr>
                <w:rFonts w:ascii="Verdana" w:hAnsi="Verdana" w:cs="Arial"/>
                <w:i/>
                <w:color w:val="0000FF"/>
                <w:sz w:val="16"/>
                <w:szCs w:val="16"/>
              </w:rPr>
              <w:t>attention</w:t>
            </w:r>
            <w:r w:rsidRPr="004273A7">
              <w:rPr>
                <w:rFonts w:ascii="Verdana" w:hAnsi="Verdana" w:cs="Arial"/>
                <w:sz w:val="16"/>
                <w:szCs w:val="16"/>
              </w:rPr>
              <w:t xml:space="preserve"> in ‘</w:t>
            </w:r>
            <w:r w:rsidRPr="004273A7">
              <w:rPr>
                <w:rFonts w:ascii="Verdana" w:hAnsi="Verdana" w:cs="Arial"/>
                <w:i/>
                <w:sz w:val="16"/>
                <w:szCs w:val="16"/>
              </w:rPr>
              <w:t>the attention of the room’</w:t>
            </w:r>
            <w:r w:rsidRPr="004273A7">
              <w:rPr>
                <w:rFonts w:ascii="Verdana" w:hAnsi="Verdana" w:cs="Arial"/>
                <w:sz w:val="16"/>
                <w:szCs w:val="16"/>
              </w:rPr>
              <w:t>?</w:t>
            </w:r>
            <w:r w:rsidRPr="004273A7">
              <w:rPr>
                <w:rFonts w:ascii="Verdana" w:hAnsi="Verdana" w:cs="Arial"/>
                <w:sz w:val="16"/>
                <w:szCs w:val="16"/>
              </w:rPr>
              <w:tab/>
              <w:t xml:space="preserve">     </w:t>
            </w:r>
          </w:p>
        </w:tc>
        <w:tc>
          <w:tcPr>
            <w:tcW w:w="3780" w:type="dxa"/>
          </w:tcPr>
          <w:p w:rsidR="00B149BA" w:rsidRPr="004273A7" w:rsidRDefault="00B149BA" w:rsidP="00CF0AF4">
            <w:pPr>
              <w:spacing w:line="300" w:lineRule="exact"/>
              <w:rPr>
                <w:rFonts w:ascii="Arial" w:hAnsi="Arial" w:cs="Arial"/>
              </w:rPr>
            </w:pPr>
          </w:p>
        </w:tc>
      </w:tr>
      <w:tr w:rsidR="00B149BA" w:rsidRPr="004273A7" w:rsidTr="00CF0AF4">
        <w:tc>
          <w:tcPr>
            <w:tcW w:w="630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 xml:space="preserve">What word class is </w:t>
            </w:r>
            <w:r w:rsidRPr="004273A7">
              <w:rPr>
                <w:rFonts w:ascii="Verdana" w:hAnsi="Verdana" w:cs="Arial"/>
                <w:i/>
                <w:color w:val="0000FF"/>
                <w:sz w:val="16"/>
                <w:szCs w:val="16"/>
              </w:rPr>
              <w:t>of</w:t>
            </w:r>
            <w:r w:rsidRPr="004273A7">
              <w:rPr>
                <w:rFonts w:ascii="Verdana" w:hAnsi="Verdana" w:cs="Arial"/>
                <w:sz w:val="16"/>
                <w:szCs w:val="16"/>
              </w:rPr>
              <w:t xml:space="preserve"> in ‘</w:t>
            </w:r>
            <w:r w:rsidRPr="004273A7">
              <w:rPr>
                <w:rFonts w:ascii="Verdana" w:hAnsi="Verdana" w:cs="Arial"/>
                <w:i/>
                <w:sz w:val="16"/>
                <w:szCs w:val="16"/>
              </w:rPr>
              <w:t>of his entrance’</w:t>
            </w:r>
            <w:r w:rsidRPr="004273A7">
              <w:rPr>
                <w:rFonts w:ascii="Verdana" w:hAnsi="Verdana" w:cs="Arial"/>
                <w:sz w:val="16"/>
                <w:szCs w:val="16"/>
              </w:rPr>
              <w:t>?</w:t>
            </w:r>
            <w:r w:rsidRPr="004273A7">
              <w:rPr>
                <w:rFonts w:ascii="Verdana" w:hAnsi="Verdana" w:cs="Arial"/>
                <w:sz w:val="16"/>
                <w:szCs w:val="16"/>
              </w:rPr>
              <w:tab/>
            </w:r>
            <w:r w:rsidRPr="004273A7">
              <w:rPr>
                <w:rFonts w:ascii="Verdana" w:hAnsi="Verdana" w:cs="Arial"/>
                <w:sz w:val="16"/>
                <w:szCs w:val="16"/>
              </w:rPr>
              <w:tab/>
            </w:r>
            <w:r w:rsidRPr="004273A7">
              <w:rPr>
                <w:rFonts w:ascii="Verdana" w:hAnsi="Verdana" w:cs="Arial"/>
                <w:sz w:val="16"/>
                <w:szCs w:val="16"/>
              </w:rPr>
              <w:tab/>
              <w:t xml:space="preserve">     </w:t>
            </w:r>
          </w:p>
        </w:tc>
        <w:tc>
          <w:tcPr>
            <w:tcW w:w="3780" w:type="dxa"/>
          </w:tcPr>
          <w:p w:rsidR="00B149BA" w:rsidRPr="004273A7" w:rsidRDefault="00B149BA" w:rsidP="00CF0AF4">
            <w:pPr>
              <w:spacing w:line="300" w:lineRule="exact"/>
              <w:rPr>
                <w:rFonts w:ascii="Arial" w:hAnsi="Arial" w:cs="Arial"/>
              </w:rPr>
            </w:pPr>
          </w:p>
        </w:tc>
      </w:tr>
      <w:tr w:rsidR="00B149BA" w:rsidRPr="004273A7" w:rsidTr="00CF0AF4">
        <w:tc>
          <w:tcPr>
            <w:tcW w:w="630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 xml:space="preserve">What word class is </w:t>
            </w:r>
            <w:r w:rsidRPr="004273A7">
              <w:rPr>
                <w:rFonts w:ascii="Verdana" w:hAnsi="Verdana" w:cs="Arial"/>
                <w:i/>
                <w:color w:val="0000FF"/>
                <w:sz w:val="16"/>
                <w:szCs w:val="16"/>
              </w:rPr>
              <w:t>he</w:t>
            </w:r>
            <w:r w:rsidRPr="004273A7">
              <w:rPr>
                <w:rFonts w:ascii="Verdana" w:hAnsi="Verdana" w:cs="Arial"/>
                <w:sz w:val="16"/>
                <w:szCs w:val="16"/>
              </w:rPr>
              <w:t xml:space="preserve"> in ‘</w:t>
            </w:r>
            <w:r w:rsidRPr="004273A7">
              <w:rPr>
                <w:rFonts w:ascii="Verdana" w:hAnsi="Verdana" w:cs="Arial"/>
                <w:i/>
                <w:sz w:val="16"/>
                <w:szCs w:val="16"/>
              </w:rPr>
              <w:t>he had a pleasant countenance’</w:t>
            </w:r>
            <w:r w:rsidRPr="004273A7">
              <w:rPr>
                <w:rFonts w:ascii="Verdana" w:hAnsi="Verdana" w:cs="Arial"/>
                <w:sz w:val="16"/>
                <w:szCs w:val="16"/>
              </w:rPr>
              <w:t>?</w:t>
            </w:r>
            <w:r w:rsidRPr="004273A7">
              <w:rPr>
                <w:rFonts w:ascii="Verdana" w:hAnsi="Verdana" w:cs="Arial"/>
                <w:sz w:val="16"/>
                <w:szCs w:val="16"/>
              </w:rPr>
              <w:tab/>
              <w:t xml:space="preserve">     </w:t>
            </w:r>
          </w:p>
        </w:tc>
        <w:tc>
          <w:tcPr>
            <w:tcW w:w="3780" w:type="dxa"/>
          </w:tcPr>
          <w:p w:rsidR="00B149BA" w:rsidRPr="004273A7" w:rsidRDefault="00B149BA" w:rsidP="00CF0AF4">
            <w:pPr>
              <w:spacing w:line="300" w:lineRule="exact"/>
              <w:rPr>
                <w:rFonts w:ascii="Arial" w:hAnsi="Arial" w:cs="Arial"/>
              </w:rPr>
            </w:pPr>
          </w:p>
        </w:tc>
      </w:tr>
      <w:tr w:rsidR="00B149BA" w:rsidRPr="004273A7" w:rsidTr="00CF0AF4">
        <w:tc>
          <w:tcPr>
            <w:tcW w:w="630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Which of the following are noun phrases?</w:t>
            </w:r>
          </w:p>
        </w:tc>
        <w:tc>
          <w:tcPr>
            <w:tcW w:w="3780" w:type="dxa"/>
          </w:tcPr>
          <w:p w:rsidR="00B149BA" w:rsidRPr="004273A7" w:rsidRDefault="00B149BA" w:rsidP="00CF0AF4">
            <w:pPr>
              <w:spacing w:line="300" w:lineRule="exact"/>
              <w:rPr>
                <w:rFonts w:ascii="Arial" w:hAnsi="Arial" w:cs="Arial"/>
              </w:rPr>
            </w:pPr>
          </w:p>
        </w:tc>
      </w:tr>
      <w:tr w:rsidR="00B149BA" w:rsidRPr="004273A7" w:rsidTr="00CF0AF4">
        <w:tc>
          <w:tcPr>
            <w:tcW w:w="630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i/>
                <w:sz w:val="16"/>
                <w:szCs w:val="16"/>
              </w:rPr>
              <w:t>‘having ten thousand a year’</w:t>
            </w:r>
            <w:r w:rsidRPr="004273A7">
              <w:rPr>
                <w:rFonts w:ascii="Verdana" w:hAnsi="Verdana" w:cs="Arial"/>
                <w:i/>
                <w:sz w:val="16"/>
                <w:szCs w:val="16"/>
              </w:rPr>
              <w:tab/>
            </w:r>
          </w:p>
        </w:tc>
        <w:tc>
          <w:tcPr>
            <w:tcW w:w="3780" w:type="dxa"/>
          </w:tcPr>
          <w:p w:rsidR="00B149BA" w:rsidRPr="00B149BA" w:rsidRDefault="00B149BA" w:rsidP="00CF0AF4">
            <w:pPr>
              <w:spacing w:line="300" w:lineRule="exact"/>
              <w:rPr>
                <w:rFonts w:ascii="Arial" w:hAnsi="Arial" w:cs="Arial"/>
                <w:sz w:val="20"/>
                <w:szCs w:val="20"/>
              </w:rPr>
            </w:pPr>
            <w:r w:rsidRPr="00B149BA">
              <w:rPr>
                <w:rFonts w:ascii="Arial" w:hAnsi="Arial" w:cs="Arial"/>
                <w:sz w:val="20"/>
                <w:szCs w:val="20"/>
              </w:rPr>
              <w:t>YES/NO</w:t>
            </w:r>
          </w:p>
        </w:tc>
      </w:tr>
      <w:tr w:rsidR="00B149BA" w:rsidRPr="004273A7" w:rsidTr="00CF0AF4">
        <w:tc>
          <w:tcPr>
            <w:tcW w:w="6300" w:type="dxa"/>
          </w:tcPr>
          <w:p w:rsidR="00B149BA" w:rsidRPr="004273A7" w:rsidRDefault="00B149BA" w:rsidP="00CF0AF4">
            <w:pPr>
              <w:spacing w:line="300" w:lineRule="exact"/>
              <w:ind w:left="3"/>
              <w:rPr>
                <w:rFonts w:ascii="Verdana" w:hAnsi="Verdana" w:cs="Arial"/>
                <w:i/>
                <w:sz w:val="16"/>
                <w:szCs w:val="16"/>
              </w:rPr>
            </w:pPr>
            <w:r w:rsidRPr="004273A7">
              <w:rPr>
                <w:rFonts w:ascii="Verdana" w:hAnsi="Verdana" w:cs="Arial"/>
                <w:i/>
                <w:sz w:val="16"/>
                <w:szCs w:val="16"/>
              </w:rPr>
              <w:t>‘a pleasant countenance’</w:t>
            </w:r>
            <w:r w:rsidRPr="004273A7">
              <w:rPr>
                <w:rFonts w:ascii="Verdana" w:hAnsi="Verdana" w:cs="Arial"/>
                <w:i/>
                <w:sz w:val="16"/>
                <w:szCs w:val="16"/>
              </w:rPr>
              <w:tab/>
            </w:r>
            <w:r w:rsidRPr="004273A7">
              <w:rPr>
                <w:rFonts w:ascii="Verdana" w:hAnsi="Verdana" w:cs="Arial"/>
                <w:i/>
                <w:sz w:val="16"/>
                <w:szCs w:val="16"/>
              </w:rPr>
              <w:tab/>
            </w:r>
            <w:r w:rsidRPr="004273A7">
              <w:rPr>
                <w:rFonts w:ascii="Verdana" w:hAnsi="Verdana" w:cs="Arial"/>
                <w:i/>
                <w:sz w:val="16"/>
                <w:szCs w:val="16"/>
              </w:rPr>
              <w:tab/>
            </w:r>
            <w:r w:rsidRPr="004273A7">
              <w:rPr>
                <w:rFonts w:ascii="Verdana" w:hAnsi="Verdana" w:cs="Arial"/>
                <w:i/>
                <w:sz w:val="16"/>
                <w:szCs w:val="16"/>
              </w:rPr>
              <w:tab/>
            </w:r>
          </w:p>
        </w:tc>
        <w:tc>
          <w:tcPr>
            <w:tcW w:w="3780" w:type="dxa"/>
          </w:tcPr>
          <w:p w:rsidR="00B149BA" w:rsidRPr="00B149BA" w:rsidRDefault="00B149BA" w:rsidP="00CF0AF4">
            <w:pPr>
              <w:spacing w:line="300" w:lineRule="exact"/>
              <w:rPr>
                <w:rFonts w:ascii="Arial" w:hAnsi="Arial" w:cs="Arial"/>
                <w:sz w:val="20"/>
                <w:szCs w:val="20"/>
              </w:rPr>
            </w:pPr>
            <w:r w:rsidRPr="00B149BA">
              <w:rPr>
                <w:rFonts w:ascii="Arial" w:hAnsi="Arial" w:cs="Arial"/>
                <w:sz w:val="20"/>
                <w:szCs w:val="20"/>
              </w:rPr>
              <w:t>YES/NO</w:t>
            </w:r>
          </w:p>
        </w:tc>
      </w:tr>
      <w:tr w:rsidR="00B149BA" w:rsidRPr="004273A7" w:rsidTr="00CF0AF4">
        <w:tc>
          <w:tcPr>
            <w:tcW w:w="6300" w:type="dxa"/>
          </w:tcPr>
          <w:p w:rsidR="00B149BA" w:rsidRPr="004273A7" w:rsidRDefault="00B149BA" w:rsidP="00CF0AF4">
            <w:pPr>
              <w:spacing w:line="300" w:lineRule="exact"/>
              <w:ind w:left="3"/>
              <w:rPr>
                <w:rFonts w:ascii="Verdana" w:hAnsi="Verdana" w:cs="Arial"/>
                <w:i/>
                <w:sz w:val="16"/>
                <w:szCs w:val="16"/>
              </w:rPr>
            </w:pPr>
            <w:r w:rsidRPr="004273A7">
              <w:rPr>
                <w:rFonts w:ascii="Verdana" w:hAnsi="Verdana" w:cs="Arial"/>
                <w:i/>
                <w:sz w:val="16"/>
                <w:szCs w:val="16"/>
              </w:rPr>
              <w:t>‘the report which was in general circulation within five minutes of his entrance of his having ten thousand a year’</w:t>
            </w:r>
          </w:p>
        </w:tc>
        <w:tc>
          <w:tcPr>
            <w:tcW w:w="3780" w:type="dxa"/>
          </w:tcPr>
          <w:p w:rsidR="00B149BA" w:rsidRPr="00B149BA" w:rsidRDefault="00B149BA" w:rsidP="00CF0AF4">
            <w:pPr>
              <w:spacing w:line="300" w:lineRule="exact"/>
              <w:rPr>
                <w:rFonts w:ascii="Arial" w:hAnsi="Arial" w:cs="Arial"/>
                <w:sz w:val="20"/>
                <w:szCs w:val="20"/>
              </w:rPr>
            </w:pPr>
            <w:r w:rsidRPr="00B149BA">
              <w:rPr>
                <w:rFonts w:ascii="Arial" w:hAnsi="Arial" w:cs="Arial"/>
                <w:sz w:val="20"/>
                <w:szCs w:val="20"/>
              </w:rPr>
              <w:t>YES/NO</w:t>
            </w:r>
          </w:p>
        </w:tc>
      </w:tr>
      <w:tr w:rsidR="00B149BA" w:rsidRPr="004273A7" w:rsidTr="00CF0AF4">
        <w:tc>
          <w:tcPr>
            <w:tcW w:w="6300" w:type="dxa"/>
          </w:tcPr>
          <w:p w:rsidR="00B149BA" w:rsidRPr="004273A7" w:rsidRDefault="00B149BA" w:rsidP="00CF0AF4">
            <w:pPr>
              <w:spacing w:line="300" w:lineRule="exact"/>
              <w:ind w:left="3"/>
              <w:rPr>
                <w:rFonts w:ascii="Verdana" w:hAnsi="Verdana" w:cs="Arial"/>
                <w:i/>
                <w:sz w:val="16"/>
                <w:szCs w:val="16"/>
              </w:rPr>
            </w:pPr>
            <w:r w:rsidRPr="004273A7">
              <w:rPr>
                <w:rFonts w:ascii="Verdana" w:hAnsi="Verdana" w:cs="Arial"/>
                <w:i/>
                <w:sz w:val="16"/>
                <w:szCs w:val="16"/>
              </w:rPr>
              <w:t>‘His brother-in-law, Mr Hurst’</w:t>
            </w:r>
          </w:p>
        </w:tc>
        <w:tc>
          <w:tcPr>
            <w:tcW w:w="3780" w:type="dxa"/>
          </w:tcPr>
          <w:p w:rsidR="00B149BA" w:rsidRPr="00B149BA" w:rsidRDefault="00B149BA" w:rsidP="00CF0AF4">
            <w:pPr>
              <w:spacing w:line="300" w:lineRule="exact"/>
              <w:rPr>
                <w:rFonts w:ascii="Arial" w:hAnsi="Arial" w:cs="Arial"/>
                <w:sz w:val="20"/>
                <w:szCs w:val="20"/>
              </w:rPr>
            </w:pPr>
            <w:r w:rsidRPr="00B149BA">
              <w:rPr>
                <w:rFonts w:ascii="Arial" w:hAnsi="Arial" w:cs="Arial"/>
                <w:sz w:val="20"/>
                <w:szCs w:val="20"/>
              </w:rPr>
              <w:t>YES/NO</w:t>
            </w:r>
          </w:p>
        </w:tc>
      </w:tr>
      <w:tr w:rsidR="00B149BA" w:rsidRPr="004273A7" w:rsidTr="00CF0AF4">
        <w:tc>
          <w:tcPr>
            <w:tcW w:w="6300" w:type="dxa"/>
          </w:tcPr>
          <w:p w:rsidR="00B149BA" w:rsidRPr="004273A7" w:rsidRDefault="00B149BA" w:rsidP="00CF0AF4">
            <w:pPr>
              <w:spacing w:line="300" w:lineRule="exact"/>
              <w:ind w:left="3"/>
              <w:rPr>
                <w:rFonts w:ascii="Verdana" w:hAnsi="Verdana" w:cs="Arial"/>
                <w:i/>
                <w:sz w:val="16"/>
                <w:szCs w:val="16"/>
              </w:rPr>
            </w:pPr>
            <w:r w:rsidRPr="004273A7">
              <w:rPr>
                <w:rFonts w:ascii="Verdana" w:hAnsi="Verdana" w:cs="Arial"/>
                <w:i/>
                <w:sz w:val="16"/>
                <w:szCs w:val="16"/>
              </w:rPr>
              <w:t>merely looked the gentleman’</w:t>
            </w:r>
          </w:p>
        </w:tc>
        <w:tc>
          <w:tcPr>
            <w:tcW w:w="3780" w:type="dxa"/>
          </w:tcPr>
          <w:p w:rsidR="00B149BA" w:rsidRPr="00B149BA" w:rsidRDefault="00B149BA" w:rsidP="00CF0AF4">
            <w:pPr>
              <w:spacing w:line="300" w:lineRule="exact"/>
              <w:rPr>
                <w:rFonts w:ascii="Arial" w:hAnsi="Arial" w:cs="Arial"/>
                <w:b/>
                <w:sz w:val="20"/>
                <w:szCs w:val="20"/>
              </w:rPr>
            </w:pPr>
            <w:r w:rsidRPr="00B149BA">
              <w:rPr>
                <w:rFonts w:ascii="Arial" w:hAnsi="Arial" w:cs="Arial"/>
                <w:sz w:val="20"/>
                <w:szCs w:val="20"/>
              </w:rPr>
              <w:t>YES/NO</w:t>
            </w:r>
          </w:p>
        </w:tc>
      </w:tr>
      <w:tr w:rsidR="00B149BA" w:rsidRPr="004273A7" w:rsidTr="00CF0AF4">
        <w:tc>
          <w:tcPr>
            <w:tcW w:w="6300" w:type="dxa"/>
          </w:tcPr>
          <w:p w:rsidR="00B149BA" w:rsidRPr="004273A7" w:rsidRDefault="00B149BA" w:rsidP="00CF0AF4">
            <w:pPr>
              <w:spacing w:line="300" w:lineRule="exact"/>
              <w:ind w:left="3"/>
              <w:rPr>
                <w:rFonts w:ascii="Verdana" w:hAnsi="Verdana" w:cs="Arial"/>
                <w:i/>
                <w:sz w:val="16"/>
                <w:szCs w:val="16"/>
              </w:rPr>
            </w:pPr>
            <w:r w:rsidRPr="004273A7">
              <w:rPr>
                <w:rFonts w:ascii="Verdana" w:hAnsi="Verdana" w:cs="Arial"/>
                <w:i/>
                <w:color w:val="000000"/>
                <w:sz w:val="16"/>
                <w:szCs w:val="16"/>
                <w:lang w:val="en-GB"/>
              </w:rPr>
              <w:lastRenderedPageBreak/>
              <w:t>His sisters were fine women, with an air of decided fashion</w:t>
            </w:r>
          </w:p>
        </w:tc>
        <w:tc>
          <w:tcPr>
            <w:tcW w:w="3780"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Simple/compound/complex sentence</w:t>
            </w:r>
          </w:p>
        </w:tc>
      </w:tr>
      <w:tr w:rsidR="00B149BA" w:rsidRPr="004273A7" w:rsidTr="00CF0AF4">
        <w:tc>
          <w:tcPr>
            <w:tcW w:w="10080" w:type="dxa"/>
            <w:gridSpan w:val="2"/>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Circle a co-ordinating conjunction in the extract – if you think there is one present</w:t>
            </w:r>
          </w:p>
        </w:tc>
      </w:tr>
      <w:tr w:rsidR="00B149BA" w:rsidRPr="004273A7" w:rsidTr="00CF0AF4">
        <w:tc>
          <w:tcPr>
            <w:tcW w:w="10080" w:type="dxa"/>
            <w:gridSpan w:val="2"/>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Underline a relative clause in the extract – if you think there is one present</w:t>
            </w:r>
          </w:p>
        </w:tc>
      </w:tr>
      <w:tr w:rsidR="00B149BA" w:rsidRPr="004273A7" w:rsidTr="00CF0AF4">
        <w:tc>
          <w:tcPr>
            <w:tcW w:w="10080" w:type="dxa"/>
            <w:gridSpan w:val="2"/>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Put a dotted line under a non-finite clause in the extract – if you think there is one present</w:t>
            </w:r>
          </w:p>
        </w:tc>
      </w:tr>
      <w:tr w:rsidR="00B149BA" w:rsidRPr="004273A7" w:rsidTr="00CF0AF4">
        <w:tc>
          <w:tcPr>
            <w:tcW w:w="10080" w:type="dxa"/>
            <w:gridSpan w:val="2"/>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Cross out a subordinating conjunction – if you think there is one present</w:t>
            </w:r>
          </w:p>
        </w:tc>
      </w:tr>
    </w:tbl>
    <w:p w:rsidR="00B149BA" w:rsidRPr="00A16989" w:rsidRDefault="00B149BA" w:rsidP="00B149BA">
      <w:pPr>
        <w:spacing w:line="300" w:lineRule="exact"/>
        <w:rPr>
          <w:rFonts w:ascii="Arial" w:hAnsi="Arial" w:cs="Arial"/>
          <w:b/>
          <w:i/>
        </w:rPr>
      </w:pPr>
      <w:r w:rsidRPr="00264095">
        <w:rPr>
          <w:rFonts w:ascii="Arial" w:hAnsi="Arial" w:cs="Arial"/>
          <w:i/>
        </w:rPr>
        <w:tab/>
      </w:r>
      <w:r w:rsidRPr="00264095">
        <w:rPr>
          <w:rFonts w:ascii="Arial" w:hAnsi="Arial" w:cs="Arial"/>
          <w:i/>
        </w:rPr>
        <w:tab/>
      </w:r>
      <w:r w:rsidRPr="00264095">
        <w:rPr>
          <w:rFonts w:ascii="Arial" w:hAnsi="Arial" w:cs="Arial"/>
        </w:rPr>
        <w:t xml:space="preserve">    </w:t>
      </w:r>
    </w:p>
    <w:p w:rsidR="00B149BA" w:rsidRPr="00264095" w:rsidRDefault="00B149BA" w:rsidP="00B149BA">
      <w:pPr>
        <w:spacing w:line="300" w:lineRule="exact"/>
        <w:ind w:left="357"/>
        <w:rPr>
          <w:rFonts w:ascii="Arial" w:hAnsi="Arial"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5094"/>
      </w:tblGrid>
      <w:tr w:rsidR="00B149BA" w:rsidRPr="004273A7" w:rsidTr="00CF0AF4">
        <w:tc>
          <w:tcPr>
            <w:tcW w:w="10080" w:type="dxa"/>
            <w:gridSpan w:val="2"/>
          </w:tcPr>
          <w:p w:rsidR="00B149BA" w:rsidRPr="004273A7" w:rsidRDefault="00B149BA" w:rsidP="00CF0AF4">
            <w:pPr>
              <w:spacing w:line="300" w:lineRule="exact"/>
              <w:rPr>
                <w:rFonts w:ascii="Verdana" w:hAnsi="Verdana" w:cs="Arial"/>
                <w:b/>
                <w:sz w:val="18"/>
                <w:szCs w:val="18"/>
              </w:rPr>
            </w:pPr>
            <w:r w:rsidRPr="004273A7">
              <w:rPr>
                <w:rFonts w:ascii="Verdana" w:hAnsi="Verdana" w:cs="Arial"/>
                <w:b/>
                <w:sz w:val="18"/>
                <w:szCs w:val="18"/>
              </w:rPr>
              <w:t>YOUR VIEWS ON THE TEACHING OF WRITING</w:t>
            </w:r>
          </w:p>
        </w:tc>
      </w:tr>
      <w:tr w:rsidR="00B149BA" w:rsidRPr="004273A7" w:rsidTr="00CF0AF4">
        <w:tc>
          <w:tcPr>
            <w:tcW w:w="4986"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lang w:val="cy-GB"/>
              </w:rPr>
              <w:t>How important do you think it is for students to be able to write literary critical essays?</w:t>
            </w:r>
          </w:p>
        </w:tc>
        <w:tc>
          <w:tcPr>
            <w:tcW w:w="5094"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Very Important/Moderately Important/Unimportant</w:t>
            </w:r>
          </w:p>
        </w:tc>
      </w:tr>
      <w:tr w:rsidR="00B149BA" w:rsidRPr="004273A7" w:rsidTr="00CF0AF4">
        <w:tc>
          <w:tcPr>
            <w:tcW w:w="4986"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How important is it for writers to know metalinguistic terminology (eg metaphor; pronoun)</w:t>
            </w:r>
          </w:p>
        </w:tc>
        <w:tc>
          <w:tcPr>
            <w:tcW w:w="5094"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Very Important/Moderately Important/Unimportant</w:t>
            </w:r>
          </w:p>
        </w:tc>
      </w:tr>
      <w:tr w:rsidR="00B149BA" w:rsidRPr="004273A7" w:rsidTr="00CF0AF4">
        <w:tc>
          <w:tcPr>
            <w:tcW w:w="4986"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How valuable do you think knowledge of grammar is for teaching writing?</w:t>
            </w:r>
          </w:p>
        </w:tc>
        <w:tc>
          <w:tcPr>
            <w:tcW w:w="5094"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Very Valuable/Moderately Valuable/Irrelevant</w:t>
            </w:r>
          </w:p>
        </w:tc>
      </w:tr>
      <w:tr w:rsidR="00B149BA" w:rsidRPr="004273A7" w:rsidTr="00CF0AF4">
        <w:tc>
          <w:tcPr>
            <w:tcW w:w="4986"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What kinds of writing do your students tend to enjoy?</w:t>
            </w:r>
          </w:p>
        </w:tc>
        <w:tc>
          <w:tcPr>
            <w:tcW w:w="5094" w:type="dxa"/>
          </w:tcPr>
          <w:p w:rsidR="00B149BA" w:rsidRPr="004273A7" w:rsidRDefault="00B149BA" w:rsidP="00CF0AF4">
            <w:pPr>
              <w:spacing w:line="300" w:lineRule="exact"/>
              <w:rPr>
                <w:rFonts w:ascii="Verdana" w:hAnsi="Verdana" w:cs="Arial"/>
                <w:sz w:val="16"/>
                <w:szCs w:val="16"/>
              </w:rPr>
            </w:pPr>
          </w:p>
        </w:tc>
      </w:tr>
      <w:tr w:rsidR="00B149BA" w:rsidRPr="004273A7" w:rsidTr="00CF0AF4">
        <w:tc>
          <w:tcPr>
            <w:tcW w:w="4986" w:type="dxa"/>
          </w:tcPr>
          <w:p w:rsidR="00B149BA" w:rsidRPr="004273A7" w:rsidRDefault="00B149BA" w:rsidP="00CF0AF4">
            <w:pPr>
              <w:spacing w:line="300" w:lineRule="exact"/>
              <w:rPr>
                <w:rFonts w:ascii="Verdana" w:hAnsi="Verdana" w:cs="Arial"/>
                <w:sz w:val="16"/>
                <w:szCs w:val="16"/>
                <w:lang w:val="cy-GB"/>
              </w:rPr>
            </w:pPr>
            <w:r w:rsidRPr="004273A7">
              <w:rPr>
                <w:rFonts w:ascii="Verdana" w:hAnsi="Verdana" w:cs="Arial"/>
                <w:sz w:val="16"/>
                <w:szCs w:val="16"/>
              </w:rPr>
              <w:t>Beyond accuracy, is there anything your students find particularly difficult about writing?</w:t>
            </w:r>
          </w:p>
        </w:tc>
        <w:tc>
          <w:tcPr>
            <w:tcW w:w="5094" w:type="dxa"/>
          </w:tcPr>
          <w:p w:rsidR="00B149BA" w:rsidRPr="004273A7" w:rsidRDefault="00B149BA" w:rsidP="00CF0AF4">
            <w:pPr>
              <w:spacing w:line="300" w:lineRule="exact"/>
              <w:rPr>
                <w:rFonts w:ascii="Verdana" w:hAnsi="Verdana" w:cs="Arial"/>
                <w:sz w:val="16"/>
                <w:szCs w:val="16"/>
              </w:rPr>
            </w:pPr>
          </w:p>
        </w:tc>
      </w:tr>
      <w:tr w:rsidR="00B149BA" w:rsidRPr="004273A7" w:rsidTr="00CF0AF4">
        <w:tc>
          <w:tcPr>
            <w:tcW w:w="4986" w:type="dxa"/>
          </w:tcPr>
          <w:p w:rsidR="00B149BA" w:rsidRPr="004273A7" w:rsidRDefault="00B149BA" w:rsidP="00CF0AF4">
            <w:pPr>
              <w:spacing w:line="300" w:lineRule="exact"/>
              <w:rPr>
                <w:rFonts w:ascii="Verdana" w:hAnsi="Verdana" w:cs="Arial"/>
                <w:sz w:val="16"/>
                <w:szCs w:val="16"/>
              </w:rPr>
            </w:pPr>
            <w:r w:rsidRPr="004273A7">
              <w:rPr>
                <w:rFonts w:ascii="Verdana" w:hAnsi="Verdana" w:cs="Arial"/>
                <w:sz w:val="16"/>
                <w:szCs w:val="16"/>
              </w:rPr>
              <w:t>Is there any aspect of writing you find particularly hard to teach?</w:t>
            </w:r>
          </w:p>
        </w:tc>
        <w:tc>
          <w:tcPr>
            <w:tcW w:w="5094" w:type="dxa"/>
          </w:tcPr>
          <w:p w:rsidR="00B149BA" w:rsidRPr="004273A7" w:rsidRDefault="00B149BA" w:rsidP="00CF0AF4">
            <w:pPr>
              <w:spacing w:line="300" w:lineRule="exact"/>
              <w:rPr>
                <w:rFonts w:ascii="Verdana" w:hAnsi="Verdana" w:cs="Arial"/>
                <w:sz w:val="16"/>
                <w:szCs w:val="16"/>
              </w:rPr>
            </w:pPr>
          </w:p>
        </w:tc>
      </w:tr>
      <w:tr w:rsidR="00B149BA" w:rsidRPr="004273A7" w:rsidTr="00CF0AF4">
        <w:tc>
          <w:tcPr>
            <w:tcW w:w="10080" w:type="dxa"/>
            <w:gridSpan w:val="2"/>
          </w:tcPr>
          <w:p w:rsidR="00B149BA" w:rsidRPr="004273A7" w:rsidRDefault="00B149BA" w:rsidP="00CF0AF4">
            <w:pPr>
              <w:spacing w:line="300" w:lineRule="exact"/>
              <w:rPr>
                <w:rFonts w:ascii="Verdana" w:hAnsi="Verdana" w:cs="Arial"/>
                <w:sz w:val="18"/>
                <w:szCs w:val="18"/>
                <w:u w:val="single"/>
                <w:lang w:val="cy-GB"/>
              </w:rPr>
            </w:pPr>
            <w:r w:rsidRPr="004273A7">
              <w:rPr>
                <w:rFonts w:ascii="Verdana" w:hAnsi="Verdana" w:cs="Arial"/>
                <w:sz w:val="18"/>
                <w:szCs w:val="18"/>
                <w:u w:val="single"/>
                <w:lang w:val="cy-GB"/>
              </w:rPr>
              <w:t>Open Response:</w:t>
            </w:r>
          </w:p>
          <w:p w:rsidR="00B149BA" w:rsidRPr="004273A7" w:rsidRDefault="00B149BA" w:rsidP="00CF0AF4">
            <w:pPr>
              <w:spacing w:line="300" w:lineRule="exact"/>
              <w:rPr>
                <w:rFonts w:ascii="Verdana" w:hAnsi="Verdana" w:cs="Arial"/>
                <w:sz w:val="16"/>
                <w:szCs w:val="16"/>
                <w:lang w:val="cy-GB"/>
              </w:rPr>
            </w:pPr>
            <w:r w:rsidRPr="004273A7">
              <w:rPr>
                <w:rFonts w:ascii="Verdana" w:hAnsi="Verdana" w:cs="Arial"/>
                <w:sz w:val="16"/>
                <w:szCs w:val="16"/>
                <w:lang w:val="cy-GB"/>
              </w:rPr>
              <w:t>We are interested in any of your thoughts, concerns, enthusiasms, reflections on the teaching of writing.</w:t>
            </w:r>
          </w:p>
          <w:p w:rsidR="00B149BA" w:rsidRPr="004273A7" w:rsidRDefault="00B149BA" w:rsidP="00CF0AF4">
            <w:pPr>
              <w:spacing w:line="300" w:lineRule="exact"/>
              <w:rPr>
                <w:rFonts w:ascii="Verdana" w:hAnsi="Verdana" w:cs="Arial"/>
                <w:sz w:val="16"/>
                <w:szCs w:val="16"/>
                <w:lang w:val="cy-GB"/>
              </w:rPr>
            </w:pPr>
          </w:p>
          <w:p w:rsidR="00B149BA" w:rsidRPr="004273A7" w:rsidRDefault="00B149BA" w:rsidP="00CF0AF4">
            <w:pPr>
              <w:spacing w:line="300" w:lineRule="exact"/>
              <w:rPr>
                <w:rFonts w:ascii="Arial" w:hAnsi="Arial" w:cs="Arial"/>
              </w:rPr>
            </w:pPr>
          </w:p>
          <w:p w:rsidR="00B149BA" w:rsidRPr="004273A7" w:rsidRDefault="00B149BA" w:rsidP="00CF0AF4">
            <w:pPr>
              <w:spacing w:line="300" w:lineRule="exact"/>
              <w:rPr>
                <w:rFonts w:ascii="Arial" w:hAnsi="Arial" w:cs="Arial"/>
              </w:rPr>
            </w:pPr>
          </w:p>
          <w:p w:rsidR="00B149BA" w:rsidRPr="004273A7" w:rsidRDefault="00B149BA" w:rsidP="00CF0AF4">
            <w:pPr>
              <w:spacing w:line="300" w:lineRule="exact"/>
              <w:rPr>
                <w:rFonts w:ascii="Arial" w:hAnsi="Arial" w:cs="Arial"/>
              </w:rPr>
            </w:pPr>
          </w:p>
          <w:p w:rsidR="00B149BA" w:rsidRPr="004273A7" w:rsidRDefault="00B149BA" w:rsidP="00CF0AF4">
            <w:pPr>
              <w:spacing w:line="300" w:lineRule="exact"/>
              <w:rPr>
                <w:rFonts w:ascii="Arial" w:hAnsi="Arial" w:cs="Arial"/>
              </w:rPr>
            </w:pPr>
          </w:p>
          <w:p w:rsidR="00B149BA" w:rsidRPr="004273A7" w:rsidRDefault="00B149BA" w:rsidP="00CF0AF4">
            <w:pPr>
              <w:spacing w:line="300" w:lineRule="exact"/>
              <w:rPr>
                <w:rFonts w:ascii="Arial" w:hAnsi="Arial" w:cs="Arial"/>
              </w:rPr>
            </w:pPr>
          </w:p>
        </w:tc>
      </w:tr>
    </w:tbl>
    <w:p w:rsidR="00B149BA" w:rsidRPr="00264095" w:rsidRDefault="00B149BA" w:rsidP="00B149BA">
      <w:pPr>
        <w:rPr>
          <w:lang w:val="cy-GB"/>
        </w:rPr>
      </w:pPr>
    </w:p>
    <w:p w:rsidR="00B149BA" w:rsidRDefault="00B149BA" w:rsidP="00B149BA">
      <w:pPr>
        <w:rPr>
          <w:rFonts w:asciiTheme="minorHAnsi" w:hAnsiTheme="minorHAnsi"/>
          <w:b/>
          <w:sz w:val="22"/>
          <w:szCs w:val="22"/>
        </w:rPr>
      </w:pPr>
    </w:p>
    <w:p w:rsidR="00853E6C" w:rsidRDefault="00B149BA" w:rsidP="00853E6C">
      <w:r>
        <w:br w:type="page"/>
      </w:r>
    </w:p>
    <w:p w:rsidR="00853E6C" w:rsidRPr="00853E6C" w:rsidRDefault="00853E6C" w:rsidP="00853E6C">
      <w:pPr>
        <w:rPr>
          <w:rFonts w:asciiTheme="minorHAnsi" w:hAnsiTheme="minorHAnsi"/>
          <w:b/>
        </w:rPr>
      </w:pPr>
      <w:r w:rsidRPr="00853E6C">
        <w:rPr>
          <w:rFonts w:asciiTheme="minorHAnsi" w:hAnsiTheme="minorHAnsi"/>
          <w:b/>
        </w:rPr>
        <w:lastRenderedPageBreak/>
        <w:t>Appendix 5</w:t>
      </w:r>
    </w:p>
    <w:p w:rsidR="00853E6C" w:rsidRDefault="00853E6C" w:rsidP="00853E6C"/>
    <w:p w:rsidR="00853E6C" w:rsidRPr="00893782" w:rsidRDefault="00853E6C" w:rsidP="00853E6C">
      <w:pPr>
        <w:rPr>
          <w:rFonts w:ascii="Arial" w:hAnsi="Arial" w:cs="Arial"/>
          <w:b/>
          <w:sz w:val="20"/>
          <w:szCs w:val="20"/>
          <w:u w:val="single"/>
        </w:rPr>
      </w:pPr>
      <w:proofErr w:type="gramStart"/>
      <w:r>
        <w:rPr>
          <w:rFonts w:ascii="Arial" w:hAnsi="Arial" w:cs="Arial"/>
          <w:b/>
          <w:sz w:val="20"/>
          <w:szCs w:val="20"/>
          <w:u w:val="single"/>
        </w:rPr>
        <w:t>I</w:t>
      </w:r>
      <w:r w:rsidRPr="00893782">
        <w:rPr>
          <w:rFonts w:ascii="Arial" w:hAnsi="Arial" w:cs="Arial"/>
          <w:b/>
          <w:sz w:val="20"/>
          <w:szCs w:val="20"/>
          <w:u w:val="single"/>
        </w:rPr>
        <w:t>N</w:t>
      </w:r>
      <w:r>
        <w:rPr>
          <w:rFonts w:ascii="Arial" w:hAnsi="Arial" w:cs="Arial"/>
          <w:b/>
          <w:sz w:val="20"/>
          <w:szCs w:val="20"/>
          <w:u w:val="single"/>
        </w:rPr>
        <w:t>STRUCTIONS FOR SETTING UP THE WRITING TASKs</w:t>
      </w:r>
      <w:r w:rsidRPr="00893782">
        <w:rPr>
          <w:rFonts w:ascii="Arial" w:hAnsi="Arial" w:cs="Arial"/>
          <w:b/>
          <w:sz w:val="20"/>
          <w:szCs w:val="20"/>
          <w:u w:val="single"/>
        </w:rPr>
        <w:t>.</w:t>
      </w:r>
      <w:proofErr w:type="gramEnd"/>
    </w:p>
    <w:p w:rsidR="00853E6C" w:rsidRPr="00893782" w:rsidRDefault="00853E6C" w:rsidP="00853E6C">
      <w:pPr>
        <w:rPr>
          <w:rFonts w:ascii="Arial" w:hAnsi="Arial" w:cs="Arial"/>
          <w:sz w:val="20"/>
          <w:szCs w:val="20"/>
        </w:rPr>
      </w:pPr>
    </w:p>
    <w:p w:rsidR="00853E6C" w:rsidRDefault="00853E6C" w:rsidP="00853E6C">
      <w:pPr>
        <w:rPr>
          <w:rFonts w:ascii="Arial" w:hAnsi="Arial" w:cs="Arial"/>
          <w:sz w:val="20"/>
          <w:szCs w:val="20"/>
        </w:rPr>
      </w:pPr>
    </w:p>
    <w:p w:rsidR="00853E6C" w:rsidRPr="000A6582" w:rsidRDefault="00853E6C" w:rsidP="00853E6C">
      <w:pPr>
        <w:rPr>
          <w:rFonts w:ascii="Arial" w:hAnsi="Arial" w:cs="Arial"/>
          <w:b/>
          <w:sz w:val="20"/>
          <w:szCs w:val="20"/>
        </w:rPr>
      </w:pPr>
      <w:r w:rsidRPr="000A6582">
        <w:rPr>
          <w:rFonts w:ascii="Arial" w:hAnsi="Arial" w:cs="Arial"/>
          <w:b/>
          <w:sz w:val="20"/>
          <w:szCs w:val="20"/>
        </w:rPr>
        <w:t>TASK 1:</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Support the students in moving into the writing task by discussing the topic first for about five minutes  Begin with an example of a challenge you faced – it may help if this is not of the ‘grand adventure’ type but a small personal challenge so that the students realize their everyday experiences are appropriate to write about</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Remind them that the questions are prompts for writing, not personal investigations: they do not have to tell the truth or reveal private, personal information.</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Reassure them that it is not an exam but that they are part of a research project: ask them to do their very best writing.</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 xml:space="preserve">Give out the task instructions.  </w:t>
      </w:r>
    </w:p>
    <w:p w:rsidR="00853E6C" w:rsidRPr="00893782" w:rsidRDefault="00853E6C" w:rsidP="00853E6C">
      <w:pPr>
        <w:numPr>
          <w:ilvl w:val="0"/>
          <w:numId w:val="34"/>
        </w:numPr>
        <w:spacing w:line="360" w:lineRule="auto"/>
        <w:rPr>
          <w:rFonts w:ascii="Arial" w:hAnsi="Arial" w:cs="Arial"/>
          <w:sz w:val="20"/>
          <w:szCs w:val="20"/>
        </w:rPr>
      </w:pPr>
      <w:r>
        <w:rPr>
          <w:rFonts w:ascii="Arial" w:hAnsi="Arial" w:cs="Arial"/>
          <w:sz w:val="20"/>
          <w:szCs w:val="20"/>
        </w:rPr>
        <w:t xml:space="preserve">The students should be given </w:t>
      </w:r>
      <w:r w:rsidRPr="00893782">
        <w:rPr>
          <w:rFonts w:ascii="Arial" w:hAnsi="Arial" w:cs="Arial"/>
          <w:b/>
          <w:sz w:val="20"/>
          <w:szCs w:val="20"/>
        </w:rPr>
        <w:t>4O minutes</w:t>
      </w:r>
      <w:r w:rsidRPr="00893782">
        <w:rPr>
          <w:rFonts w:ascii="Arial" w:hAnsi="Arial" w:cs="Arial"/>
          <w:sz w:val="20"/>
          <w:szCs w:val="20"/>
        </w:rPr>
        <w:t xml:space="preserve"> to do </w:t>
      </w:r>
      <w:r>
        <w:rPr>
          <w:rFonts w:ascii="Arial" w:hAnsi="Arial" w:cs="Arial"/>
          <w:sz w:val="20"/>
          <w:szCs w:val="20"/>
        </w:rPr>
        <w:t xml:space="preserve">the task </w:t>
      </w:r>
      <w:r w:rsidRPr="00893782">
        <w:rPr>
          <w:rFonts w:ascii="Arial" w:hAnsi="Arial" w:cs="Arial"/>
          <w:b/>
          <w:sz w:val="20"/>
          <w:szCs w:val="20"/>
        </w:rPr>
        <w:t>including ten minutes planning time.</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At the end, we would value feedback on what they thought of the task and whether anything was unclear.</w:t>
      </w:r>
    </w:p>
    <w:p w:rsidR="00853E6C" w:rsidRDefault="00853E6C" w:rsidP="00853E6C">
      <w:pPr>
        <w:rPr>
          <w:rFonts w:ascii="Arial" w:hAnsi="Arial" w:cs="Arial"/>
          <w:sz w:val="20"/>
          <w:szCs w:val="20"/>
        </w:rPr>
      </w:pPr>
    </w:p>
    <w:p w:rsidR="00853E6C" w:rsidRDefault="00853E6C" w:rsidP="00853E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853E6C" w:rsidRPr="008F2315" w:rsidTr="00CF0AF4">
        <w:tc>
          <w:tcPr>
            <w:tcW w:w="10188" w:type="dxa"/>
            <w:tcBorders>
              <w:top w:val="single" w:sz="4" w:space="0" w:color="auto"/>
              <w:left w:val="single" w:sz="4" w:space="0" w:color="auto"/>
              <w:bottom w:val="single" w:sz="4" w:space="0" w:color="auto"/>
              <w:right w:val="single" w:sz="4" w:space="0" w:color="auto"/>
            </w:tcBorders>
            <w:shd w:val="clear" w:color="auto" w:fill="auto"/>
          </w:tcPr>
          <w:p w:rsidR="00853E6C" w:rsidRPr="008F2315" w:rsidRDefault="00853E6C" w:rsidP="00CF0AF4">
            <w:pPr>
              <w:spacing w:line="360" w:lineRule="auto"/>
              <w:jc w:val="both"/>
              <w:rPr>
                <w:rFonts w:ascii="Arial" w:hAnsi="Arial" w:cs="Arial"/>
                <w:b/>
                <w:sz w:val="20"/>
                <w:szCs w:val="20"/>
              </w:rPr>
            </w:pPr>
            <w:r w:rsidRPr="008F2315">
              <w:rPr>
                <w:rFonts w:ascii="Arial" w:hAnsi="Arial" w:cs="Arial"/>
                <w:b/>
                <w:sz w:val="20"/>
                <w:szCs w:val="20"/>
              </w:rPr>
              <w:t xml:space="preserve">Challenges </w:t>
            </w:r>
          </w:p>
          <w:p w:rsidR="00853E6C" w:rsidRPr="008F2315" w:rsidRDefault="00853E6C" w:rsidP="00CF0AF4">
            <w:pPr>
              <w:spacing w:line="360" w:lineRule="auto"/>
              <w:jc w:val="both"/>
              <w:rPr>
                <w:rFonts w:ascii="Arial" w:hAnsi="Arial" w:cs="Arial"/>
                <w:sz w:val="20"/>
                <w:szCs w:val="20"/>
              </w:rPr>
            </w:pPr>
          </w:p>
          <w:p w:rsidR="00853E6C" w:rsidRPr="008F2315" w:rsidRDefault="00853E6C" w:rsidP="00CF0AF4">
            <w:pPr>
              <w:spacing w:line="360" w:lineRule="auto"/>
              <w:jc w:val="both"/>
              <w:rPr>
                <w:rFonts w:ascii="Arial" w:hAnsi="Arial" w:cs="Arial"/>
                <w:sz w:val="20"/>
                <w:szCs w:val="20"/>
              </w:rPr>
            </w:pPr>
            <w:r w:rsidRPr="008F2315">
              <w:rPr>
                <w:rFonts w:ascii="Arial" w:hAnsi="Arial" w:cs="Arial"/>
                <w:sz w:val="20"/>
                <w:szCs w:val="20"/>
              </w:rPr>
              <w:t xml:space="preserve">Challenges come in many shapes and sizes, from adrenaline-pumping adventures like rock climbing or bungee jumping to more everyday events like starting a new school, overcoming a fear, getting into a team or learning a new skill.  Often a challenge is small to someone else but very big to you – for example, having to say sorry for something you have done or meeting someone you </w:t>
            </w:r>
            <w:proofErr w:type="gramStart"/>
            <w:r w:rsidRPr="008F2315">
              <w:rPr>
                <w:rFonts w:ascii="Arial" w:hAnsi="Arial" w:cs="Arial"/>
                <w:sz w:val="20"/>
                <w:szCs w:val="20"/>
              </w:rPr>
              <w:t>don’t</w:t>
            </w:r>
            <w:proofErr w:type="gramEnd"/>
            <w:r w:rsidRPr="008F2315">
              <w:rPr>
                <w:rFonts w:ascii="Arial" w:hAnsi="Arial" w:cs="Arial"/>
                <w:sz w:val="20"/>
                <w:szCs w:val="20"/>
              </w:rPr>
              <w:t xml:space="preserve"> know for the first time. </w:t>
            </w:r>
          </w:p>
          <w:p w:rsidR="00853E6C" w:rsidRPr="008F2315" w:rsidRDefault="00853E6C" w:rsidP="00CF0AF4">
            <w:pPr>
              <w:spacing w:line="360" w:lineRule="auto"/>
              <w:jc w:val="both"/>
              <w:rPr>
                <w:rFonts w:ascii="Arial" w:hAnsi="Arial" w:cs="Arial"/>
                <w:b/>
                <w:sz w:val="20"/>
                <w:szCs w:val="20"/>
              </w:rPr>
            </w:pPr>
          </w:p>
          <w:p w:rsidR="00853E6C" w:rsidRPr="008F2315" w:rsidRDefault="00853E6C" w:rsidP="00CF0AF4">
            <w:pPr>
              <w:spacing w:line="360" w:lineRule="auto"/>
              <w:jc w:val="both"/>
              <w:rPr>
                <w:rFonts w:ascii="Arial" w:hAnsi="Arial" w:cs="Arial"/>
                <w:b/>
                <w:sz w:val="20"/>
                <w:szCs w:val="20"/>
              </w:rPr>
            </w:pPr>
            <w:r w:rsidRPr="008F2315">
              <w:rPr>
                <w:rFonts w:ascii="Arial" w:hAnsi="Arial" w:cs="Arial"/>
                <w:b/>
                <w:sz w:val="20"/>
                <w:szCs w:val="20"/>
              </w:rPr>
              <w:t xml:space="preserve">Write an account of a challenge you have faced in your life so far for a school magazine feature on ‘Challenging Situations’. </w:t>
            </w:r>
          </w:p>
          <w:p w:rsidR="00853E6C" w:rsidRPr="008F2315" w:rsidRDefault="00853E6C" w:rsidP="00CF0AF4">
            <w:pPr>
              <w:spacing w:line="360" w:lineRule="auto"/>
              <w:jc w:val="both"/>
              <w:rPr>
                <w:rFonts w:ascii="Arial" w:hAnsi="Arial" w:cs="Arial"/>
                <w:sz w:val="20"/>
                <w:szCs w:val="20"/>
              </w:rPr>
            </w:pPr>
            <w:r w:rsidRPr="008F2315">
              <w:rPr>
                <w:rFonts w:ascii="Arial" w:hAnsi="Arial" w:cs="Arial"/>
                <w:sz w:val="20"/>
                <w:szCs w:val="20"/>
              </w:rPr>
              <w:t>You could:</w:t>
            </w:r>
          </w:p>
          <w:p w:rsidR="00853E6C" w:rsidRPr="008F2315" w:rsidRDefault="00853E6C" w:rsidP="00853E6C">
            <w:pPr>
              <w:numPr>
                <w:ilvl w:val="0"/>
                <w:numId w:val="32"/>
              </w:numPr>
              <w:spacing w:line="360" w:lineRule="auto"/>
              <w:jc w:val="both"/>
              <w:rPr>
                <w:rFonts w:ascii="Arial" w:hAnsi="Arial" w:cs="Arial"/>
                <w:sz w:val="20"/>
                <w:szCs w:val="20"/>
              </w:rPr>
            </w:pPr>
            <w:r w:rsidRPr="008F2315">
              <w:rPr>
                <w:rFonts w:ascii="Arial" w:hAnsi="Arial" w:cs="Arial"/>
                <w:sz w:val="20"/>
                <w:szCs w:val="20"/>
              </w:rPr>
              <w:t>Describe the challenge.</w:t>
            </w:r>
          </w:p>
          <w:p w:rsidR="00853E6C" w:rsidRPr="008F2315" w:rsidRDefault="00853E6C" w:rsidP="00853E6C">
            <w:pPr>
              <w:numPr>
                <w:ilvl w:val="0"/>
                <w:numId w:val="32"/>
              </w:numPr>
              <w:spacing w:line="360" w:lineRule="auto"/>
              <w:jc w:val="both"/>
              <w:rPr>
                <w:rFonts w:ascii="Arial" w:hAnsi="Arial" w:cs="Arial"/>
                <w:sz w:val="20"/>
                <w:szCs w:val="20"/>
              </w:rPr>
            </w:pPr>
            <w:r w:rsidRPr="008F2315">
              <w:rPr>
                <w:rFonts w:ascii="Arial" w:hAnsi="Arial" w:cs="Arial"/>
                <w:sz w:val="20"/>
                <w:szCs w:val="20"/>
              </w:rPr>
              <w:t>Tell the story of how you tackled it and what happened in the end.</w:t>
            </w:r>
          </w:p>
          <w:p w:rsidR="00853E6C" w:rsidRPr="008F2315" w:rsidRDefault="00853E6C" w:rsidP="00853E6C">
            <w:pPr>
              <w:numPr>
                <w:ilvl w:val="0"/>
                <w:numId w:val="32"/>
              </w:numPr>
              <w:spacing w:line="360" w:lineRule="auto"/>
              <w:jc w:val="both"/>
              <w:rPr>
                <w:rFonts w:ascii="Arial" w:hAnsi="Arial" w:cs="Arial"/>
                <w:sz w:val="20"/>
                <w:szCs w:val="20"/>
              </w:rPr>
            </w:pPr>
            <w:r w:rsidRPr="008F2315">
              <w:rPr>
                <w:rFonts w:ascii="Arial" w:hAnsi="Arial" w:cs="Arial"/>
                <w:sz w:val="20"/>
                <w:szCs w:val="20"/>
              </w:rPr>
              <w:t>Reflect on how you feel about this now</w:t>
            </w:r>
          </w:p>
          <w:p w:rsidR="00853E6C" w:rsidRPr="008F2315" w:rsidRDefault="00853E6C" w:rsidP="00853E6C">
            <w:pPr>
              <w:numPr>
                <w:ilvl w:val="0"/>
                <w:numId w:val="32"/>
              </w:numPr>
              <w:spacing w:line="360" w:lineRule="auto"/>
              <w:jc w:val="both"/>
              <w:rPr>
                <w:rFonts w:ascii="Arial" w:hAnsi="Arial" w:cs="Arial"/>
                <w:sz w:val="20"/>
                <w:szCs w:val="20"/>
              </w:rPr>
            </w:pPr>
            <w:r w:rsidRPr="008F2315">
              <w:rPr>
                <w:rFonts w:ascii="Arial" w:hAnsi="Arial" w:cs="Arial"/>
                <w:sz w:val="20"/>
                <w:szCs w:val="20"/>
              </w:rPr>
              <w:t>Choose language that will make your account vivid and interesting for someone else to read</w:t>
            </w:r>
          </w:p>
          <w:p w:rsidR="00853E6C" w:rsidRPr="008F2315" w:rsidRDefault="00853E6C" w:rsidP="00CF0AF4">
            <w:pPr>
              <w:spacing w:line="360" w:lineRule="auto"/>
              <w:jc w:val="both"/>
              <w:rPr>
                <w:rFonts w:ascii="Arial" w:hAnsi="Arial" w:cs="Arial"/>
                <w:sz w:val="20"/>
                <w:szCs w:val="20"/>
              </w:rPr>
            </w:pPr>
            <w:r w:rsidRPr="008F2315">
              <w:rPr>
                <w:rFonts w:ascii="Arial" w:hAnsi="Arial" w:cs="Arial"/>
                <w:sz w:val="20"/>
                <w:szCs w:val="20"/>
              </w:rPr>
              <w:t xml:space="preserve">You </w:t>
            </w:r>
            <w:r w:rsidRPr="008F2315">
              <w:rPr>
                <w:rFonts w:ascii="Arial" w:hAnsi="Arial" w:cs="Arial"/>
                <w:i/>
                <w:sz w:val="20"/>
                <w:szCs w:val="20"/>
              </w:rPr>
              <w:t>might</w:t>
            </w:r>
            <w:r w:rsidRPr="008F2315">
              <w:rPr>
                <w:rFonts w:ascii="Arial" w:hAnsi="Arial" w:cs="Arial"/>
                <w:sz w:val="20"/>
                <w:szCs w:val="20"/>
              </w:rPr>
              <w:t xml:space="preserve"> want to start like this:</w:t>
            </w:r>
          </w:p>
          <w:p w:rsidR="00853E6C" w:rsidRPr="008F2315" w:rsidRDefault="00853E6C" w:rsidP="00CF0AF4">
            <w:pPr>
              <w:spacing w:line="360" w:lineRule="auto"/>
              <w:jc w:val="both"/>
              <w:rPr>
                <w:rFonts w:ascii="Arial" w:hAnsi="Arial" w:cs="Arial"/>
                <w:i/>
                <w:sz w:val="20"/>
                <w:szCs w:val="20"/>
              </w:rPr>
            </w:pPr>
            <w:r w:rsidRPr="008F2315">
              <w:rPr>
                <w:rFonts w:ascii="Arial" w:hAnsi="Arial" w:cs="Arial"/>
                <w:i/>
                <w:sz w:val="20"/>
                <w:szCs w:val="20"/>
              </w:rPr>
              <w:t>At the time, it seemed like the biggest challenge of my life….</w:t>
            </w:r>
          </w:p>
          <w:p w:rsidR="00853E6C" w:rsidRPr="008F2315" w:rsidRDefault="00853E6C" w:rsidP="00CF0AF4">
            <w:pPr>
              <w:spacing w:line="360" w:lineRule="auto"/>
              <w:jc w:val="both"/>
              <w:rPr>
                <w:rFonts w:ascii="Arial" w:hAnsi="Arial" w:cs="Arial"/>
                <w:i/>
                <w:sz w:val="20"/>
                <w:szCs w:val="20"/>
              </w:rPr>
            </w:pPr>
          </w:p>
        </w:tc>
      </w:tr>
    </w:tbl>
    <w:p w:rsidR="00853E6C" w:rsidRDefault="00853E6C" w:rsidP="00853E6C">
      <w:pPr>
        <w:spacing w:line="360" w:lineRule="auto"/>
        <w:jc w:val="both"/>
        <w:rPr>
          <w:rFonts w:ascii="Arial" w:hAnsi="Arial" w:cs="Arial"/>
          <w:sz w:val="20"/>
          <w:szCs w:val="20"/>
        </w:rPr>
      </w:pPr>
    </w:p>
    <w:p w:rsidR="00853E6C" w:rsidRPr="00893782" w:rsidRDefault="00853E6C" w:rsidP="00853E6C">
      <w:pPr>
        <w:rPr>
          <w:rFonts w:ascii="Arial" w:hAnsi="Arial" w:cs="Arial"/>
          <w:b/>
          <w:sz w:val="20"/>
          <w:szCs w:val="20"/>
          <w:u w:val="single"/>
        </w:rPr>
      </w:pPr>
      <w:r>
        <w:rPr>
          <w:rFonts w:ascii="Arial" w:hAnsi="Arial" w:cs="Arial"/>
          <w:b/>
          <w:sz w:val="20"/>
          <w:szCs w:val="20"/>
        </w:rPr>
        <w:br w:type="page"/>
      </w:r>
      <w:proofErr w:type="gramStart"/>
      <w:r>
        <w:rPr>
          <w:rFonts w:ascii="Arial" w:hAnsi="Arial" w:cs="Arial"/>
          <w:b/>
          <w:sz w:val="20"/>
          <w:szCs w:val="20"/>
          <w:u w:val="single"/>
        </w:rPr>
        <w:lastRenderedPageBreak/>
        <w:t>I</w:t>
      </w:r>
      <w:r w:rsidRPr="00893782">
        <w:rPr>
          <w:rFonts w:ascii="Arial" w:hAnsi="Arial" w:cs="Arial"/>
          <w:b/>
          <w:sz w:val="20"/>
          <w:szCs w:val="20"/>
          <w:u w:val="single"/>
        </w:rPr>
        <w:t>N</w:t>
      </w:r>
      <w:r>
        <w:rPr>
          <w:rFonts w:ascii="Arial" w:hAnsi="Arial" w:cs="Arial"/>
          <w:b/>
          <w:sz w:val="20"/>
          <w:szCs w:val="20"/>
          <w:u w:val="single"/>
        </w:rPr>
        <w:t>STRUCTIONS FOR SETTING UP THE WRITING TASK</w:t>
      </w:r>
      <w:r w:rsidRPr="00893782">
        <w:rPr>
          <w:rFonts w:ascii="Arial" w:hAnsi="Arial" w:cs="Arial"/>
          <w:b/>
          <w:sz w:val="20"/>
          <w:szCs w:val="20"/>
          <w:u w:val="single"/>
        </w:rPr>
        <w:t>.</w:t>
      </w:r>
      <w:proofErr w:type="gramEnd"/>
    </w:p>
    <w:p w:rsidR="00853E6C" w:rsidRPr="00D31CD0" w:rsidRDefault="00853E6C" w:rsidP="00853E6C">
      <w:pPr>
        <w:spacing w:line="360" w:lineRule="auto"/>
        <w:rPr>
          <w:rFonts w:ascii="Arial" w:hAnsi="Arial" w:cs="Arial"/>
          <w:sz w:val="20"/>
          <w:szCs w:val="20"/>
        </w:rPr>
      </w:pPr>
    </w:p>
    <w:p w:rsidR="00853E6C" w:rsidRPr="000A6582" w:rsidRDefault="00853E6C" w:rsidP="00853E6C">
      <w:pPr>
        <w:spacing w:line="360" w:lineRule="auto"/>
        <w:rPr>
          <w:rFonts w:ascii="Arial" w:hAnsi="Arial" w:cs="Arial"/>
          <w:b/>
          <w:sz w:val="20"/>
          <w:szCs w:val="20"/>
        </w:rPr>
      </w:pPr>
      <w:r w:rsidRPr="000A6582">
        <w:rPr>
          <w:rFonts w:ascii="Arial" w:hAnsi="Arial" w:cs="Arial"/>
          <w:b/>
          <w:sz w:val="20"/>
          <w:szCs w:val="20"/>
        </w:rPr>
        <w:t>TASK 2</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Support the students in moving into the writing task by discussing the topic first for about five minutes  Begin with an example of a childhood fear of your own – it may help if this is not a common one such as ‘fear of the dark’ of the ‘grand adventure’ type but something a little more unusual.</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Remind them that the questions are prompts for writing, not personal investigations: they do not have to tell the truth or reveal private, personal information.</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Reassure them that it is not an exam but that they are part of a research project: ask them to do their very best writing.</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 xml:space="preserve">Give out the task instructions.  </w:t>
      </w:r>
    </w:p>
    <w:p w:rsidR="00853E6C" w:rsidRPr="00893782" w:rsidRDefault="00853E6C" w:rsidP="00853E6C">
      <w:pPr>
        <w:numPr>
          <w:ilvl w:val="0"/>
          <w:numId w:val="34"/>
        </w:numPr>
        <w:spacing w:line="360" w:lineRule="auto"/>
        <w:rPr>
          <w:rFonts w:ascii="Arial" w:hAnsi="Arial" w:cs="Arial"/>
          <w:sz w:val="20"/>
          <w:szCs w:val="20"/>
        </w:rPr>
      </w:pPr>
      <w:r>
        <w:rPr>
          <w:rFonts w:ascii="Arial" w:hAnsi="Arial" w:cs="Arial"/>
          <w:sz w:val="20"/>
          <w:szCs w:val="20"/>
        </w:rPr>
        <w:t xml:space="preserve">The students should be given </w:t>
      </w:r>
      <w:r w:rsidRPr="00893782">
        <w:rPr>
          <w:rFonts w:ascii="Arial" w:hAnsi="Arial" w:cs="Arial"/>
          <w:b/>
          <w:sz w:val="20"/>
          <w:szCs w:val="20"/>
        </w:rPr>
        <w:t>4O minutes</w:t>
      </w:r>
      <w:r w:rsidRPr="00893782">
        <w:rPr>
          <w:rFonts w:ascii="Arial" w:hAnsi="Arial" w:cs="Arial"/>
          <w:sz w:val="20"/>
          <w:szCs w:val="20"/>
        </w:rPr>
        <w:t xml:space="preserve"> to do </w:t>
      </w:r>
      <w:r>
        <w:rPr>
          <w:rFonts w:ascii="Arial" w:hAnsi="Arial" w:cs="Arial"/>
          <w:sz w:val="20"/>
          <w:szCs w:val="20"/>
        </w:rPr>
        <w:t xml:space="preserve">the task </w:t>
      </w:r>
      <w:r w:rsidRPr="00893782">
        <w:rPr>
          <w:rFonts w:ascii="Arial" w:hAnsi="Arial" w:cs="Arial"/>
          <w:b/>
          <w:sz w:val="20"/>
          <w:szCs w:val="20"/>
        </w:rPr>
        <w:t>including ten minutes planning time.</w:t>
      </w:r>
    </w:p>
    <w:p w:rsidR="00853E6C" w:rsidRDefault="00853E6C" w:rsidP="00853E6C">
      <w:pPr>
        <w:numPr>
          <w:ilvl w:val="0"/>
          <w:numId w:val="34"/>
        </w:numPr>
        <w:spacing w:line="360" w:lineRule="auto"/>
        <w:rPr>
          <w:rFonts w:ascii="Arial" w:hAnsi="Arial" w:cs="Arial"/>
          <w:sz w:val="20"/>
          <w:szCs w:val="20"/>
        </w:rPr>
      </w:pPr>
      <w:r>
        <w:rPr>
          <w:rFonts w:ascii="Arial" w:hAnsi="Arial" w:cs="Arial"/>
          <w:sz w:val="20"/>
          <w:szCs w:val="20"/>
        </w:rPr>
        <w:t>At the end, we would value feedback on what they thought of the two tasks and whether anything was unclear.</w:t>
      </w:r>
    </w:p>
    <w:p w:rsidR="00853E6C" w:rsidRDefault="00853E6C" w:rsidP="00853E6C">
      <w:pPr>
        <w:spacing w:line="360" w:lineRule="auto"/>
        <w:rPr>
          <w:rFonts w:ascii="Arial" w:hAnsi="Arial" w:cs="Arial"/>
          <w:b/>
          <w:sz w:val="20"/>
          <w:szCs w:val="20"/>
        </w:rPr>
      </w:pPr>
    </w:p>
    <w:p w:rsidR="00853E6C" w:rsidRDefault="00853E6C" w:rsidP="00853E6C">
      <w:pPr>
        <w:spacing w:line="36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853E6C" w:rsidRPr="008F2315" w:rsidTr="00CF0AF4">
        <w:tc>
          <w:tcPr>
            <w:tcW w:w="10188" w:type="dxa"/>
            <w:tcBorders>
              <w:top w:val="single" w:sz="4" w:space="0" w:color="auto"/>
              <w:left w:val="single" w:sz="4" w:space="0" w:color="auto"/>
              <w:bottom w:val="single" w:sz="4" w:space="0" w:color="auto"/>
              <w:right w:val="single" w:sz="4" w:space="0" w:color="auto"/>
            </w:tcBorders>
            <w:shd w:val="clear" w:color="auto" w:fill="auto"/>
          </w:tcPr>
          <w:p w:rsidR="00853E6C" w:rsidRPr="008F2315" w:rsidRDefault="00853E6C" w:rsidP="00CF0AF4">
            <w:pPr>
              <w:spacing w:line="360" w:lineRule="auto"/>
              <w:rPr>
                <w:rFonts w:ascii="Arial" w:hAnsi="Arial" w:cs="Arial"/>
                <w:b/>
                <w:sz w:val="20"/>
                <w:szCs w:val="20"/>
              </w:rPr>
            </w:pPr>
            <w:r w:rsidRPr="008F2315">
              <w:rPr>
                <w:rFonts w:ascii="Arial" w:hAnsi="Arial" w:cs="Arial"/>
                <w:b/>
                <w:sz w:val="20"/>
                <w:szCs w:val="20"/>
              </w:rPr>
              <w:t>Childhood Fears</w:t>
            </w:r>
          </w:p>
          <w:p w:rsidR="00853E6C" w:rsidRPr="008F2315" w:rsidRDefault="00853E6C" w:rsidP="00CF0AF4">
            <w:pPr>
              <w:spacing w:line="360" w:lineRule="auto"/>
              <w:rPr>
                <w:rFonts w:ascii="Arial" w:hAnsi="Arial" w:cs="Arial"/>
                <w:sz w:val="20"/>
                <w:szCs w:val="20"/>
              </w:rPr>
            </w:pPr>
          </w:p>
          <w:p w:rsidR="00853E6C" w:rsidRPr="008F2315" w:rsidRDefault="00853E6C" w:rsidP="00CF0AF4">
            <w:pPr>
              <w:spacing w:line="360" w:lineRule="auto"/>
              <w:rPr>
                <w:rFonts w:ascii="Arial" w:hAnsi="Arial" w:cs="Arial"/>
                <w:sz w:val="20"/>
                <w:szCs w:val="20"/>
              </w:rPr>
            </w:pPr>
            <w:r w:rsidRPr="008F2315">
              <w:rPr>
                <w:rFonts w:ascii="Arial" w:hAnsi="Arial" w:cs="Arial"/>
                <w:sz w:val="20"/>
                <w:szCs w:val="20"/>
              </w:rPr>
              <w:t xml:space="preserve">All of us get frightened about things from time to time – especially when we are young children. Our fears </w:t>
            </w:r>
            <w:proofErr w:type="gramStart"/>
            <w:r w:rsidRPr="008F2315">
              <w:rPr>
                <w:rFonts w:ascii="Arial" w:hAnsi="Arial" w:cs="Arial"/>
                <w:sz w:val="20"/>
                <w:szCs w:val="20"/>
              </w:rPr>
              <w:t>may be based</w:t>
            </w:r>
            <w:proofErr w:type="gramEnd"/>
            <w:r w:rsidRPr="008F2315">
              <w:rPr>
                <w:rFonts w:ascii="Arial" w:hAnsi="Arial" w:cs="Arial"/>
                <w:sz w:val="20"/>
                <w:szCs w:val="20"/>
              </w:rPr>
              <w:t xml:space="preserve"> on something real that has happened or something we only imagine will happen.   For example, it could have been a fear of something imaginary, such as serpents under the bed, or a very real fear, such as a fear of flies.</w:t>
            </w:r>
          </w:p>
          <w:p w:rsidR="00853E6C" w:rsidRPr="008F2315" w:rsidRDefault="00853E6C" w:rsidP="00CF0AF4">
            <w:pPr>
              <w:spacing w:line="360" w:lineRule="auto"/>
              <w:rPr>
                <w:rFonts w:ascii="Arial" w:hAnsi="Arial" w:cs="Arial"/>
                <w:b/>
                <w:sz w:val="20"/>
                <w:szCs w:val="20"/>
              </w:rPr>
            </w:pPr>
          </w:p>
          <w:p w:rsidR="00853E6C" w:rsidRPr="008F2315" w:rsidRDefault="00853E6C" w:rsidP="00CF0AF4">
            <w:pPr>
              <w:spacing w:line="360" w:lineRule="auto"/>
              <w:rPr>
                <w:rFonts w:ascii="Arial" w:hAnsi="Arial" w:cs="Arial"/>
                <w:b/>
                <w:sz w:val="20"/>
                <w:szCs w:val="20"/>
              </w:rPr>
            </w:pPr>
            <w:r w:rsidRPr="008F2315">
              <w:rPr>
                <w:rFonts w:ascii="Arial" w:hAnsi="Arial" w:cs="Arial"/>
                <w:b/>
                <w:sz w:val="20"/>
                <w:szCs w:val="20"/>
              </w:rPr>
              <w:t>Write about your childhood fears, real or imagined, for a school magazine feature on ‘Things that frighten us when we are small’.</w:t>
            </w:r>
          </w:p>
          <w:p w:rsidR="00853E6C" w:rsidRPr="008F2315" w:rsidRDefault="00853E6C" w:rsidP="00CF0AF4">
            <w:pPr>
              <w:spacing w:line="360" w:lineRule="auto"/>
              <w:rPr>
                <w:rFonts w:ascii="Arial" w:hAnsi="Arial" w:cs="Arial"/>
                <w:sz w:val="20"/>
                <w:szCs w:val="20"/>
              </w:rPr>
            </w:pPr>
            <w:r w:rsidRPr="008F2315">
              <w:rPr>
                <w:rFonts w:ascii="Arial" w:hAnsi="Arial" w:cs="Arial"/>
                <w:sz w:val="20"/>
                <w:szCs w:val="20"/>
              </w:rPr>
              <w:t>You could:</w:t>
            </w:r>
          </w:p>
          <w:p w:rsidR="00853E6C" w:rsidRPr="008F2315" w:rsidRDefault="00853E6C" w:rsidP="00853E6C">
            <w:pPr>
              <w:numPr>
                <w:ilvl w:val="0"/>
                <w:numId w:val="33"/>
              </w:numPr>
              <w:spacing w:line="360" w:lineRule="auto"/>
              <w:rPr>
                <w:rFonts w:ascii="Arial" w:hAnsi="Arial" w:cs="Arial"/>
                <w:sz w:val="20"/>
                <w:szCs w:val="20"/>
              </w:rPr>
            </w:pPr>
            <w:r w:rsidRPr="008F2315">
              <w:rPr>
                <w:rFonts w:ascii="Arial" w:hAnsi="Arial" w:cs="Arial"/>
                <w:sz w:val="20"/>
                <w:szCs w:val="20"/>
              </w:rPr>
              <w:t>Choose a time when you were frightened or nervous about something</w:t>
            </w:r>
          </w:p>
          <w:p w:rsidR="00853E6C" w:rsidRPr="008F2315" w:rsidRDefault="00853E6C" w:rsidP="00853E6C">
            <w:pPr>
              <w:numPr>
                <w:ilvl w:val="0"/>
                <w:numId w:val="33"/>
              </w:numPr>
              <w:spacing w:line="360" w:lineRule="auto"/>
              <w:rPr>
                <w:rFonts w:ascii="Arial" w:hAnsi="Arial" w:cs="Arial"/>
                <w:sz w:val="20"/>
                <w:szCs w:val="20"/>
              </w:rPr>
            </w:pPr>
            <w:r w:rsidRPr="008F2315">
              <w:rPr>
                <w:rFonts w:ascii="Arial" w:hAnsi="Arial" w:cs="Arial"/>
                <w:sz w:val="20"/>
                <w:szCs w:val="20"/>
              </w:rPr>
              <w:t>Describe it in detail</w:t>
            </w:r>
          </w:p>
          <w:p w:rsidR="00853E6C" w:rsidRPr="008F2315" w:rsidRDefault="00853E6C" w:rsidP="00853E6C">
            <w:pPr>
              <w:numPr>
                <w:ilvl w:val="0"/>
                <w:numId w:val="33"/>
              </w:numPr>
              <w:spacing w:line="360" w:lineRule="auto"/>
              <w:rPr>
                <w:rFonts w:ascii="Arial" w:hAnsi="Arial" w:cs="Arial"/>
                <w:sz w:val="20"/>
                <w:szCs w:val="20"/>
              </w:rPr>
            </w:pPr>
            <w:r w:rsidRPr="008F2315">
              <w:rPr>
                <w:rFonts w:ascii="Arial" w:hAnsi="Arial" w:cs="Arial"/>
                <w:sz w:val="20"/>
                <w:szCs w:val="20"/>
              </w:rPr>
              <w:t>Explain why you were afraid and what happened in the end</w:t>
            </w:r>
          </w:p>
          <w:p w:rsidR="00853E6C" w:rsidRPr="008F2315" w:rsidRDefault="00853E6C" w:rsidP="00853E6C">
            <w:pPr>
              <w:numPr>
                <w:ilvl w:val="0"/>
                <w:numId w:val="33"/>
              </w:numPr>
              <w:spacing w:line="360" w:lineRule="auto"/>
              <w:jc w:val="both"/>
              <w:rPr>
                <w:rFonts w:ascii="Arial" w:hAnsi="Arial" w:cs="Arial"/>
                <w:sz w:val="20"/>
                <w:szCs w:val="20"/>
              </w:rPr>
            </w:pPr>
            <w:r w:rsidRPr="008F2315">
              <w:rPr>
                <w:rFonts w:ascii="Arial" w:hAnsi="Arial" w:cs="Arial"/>
                <w:sz w:val="20"/>
                <w:szCs w:val="20"/>
              </w:rPr>
              <w:t>Reflect on how you feel about this now</w:t>
            </w:r>
          </w:p>
          <w:p w:rsidR="00853E6C" w:rsidRPr="008F2315" w:rsidRDefault="00853E6C" w:rsidP="00853E6C">
            <w:pPr>
              <w:numPr>
                <w:ilvl w:val="0"/>
                <w:numId w:val="33"/>
              </w:numPr>
              <w:spacing w:line="360" w:lineRule="auto"/>
              <w:rPr>
                <w:rFonts w:ascii="Arial" w:hAnsi="Arial" w:cs="Arial"/>
                <w:sz w:val="20"/>
                <w:szCs w:val="20"/>
              </w:rPr>
            </w:pPr>
            <w:r w:rsidRPr="008F2315">
              <w:rPr>
                <w:rFonts w:ascii="Arial" w:hAnsi="Arial" w:cs="Arial"/>
                <w:sz w:val="20"/>
                <w:szCs w:val="20"/>
              </w:rPr>
              <w:t>Choose language that will make your account vivid and interesting for someone else to read</w:t>
            </w:r>
          </w:p>
          <w:p w:rsidR="00853E6C" w:rsidRPr="008F2315" w:rsidRDefault="00853E6C" w:rsidP="00CF0AF4">
            <w:pPr>
              <w:spacing w:line="360" w:lineRule="auto"/>
              <w:rPr>
                <w:rFonts w:ascii="Arial" w:hAnsi="Arial" w:cs="Arial"/>
                <w:sz w:val="20"/>
                <w:szCs w:val="20"/>
              </w:rPr>
            </w:pPr>
          </w:p>
          <w:p w:rsidR="00853E6C" w:rsidRPr="008F2315" w:rsidRDefault="00853E6C" w:rsidP="00CF0AF4">
            <w:pPr>
              <w:spacing w:line="360" w:lineRule="auto"/>
              <w:rPr>
                <w:rFonts w:ascii="Arial" w:hAnsi="Arial" w:cs="Arial"/>
                <w:sz w:val="20"/>
                <w:szCs w:val="20"/>
              </w:rPr>
            </w:pPr>
            <w:r w:rsidRPr="008F2315">
              <w:rPr>
                <w:rFonts w:ascii="Arial" w:hAnsi="Arial" w:cs="Arial"/>
                <w:sz w:val="20"/>
                <w:szCs w:val="20"/>
              </w:rPr>
              <w:t xml:space="preserve">You </w:t>
            </w:r>
            <w:r w:rsidRPr="008F2315">
              <w:rPr>
                <w:rFonts w:ascii="Arial" w:hAnsi="Arial" w:cs="Arial"/>
                <w:i/>
                <w:sz w:val="20"/>
                <w:szCs w:val="20"/>
              </w:rPr>
              <w:t>might</w:t>
            </w:r>
            <w:r w:rsidRPr="008F2315">
              <w:rPr>
                <w:rFonts w:ascii="Arial" w:hAnsi="Arial" w:cs="Arial"/>
                <w:sz w:val="20"/>
                <w:szCs w:val="20"/>
              </w:rPr>
              <w:t xml:space="preserve"> want to start like this:</w:t>
            </w:r>
          </w:p>
          <w:p w:rsidR="00853E6C" w:rsidRPr="008F2315" w:rsidRDefault="00853E6C" w:rsidP="00CF0AF4">
            <w:pPr>
              <w:spacing w:line="360" w:lineRule="auto"/>
              <w:rPr>
                <w:rFonts w:ascii="Arial" w:hAnsi="Arial" w:cs="Arial"/>
                <w:sz w:val="20"/>
                <w:szCs w:val="20"/>
              </w:rPr>
            </w:pPr>
            <w:r w:rsidRPr="008F2315">
              <w:rPr>
                <w:rFonts w:ascii="Arial" w:hAnsi="Arial" w:cs="Arial"/>
                <w:i/>
                <w:iCs/>
                <w:sz w:val="20"/>
                <w:szCs w:val="20"/>
              </w:rPr>
              <w:t xml:space="preserve">I </w:t>
            </w:r>
            <w:proofErr w:type="gramStart"/>
            <w:r w:rsidRPr="008F2315">
              <w:rPr>
                <w:rFonts w:ascii="Arial" w:hAnsi="Arial" w:cs="Arial"/>
                <w:i/>
                <w:iCs/>
                <w:sz w:val="20"/>
                <w:szCs w:val="20"/>
              </w:rPr>
              <w:t>don’t</w:t>
            </w:r>
            <w:proofErr w:type="gramEnd"/>
            <w:r w:rsidRPr="008F2315">
              <w:rPr>
                <w:rFonts w:ascii="Arial" w:hAnsi="Arial" w:cs="Arial"/>
                <w:i/>
                <w:iCs/>
                <w:sz w:val="20"/>
                <w:szCs w:val="20"/>
              </w:rPr>
              <w:t xml:space="preserve"> think I have ever been as scared as when…</w:t>
            </w:r>
          </w:p>
          <w:p w:rsidR="00853E6C" w:rsidRPr="008F2315" w:rsidRDefault="00853E6C" w:rsidP="00CF0AF4">
            <w:pPr>
              <w:spacing w:line="360" w:lineRule="auto"/>
              <w:rPr>
                <w:rFonts w:ascii="Arial" w:hAnsi="Arial" w:cs="Arial"/>
                <w:b/>
                <w:sz w:val="20"/>
                <w:szCs w:val="20"/>
              </w:rPr>
            </w:pPr>
          </w:p>
        </w:tc>
      </w:tr>
    </w:tbl>
    <w:p w:rsidR="00853E6C" w:rsidRDefault="00853E6C" w:rsidP="00853E6C"/>
    <w:p w:rsidR="00853E6C" w:rsidRDefault="00853E6C">
      <w:r>
        <w:br w:type="page"/>
      </w:r>
    </w:p>
    <w:p w:rsidR="00853E6C" w:rsidRPr="00853E6C" w:rsidRDefault="00853E6C">
      <w:pPr>
        <w:rPr>
          <w:rFonts w:asciiTheme="minorHAnsi" w:hAnsiTheme="minorHAnsi"/>
          <w:b/>
          <w:sz w:val="22"/>
          <w:szCs w:val="22"/>
        </w:rPr>
      </w:pPr>
      <w:r w:rsidRPr="00853E6C">
        <w:rPr>
          <w:rFonts w:asciiTheme="minorHAnsi" w:hAnsiTheme="minorHAnsi"/>
          <w:b/>
          <w:sz w:val="22"/>
          <w:szCs w:val="22"/>
        </w:rPr>
        <w:lastRenderedPageBreak/>
        <w:t>Appendix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567"/>
        <w:gridCol w:w="851"/>
        <w:gridCol w:w="4693"/>
      </w:tblGrid>
      <w:tr w:rsidR="00853E6C" w:rsidRPr="00853E6C" w:rsidTr="00CF0AF4">
        <w:tc>
          <w:tcPr>
            <w:tcW w:w="10188" w:type="dxa"/>
            <w:gridSpan w:val="4"/>
            <w:tcBorders>
              <w:bottom w:val="single" w:sz="4" w:space="0" w:color="000000"/>
            </w:tcBorders>
            <w:shd w:val="clear" w:color="auto" w:fill="8BE5A0"/>
            <w:vAlign w:val="center"/>
          </w:tcPr>
          <w:p w:rsidR="00853E6C" w:rsidRPr="00853E6C" w:rsidRDefault="00853E6C" w:rsidP="00853E6C">
            <w:pPr>
              <w:spacing w:line="280" w:lineRule="exact"/>
              <w:jc w:val="center"/>
              <w:rPr>
                <w:rFonts w:asciiTheme="minorHAnsi" w:hAnsiTheme="minorHAnsi" w:cs="Arial"/>
                <w:b/>
                <w:sz w:val="20"/>
                <w:szCs w:val="20"/>
              </w:rPr>
            </w:pPr>
            <w:r>
              <w:rPr>
                <w:rFonts w:asciiTheme="minorHAnsi" w:hAnsiTheme="minorHAnsi" w:cs="Arial"/>
                <w:b/>
                <w:sz w:val="20"/>
                <w:szCs w:val="20"/>
              </w:rPr>
              <w:t>CODING FRAMEWORK FOR LINGUISTIC ANALYSIS</w:t>
            </w:r>
          </w:p>
        </w:tc>
      </w:tr>
      <w:tr w:rsidR="00853E6C" w:rsidRPr="00853E6C" w:rsidTr="00CF0AF4">
        <w:tc>
          <w:tcPr>
            <w:tcW w:w="407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Sentence Variety</w:t>
            </w:r>
          </w:p>
        </w:tc>
        <w:tc>
          <w:tcPr>
            <w:tcW w:w="56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No.</w:t>
            </w:r>
          </w:p>
        </w:tc>
        <w:tc>
          <w:tcPr>
            <w:tcW w:w="851"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Effect</w:t>
            </w:r>
          </w:p>
        </w:tc>
        <w:tc>
          <w:tcPr>
            <w:tcW w:w="4693"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Examples</w:t>
            </w: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 of sentences with fewer than 10 words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 of minor sentences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 of simple sentences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tcBorders>
              <w:bottom w:val="single" w:sz="4" w:space="0" w:color="000000"/>
            </w:tcBorders>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 of compound sentences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 xml:space="preserve">No of complex sentences  </w:t>
            </w:r>
          </w:p>
        </w:tc>
        <w:tc>
          <w:tcPr>
            <w:tcW w:w="567" w:type="dxa"/>
            <w:tcBorders>
              <w:bottom w:val="single" w:sz="4" w:space="0" w:color="000000"/>
            </w:tcBorders>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List all subordinators used</w:t>
            </w:r>
          </w:p>
        </w:tc>
        <w:tc>
          <w:tcPr>
            <w:tcW w:w="567"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 of sentences with embedded clauses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lang w:val="en-GB"/>
              </w:rPr>
            </w:pPr>
            <w:r w:rsidRPr="00853E6C">
              <w:rPr>
                <w:rFonts w:asciiTheme="minorHAnsi" w:hAnsiTheme="minorHAnsi" w:cs="Arial"/>
                <w:b/>
                <w:sz w:val="20"/>
                <w:szCs w:val="20"/>
                <w:lang w:val="en-GB"/>
              </w:rPr>
              <w:t>Thematic variety</w:t>
            </w:r>
          </w:p>
        </w:tc>
        <w:tc>
          <w:tcPr>
            <w:tcW w:w="56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lang w:val="en-GB"/>
              </w:rPr>
            </w:pPr>
          </w:p>
        </w:tc>
        <w:tc>
          <w:tcPr>
            <w:tcW w:w="851"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lang w:val="en-GB"/>
              </w:rPr>
            </w:pPr>
          </w:p>
        </w:tc>
        <w:tc>
          <w:tcPr>
            <w:tcW w:w="4693"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Subject</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Subject clause</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Adverbial</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Non-finite clause</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tcBorders>
              <w:bottom w:val="single" w:sz="4" w:space="0" w:color="000000"/>
            </w:tcBorders>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Finite subordinate clause</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Other</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Punctuation</w:t>
            </w:r>
          </w:p>
        </w:tc>
        <w:tc>
          <w:tcPr>
            <w:tcW w:w="567" w:type="dxa"/>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c>
          <w:tcPr>
            <w:tcW w:w="851" w:type="dxa"/>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Error</w:t>
            </w:r>
          </w:p>
        </w:tc>
        <w:tc>
          <w:tcPr>
            <w:tcW w:w="4693" w:type="dxa"/>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rPr>
            </w:pPr>
            <w:r w:rsidRPr="00853E6C">
              <w:rPr>
                <w:rFonts w:asciiTheme="minorHAnsi" w:hAnsiTheme="minorHAnsi" w:cs="Arial"/>
                <w:sz w:val="20"/>
                <w:szCs w:val="20"/>
              </w:rPr>
              <w:t>Commas used to separate clauses</w:t>
            </w:r>
          </w:p>
        </w:tc>
        <w:tc>
          <w:tcPr>
            <w:tcW w:w="567" w:type="dxa"/>
            <w:vAlign w:val="center"/>
          </w:tcPr>
          <w:p w:rsidR="00853E6C" w:rsidRPr="00853E6C" w:rsidRDefault="00853E6C" w:rsidP="00CF0AF4">
            <w:pPr>
              <w:spacing w:line="280" w:lineRule="exact"/>
              <w:rPr>
                <w:rFonts w:asciiTheme="minorHAnsi" w:hAnsiTheme="minorHAnsi" w:cs="Arial"/>
                <w:sz w:val="20"/>
                <w:szCs w:val="20"/>
              </w:rPr>
            </w:pPr>
          </w:p>
        </w:tc>
        <w:tc>
          <w:tcPr>
            <w:tcW w:w="851" w:type="dxa"/>
            <w:vAlign w:val="center"/>
          </w:tcPr>
          <w:p w:rsidR="00853E6C" w:rsidRPr="00853E6C" w:rsidRDefault="00853E6C" w:rsidP="00CF0AF4">
            <w:pPr>
              <w:spacing w:line="280" w:lineRule="exact"/>
              <w:rPr>
                <w:rFonts w:asciiTheme="minorHAnsi" w:hAnsiTheme="minorHAnsi" w:cs="Arial"/>
                <w:sz w:val="20"/>
                <w:szCs w:val="20"/>
              </w:rPr>
            </w:pPr>
          </w:p>
        </w:tc>
        <w:tc>
          <w:tcPr>
            <w:tcW w:w="4693" w:type="dxa"/>
            <w:vAlign w:val="center"/>
          </w:tcPr>
          <w:p w:rsidR="00853E6C" w:rsidRPr="00853E6C" w:rsidRDefault="00853E6C" w:rsidP="00CF0AF4">
            <w:pPr>
              <w:spacing w:line="280" w:lineRule="exact"/>
              <w:rPr>
                <w:rFonts w:asciiTheme="minorHAnsi" w:hAnsiTheme="minorHAnsi" w:cs="Arial"/>
                <w:sz w:val="20"/>
                <w:szCs w:val="20"/>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Commas used to separate a list</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Commas used as discourse marker</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s-ES"/>
              </w:rPr>
            </w:pPr>
            <w:r w:rsidRPr="00853E6C">
              <w:rPr>
                <w:rFonts w:asciiTheme="minorHAnsi" w:hAnsiTheme="minorHAnsi" w:cs="Arial"/>
                <w:sz w:val="20"/>
                <w:szCs w:val="20"/>
                <w:lang w:val="es-ES"/>
              </w:rPr>
              <w:t>Ellipsis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s-ES"/>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s-ES"/>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s-ES"/>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s-ES"/>
              </w:rPr>
            </w:pPr>
            <w:r w:rsidRPr="00853E6C">
              <w:rPr>
                <w:rFonts w:asciiTheme="minorHAnsi" w:hAnsiTheme="minorHAnsi" w:cs="Arial"/>
                <w:sz w:val="20"/>
                <w:szCs w:val="20"/>
                <w:lang w:val="es-ES"/>
              </w:rPr>
              <w:t>Semi-colons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s-ES"/>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s-ES"/>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s-ES"/>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Parentheses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 xml:space="preserve">Vocabulary </w:t>
            </w:r>
          </w:p>
        </w:tc>
        <w:tc>
          <w:tcPr>
            <w:tcW w:w="56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c>
          <w:tcPr>
            <w:tcW w:w="851"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c>
          <w:tcPr>
            <w:tcW w:w="4693"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Simple noun phrase</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Pre-modified noun phrase</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rPr>
            </w:pPr>
            <w:r w:rsidRPr="00853E6C">
              <w:rPr>
                <w:rFonts w:asciiTheme="minorHAnsi" w:hAnsiTheme="minorHAnsi" w:cs="Arial"/>
                <w:sz w:val="20"/>
                <w:szCs w:val="20"/>
              </w:rPr>
              <w:t>Post-modified noun phrase</w:t>
            </w:r>
          </w:p>
        </w:tc>
        <w:tc>
          <w:tcPr>
            <w:tcW w:w="567" w:type="dxa"/>
            <w:vAlign w:val="center"/>
          </w:tcPr>
          <w:p w:rsidR="00853E6C" w:rsidRPr="00853E6C" w:rsidRDefault="00853E6C" w:rsidP="00CF0AF4">
            <w:pPr>
              <w:spacing w:line="280" w:lineRule="exact"/>
              <w:rPr>
                <w:rFonts w:asciiTheme="minorHAnsi" w:hAnsiTheme="minorHAnsi" w:cs="Arial"/>
                <w:sz w:val="20"/>
                <w:szCs w:val="20"/>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rPr>
            </w:pPr>
          </w:p>
        </w:tc>
        <w:tc>
          <w:tcPr>
            <w:tcW w:w="4693" w:type="dxa"/>
            <w:vAlign w:val="center"/>
          </w:tcPr>
          <w:p w:rsidR="00853E6C" w:rsidRPr="00853E6C" w:rsidRDefault="00853E6C" w:rsidP="00CF0AF4">
            <w:pPr>
              <w:spacing w:line="280" w:lineRule="exact"/>
              <w:rPr>
                <w:rFonts w:asciiTheme="minorHAnsi" w:hAnsiTheme="minorHAnsi" w:cs="Arial"/>
                <w:sz w:val="20"/>
                <w:szCs w:val="20"/>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rPr>
            </w:pPr>
            <w:r w:rsidRPr="00853E6C">
              <w:rPr>
                <w:rFonts w:asciiTheme="minorHAnsi" w:hAnsiTheme="minorHAnsi" w:cs="Arial"/>
                <w:sz w:val="20"/>
                <w:szCs w:val="20"/>
              </w:rPr>
              <w:t>Pre- and post-modified noun phrase</w:t>
            </w:r>
          </w:p>
        </w:tc>
        <w:tc>
          <w:tcPr>
            <w:tcW w:w="567" w:type="dxa"/>
            <w:vAlign w:val="center"/>
          </w:tcPr>
          <w:p w:rsidR="00853E6C" w:rsidRPr="00853E6C" w:rsidRDefault="00853E6C" w:rsidP="00CF0AF4">
            <w:pPr>
              <w:spacing w:line="280" w:lineRule="exact"/>
              <w:rPr>
                <w:rFonts w:asciiTheme="minorHAnsi" w:hAnsiTheme="minorHAnsi" w:cs="Arial"/>
                <w:sz w:val="20"/>
                <w:szCs w:val="20"/>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rPr>
            </w:pPr>
          </w:p>
        </w:tc>
        <w:tc>
          <w:tcPr>
            <w:tcW w:w="4693" w:type="dxa"/>
            <w:vAlign w:val="center"/>
          </w:tcPr>
          <w:p w:rsidR="00853E6C" w:rsidRPr="00853E6C" w:rsidRDefault="00853E6C" w:rsidP="00CF0AF4">
            <w:pPr>
              <w:spacing w:line="280" w:lineRule="exact"/>
              <w:rPr>
                <w:rFonts w:asciiTheme="minorHAnsi" w:hAnsiTheme="minorHAnsi" w:cs="Arial"/>
                <w:sz w:val="20"/>
                <w:szCs w:val="20"/>
              </w:rPr>
            </w:pPr>
          </w:p>
        </w:tc>
      </w:tr>
      <w:tr w:rsidR="00853E6C" w:rsidRPr="00853E6C" w:rsidTr="00CF0AF4">
        <w:tc>
          <w:tcPr>
            <w:tcW w:w="407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r w:rsidRPr="00853E6C">
              <w:rPr>
                <w:rFonts w:asciiTheme="minorHAnsi" w:hAnsiTheme="minorHAnsi" w:cs="Arial"/>
                <w:b/>
                <w:sz w:val="20"/>
                <w:szCs w:val="20"/>
              </w:rPr>
              <w:t>Linguistic and literary techniques</w:t>
            </w:r>
          </w:p>
        </w:tc>
        <w:tc>
          <w:tcPr>
            <w:tcW w:w="567"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c>
          <w:tcPr>
            <w:tcW w:w="851"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c>
          <w:tcPr>
            <w:tcW w:w="4693" w:type="dxa"/>
            <w:tcBorders>
              <w:bottom w:val="single" w:sz="4" w:space="0" w:color="000000"/>
            </w:tcBorders>
            <w:shd w:val="clear" w:color="auto" w:fill="8BE5A0"/>
            <w:vAlign w:val="center"/>
          </w:tcPr>
          <w:p w:rsidR="00853E6C" w:rsidRPr="00853E6C" w:rsidRDefault="00853E6C" w:rsidP="00CF0AF4">
            <w:pPr>
              <w:spacing w:line="280" w:lineRule="exact"/>
              <w:rPr>
                <w:rFonts w:asciiTheme="minorHAnsi" w:hAnsiTheme="minorHAnsi" w:cs="Arial"/>
                <w:b/>
                <w:sz w:val="20"/>
                <w:szCs w:val="20"/>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rPr>
              <w:t>Sentence patterning</w:t>
            </w:r>
            <w:r w:rsidRPr="00853E6C">
              <w:rPr>
                <w:rFonts w:asciiTheme="minorHAnsi" w:hAnsiTheme="minorHAnsi" w:cs="Arial"/>
                <w:sz w:val="20"/>
                <w:szCs w:val="20"/>
                <w:lang w:val="en-GB"/>
              </w:rPr>
              <w:t xml:space="preserve"> </w:t>
            </w:r>
          </w:p>
        </w:tc>
        <w:tc>
          <w:tcPr>
            <w:tcW w:w="567" w:type="dxa"/>
            <w:vAlign w:val="center"/>
          </w:tcPr>
          <w:p w:rsidR="00853E6C" w:rsidRPr="00853E6C" w:rsidRDefault="00853E6C" w:rsidP="00CF0AF4">
            <w:pPr>
              <w:spacing w:line="280" w:lineRule="exact"/>
              <w:rPr>
                <w:rFonts w:asciiTheme="minorHAnsi" w:hAnsiTheme="minorHAnsi" w:cs="Arial"/>
                <w:sz w:val="20"/>
                <w:szCs w:val="20"/>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rPr>
            </w:pPr>
          </w:p>
        </w:tc>
        <w:tc>
          <w:tcPr>
            <w:tcW w:w="4693" w:type="dxa"/>
            <w:vAlign w:val="center"/>
          </w:tcPr>
          <w:p w:rsidR="00853E6C" w:rsidRPr="00853E6C" w:rsidRDefault="00853E6C" w:rsidP="00CF0AF4">
            <w:pPr>
              <w:spacing w:line="280" w:lineRule="exact"/>
              <w:rPr>
                <w:rFonts w:asciiTheme="minorHAnsi" w:hAnsiTheme="minorHAnsi" w:cs="Arial"/>
                <w:sz w:val="20"/>
                <w:szCs w:val="20"/>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Subject verb inversions</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Repetition</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4077" w:type="dxa"/>
            <w:vAlign w:val="center"/>
          </w:tcPr>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Tricolon</w:t>
            </w:r>
          </w:p>
        </w:tc>
        <w:tc>
          <w:tcPr>
            <w:tcW w:w="567" w:type="dxa"/>
            <w:vAlign w:val="center"/>
          </w:tcPr>
          <w:p w:rsidR="00853E6C" w:rsidRPr="00853E6C" w:rsidRDefault="00853E6C" w:rsidP="00CF0AF4">
            <w:pPr>
              <w:spacing w:line="280" w:lineRule="exact"/>
              <w:rPr>
                <w:rFonts w:asciiTheme="minorHAnsi" w:hAnsiTheme="minorHAnsi" w:cs="Arial"/>
                <w:sz w:val="20"/>
                <w:szCs w:val="20"/>
                <w:lang w:val="en-GB"/>
              </w:rPr>
            </w:pPr>
          </w:p>
        </w:tc>
        <w:tc>
          <w:tcPr>
            <w:tcW w:w="851" w:type="dxa"/>
            <w:shd w:val="clear" w:color="auto" w:fill="D9D9D9" w:themeFill="background1" w:themeFillShade="D9"/>
            <w:vAlign w:val="center"/>
          </w:tcPr>
          <w:p w:rsidR="00853E6C" w:rsidRPr="00853E6C" w:rsidRDefault="00853E6C" w:rsidP="00CF0AF4">
            <w:pPr>
              <w:spacing w:line="280" w:lineRule="exact"/>
              <w:rPr>
                <w:rFonts w:asciiTheme="minorHAnsi" w:hAnsiTheme="minorHAnsi" w:cs="Arial"/>
                <w:sz w:val="20"/>
                <w:szCs w:val="20"/>
                <w:lang w:val="en-GB"/>
              </w:rPr>
            </w:pPr>
          </w:p>
        </w:tc>
        <w:tc>
          <w:tcPr>
            <w:tcW w:w="4693" w:type="dxa"/>
            <w:vAlign w:val="center"/>
          </w:tcPr>
          <w:p w:rsidR="00853E6C" w:rsidRPr="00853E6C" w:rsidRDefault="00853E6C" w:rsidP="00CF0AF4">
            <w:pPr>
              <w:spacing w:line="280" w:lineRule="exact"/>
              <w:rPr>
                <w:rFonts w:asciiTheme="minorHAnsi" w:hAnsiTheme="minorHAnsi" w:cs="Arial"/>
                <w:sz w:val="20"/>
                <w:szCs w:val="20"/>
                <w:lang w:val="en-GB"/>
              </w:rPr>
            </w:pPr>
          </w:p>
        </w:tc>
      </w:tr>
      <w:tr w:rsidR="00853E6C" w:rsidRPr="00853E6C" w:rsidTr="00CF0AF4">
        <w:tc>
          <w:tcPr>
            <w:tcW w:w="10188" w:type="dxa"/>
            <w:gridSpan w:val="4"/>
            <w:vAlign w:val="center"/>
          </w:tcPr>
          <w:p w:rsidR="00853E6C" w:rsidRPr="00853E6C" w:rsidRDefault="00853E6C" w:rsidP="00CF0AF4">
            <w:pPr>
              <w:spacing w:line="280" w:lineRule="exact"/>
              <w:rPr>
                <w:rFonts w:asciiTheme="minorHAnsi" w:hAnsiTheme="minorHAnsi" w:cs="Arial"/>
                <w:b/>
                <w:sz w:val="20"/>
                <w:szCs w:val="20"/>
                <w:lang w:val="en-GB"/>
              </w:rPr>
            </w:pPr>
            <w:r w:rsidRPr="00853E6C">
              <w:rPr>
                <w:rFonts w:asciiTheme="minorHAnsi" w:hAnsiTheme="minorHAnsi" w:cs="Arial"/>
                <w:b/>
                <w:sz w:val="20"/>
                <w:szCs w:val="20"/>
                <w:lang w:val="en-GB"/>
              </w:rPr>
              <w:t>Comments and Observations</w:t>
            </w:r>
          </w:p>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Note particularly effective or ineffective uses in any of the five coding categories:</w:t>
            </w: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Note ambitious attempts which may not quite work:</w:t>
            </w: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r w:rsidRPr="00853E6C">
              <w:rPr>
                <w:rFonts w:asciiTheme="minorHAnsi" w:hAnsiTheme="minorHAnsi" w:cs="Arial"/>
                <w:sz w:val="20"/>
                <w:szCs w:val="20"/>
                <w:lang w:val="en-GB"/>
              </w:rPr>
              <w:t>Note anything interesting, problematic, curious that seems to be arising:</w:t>
            </w: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p>
          <w:p w:rsidR="00853E6C" w:rsidRPr="00853E6C" w:rsidRDefault="00853E6C" w:rsidP="00CF0AF4">
            <w:pPr>
              <w:spacing w:line="280" w:lineRule="exact"/>
              <w:rPr>
                <w:rFonts w:asciiTheme="minorHAnsi" w:hAnsiTheme="minorHAnsi" w:cs="Arial"/>
                <w:sz w:val="20"/>
                <w:szCs w:val="20"/>
                <w:lang w:val="en-GB"/>
              </w:rPr>
            </w:pPr>
          </w:p>
        </w:tc>
      </w:tr>
    </w:tbl>
    <w:p w:rsidR="00853E6C" w:rsidRDefault="00853E6C">
      <w:r w:rsidRPr="00853E6C">
        <w:rPr>
          <w:rFonts w:asciiTheme="minorHAnsi" w:hAnsiTheme="minorHAnsi"/>
          <w:b/>
        </w:rPr>
        <w:lastRenderedPageBreak/>
        <w:t>Appendix 7</w:t>
      </w:r>
    </w:p>
    <w:tbl>
      <w:tblPr>
        <w:tblStyle w:val="TableGrid"/>
        <w:tblW w:w="11023" w:type="dxa"/>
        <w:tblLook w:val="01E0"/>
      </w:tblPr>
      <w:tblGrid>
        <w:gridCol w:w="2755"/>
        <w:gridCol w:w="2456"/>
        <w:gridCol w:w="300"/>
        <w:gridCol w:w="2756"/>
        <w:gridCol w:w="2756"/>
      </w:tblGrid>
      <w:tr w:rsidR="00853E6C" w:rsidTr="00853E6C">
        <w:tc>
          <w:tcPr>
            <w:tcW w:w="11023" w:type="dxa"/>
            <w:gridSpan w:val="5"/>
            <w:shd w:val="clear" w:color="auto" w:fill="E0E0E0"/>
          </w:tcPr>
          <w:p w:rsidR="00853E6C" w:rsidRPr="00A574DB" w:rsidRDefault="00853E6C" w:rsidP="00CF0AF4">
            <w:pPr>
              <w:spacing w:before="60" w:line="360" w:lineRule="auto"/>
              <w:jc w:val="center"/>
              <w:rPr>
                <w:rFonts w:ascii="Arial" w:hAnsi="Arial" w:cs="Arial"/>
                <w:b/>
                <w:sz w:val="22"/>
                <w:szCs w:val="22"/>
                <w:lang w:val="en-GB"/>
              </w:rPr>
            </w:pPr>
            <w:r w:rsidRPr="00A574DB">
              <w:rPr>
                <w:rFonts w:ascii="Arial" w:hAnsi="Arial" w:cs="Arial"/>
                <w:b/>
                <w:sz w:val="22"/>
                <w:szCs w:val="22"/>
                <w:lang w:val="en-GB"/>
              </w:rPr>
              <w:t>LESSON OBSERVATION SCHEDULE</w:t>
            </w:r>
          </w:p>
        </w:tc>
      </w:tr>
      <w:tr w:rsidR="00853E6C" w:rsidTr="00853E6C">
        <w:tc>
          <w:tcPr>
            <w:tcW w:w="5211" w:type="dxa"/>
            <w:gridSpan w:val="2"/>
          </w:tcPr>
          <w:p w:rsidR="00853E6C" w:rsidRPr="00086FE8" w:rsidRDefault="00853E6C" w:rsidP="00CF0AF4">
            <w:pPr>
              <w:spacing w:before="60" w:line="480" w:lineRule="auto"/>
              <w:rPr>
                <w:rFonts w:ascii="Arial" w:hAnsi="Arial" w:cs="Arial"/>
                <w:b/>
                <w:sz w:val="20"/>
                <w:szCs w:val="20"/>
                <w:lang w:val="en-GB"/>
              </w:rPr>
            </w:pPr>
            <w:r>
              <w:rPr>
                <w:rFonts w:ascii="Arial" w:hAnsi="Arial" w:cs="Arial"/>
                <w:b/>
                <w:sz w:val="20"/>
                <w:szCs w:val="20"/>
                <w:lang w:val="en-GB"/>
              </w:rPr>
              <w:t>SCHOOL:</w:t>
            </w:r>
          </w:p>
        </w:tc>
        <w:tc>
          <w:tcPr>
            <w:tcW w:w="5812" w:type="dxa"/>
            <w:gridSpan w:val="3"/>
          </w:tcPr>
          <w:p w:rsidR="00853E6C" w:rsidRPr="00A574DB" w:rsidRDefault="00853E6C" w:rsidP="00CF0AF4">
            <w:pPr>
              <w:spacing w:before="60" w:line="480" w:lineRule="auto"/>
              <w:rPr>
                <w:rFonts w:ascii="Arial" w:hAnsi="Arial" w:cs="Arial"/>
                <w:b/>
                <w:sz w:val="20"/>
                <w:szCs w:val="20"/>
                <w:lang w:val="en-GB"/>
              </w:rPr>
            </w:pPr>
            <w:r w:rsidRPr="00A574DB">
              <w:rPr>
                <w:rFonts w:ascii="Arial" w:hAnsi="Arial" w:cs="Arial"/>
                <w:b/>
                <w:sz w:val="20"/>
                <w:szCs w:val="20"/>
                <w:lang w:val="en-GB"/>
              </w:rPr>
              <w:t xml:space="preserve">OBSERVATION   </w:t>
            </w:r>
            <w:r>
              <w:rPr>
                <w:rFonts w:ascii="Arial" w:hAnsi="Arial" w:cs="Arial"/>
                <w:b/>
                <w:sz w:val="20"/>
                <w:szCs w:val="20"/>
                <w:lang w:val="en-GB"/>
              </w:rPr>
              <w:t xml:space="preserve">   </w:t>
            </w:r>
            <w:r w:rsidRPr="00A574DB">
              <w:rPr>
                <w:rFonts w:ascii="Arial" w:hAnsi="Arial" w:cs="Arial"/>
                <w:b/>
                <w:sz w:val="20"/>
                <w:szCs w:val="20"/>
                <w:lang w:val="en-GB"/>
              </w:rPr>
              <w:t xml:space="preserve">1 </w:t>
            </w:r>
            <w:r>
              <w:rPr>
                <w:rFonts w:ascii="Arial" w:hAnsi="Arial" w:cs="Arial"/>
                <w:b/>
                <w:sz w:val="20"/>
                <w:szCs w:val="20"/>
                <w:lang w:val="en-GB"/>
              </w:rPr>
              <w:t xml:space="preserve">         </w:t>
            </w:r>
            <w:r w:rsidRPr="00A574DB">
              <w:rPr>
                <w:rFonts w:ascii="Arial" w:hAnsi="Arial" w:cs="Arial"/>
                <w:b/>
                <w:sz w:val="20"/>
                <w:szCs w:val="20"/>
                <w:lang w:val="en-GB"/>
              </w:rPr>
              <w:t xml:space="preserve">  2  </w:t>
            </w:r>
            <w:r>
              <w:rPr>
                <w:rFonts w:ascii="Arial" w:hAnsi="Arial" w:cs="Arial"/>
                <w:b/>
                <w:sz w:val="20"/>
                <w:szCs w:val="20"/>
                <w:lang w:val="en-GB"/>
              </w:rPr>
              <w:t xml:space="preserve">        </w:t>
            </w:r>
            <w:r w:rsidRPr="00A574DB">
              <w:rPr>
                <w:rFonts w:ascii="Arial" w:hAnsi="Arial" w:cs="Arial"/>
                <w:b/>
                <w:sz w:val="20"/>
                <w:szCs w:val="20"/>
                <w:lang w:val="en-GB"/>
              </w:rPr>
              <w:t xml:space="preserve">  3 </w:t>
            </w:r>
          </w:p>
        </w:tc>
      </w:tr>
      <w:tr w:rsidR="00853E6C" w:rsidTr="00853E6C">
        <w:tc>
          <w:tcPr>
            <w:tcW w:w="2755" w:type="dxa"/>
          </w:tcPr>
          <w:p w:rsidR="00853E6C" w:rsidRPr="00086FE8" w:rsidRDefault="00853E6C" w:rsidP="00CF0AF4">
            <w:pPr>
              <w:spacing w:before="60" w:line="360" w:lineRule="auto"/>
              <w:rPr>
                <w:rFonts w:ascii="Arial" w:hAnsi="Arial" w:cs="Arial"/>
                <w:b/>
                <w:sz w:val="20"/>
                <w:szCs w:val="20"/>
                <w:lang w:val="en-GB"/>
              </w:rPr>
            </w:pPr>
            <w:r w:rsidRPr="00086FE8">
              <w:rPr>
                <w:rFonts w:ascii="Arial" w:hAnsi="Arial" w:cs="Arial"/>
                <w:b/>
                <w:sz w:val="20"/>
                <w:szCs w:val="20"/>
                <w:lang w:val="en-GB"/>
              </w:rPr>
              <w:t>Scheme of Work</w:t>
            </w:r>
          </w:p>
        </w:tc>
        <w:tc>
          <w:tcPr>
            <w:tcW w:w="8268" w:type="dxa"/>
            <w:gridSpan w:val="4"/>
          </w:tcPr>
          <w:p w:rsidR="00853E6C" w:rsidRDefault="00853E6C" w:rsidP="00CF0AF4">
            <w:pPr>
              <w:spacing w:before="60" w:line="360" w:lineRule="auto"/>
              <w:rPr>
                <w:rFonts w:ascii="Arial" w:hAnsi="Arial" w:cs="Arial"/>
                <w:sz w:val="20"/>
                <w:szCs w:val="20"/>
                <w:lang w:val="en-GB"/>
              </w:rPr>
            </w:pPr>
            <w:r>
              <w:rPr>
                <w:rFonts w:ascii="Arial" w:hAnsi="Arial" w:cs="Arial"/>
                <w:sz w:val="20"/>
                <w:szCs w:val="20"/>
                <w:lang w:val="en-GB"/>
              </w:rPr>
              <w:t>Fictional Narrative           Argument             Poetry</w:t>
            </w:r>
          </w:p>
        </w:tc>
      </w:tr>
      <w:tr w:rsidR="00853E6C" w:rsidTr="00853E6C">
        <w:tc>
          <w:tcPr>
            <w:tcW w:w="2755" w:type="dxa"/>
          </w:tcPr>
          <w:p w:rsidR="00853E6C" w:rsidRPr="00086FE8" w:rsidRDefault="00853E6C" w:rsidP="00CF0AF4">
            <w:pPr>
              <w:spacing w:before="60" w:line="360" w:lineRule="auto"/>
              <w:rPr>
                <w:rFonts w:ascii="Arial" w:hAnsi="Arial" w:cs="Arial"/>
                <w:b/>
                <w:sz w:val="20"/>
                <w:szCs w:val="20"/>
                <w:lang w:val="en-GB"/>
              </w:rPr>
            </w:pPr>
            <w:r w:rsidRPr="00086FE8">
              <w:rPr>
                <w:rFonts w:ascii="Arial" w:hAnsi="Arial" w:cs="Arial"/>
                <w:b/>
                <w:sz w:val="20"/>
                <w:szCs w:val="20"/>
                <w:lang w:val="en-GB"/>
              </w:rPr>
              <w:t>Learning Focus of lesson:</w:t>
            </w:r>
          </w:p>
        </w:tc>
        <w:tc>
          <w:tcPr>
            <w:tcW w:w="8268" w:type="dxa"/>
            <w:gridSpan w:val="4"/>
          </w:tcPr>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tc>
      </w:tr>
      <w:tr w:rsidR="00853E6C" w:rsidTr="00853E6C">
        <w:tc>
          <w:tcPr>
            <w:tcW w:w="2755" w:type="dxa"/>
          </w:tcPr>
          <w:p w:rsidR="00853E6C" w:rsidRPr="00086FE8" w:rsidRDefault="00853E6C" w:rsidP="00CF0AF4">
            <w:pPr>
              <w:spacing w:before="60" w:line="360" w:lineRule="auto"/>
              <w:rPr>
                <w:rFonts w:ascii="Arial" w:hAnsi="Arial" w:cs="Arial"/>
                <w:b/>
                <w:sz w:val="20"/>
                <w:szCs w:val="20"/>
                <w:lang w:val="en-GB"/>
              </w:rPr>
            </w:pPr>
            <w:r w:rsidRPr="00086FE8">
              <w:rPr>
                <w:rFonts w:ascii="Arial" w:hAnsi="Arial" w:cs="Arial"/>
                <w:b/>
                <w:sz w:val="20"/>
                <w:szCs w:val="20"/>
                <w:lang w:val="en-GB"/>
              </w:rPr>
              <w:t>Grammatical terminology used:</w:t>
            </w:r>
          </w:p>
        </w:tc>
        <w:tc>
          <w:tcPr>
            <w:tcW w:w="8268" w:type="dxa"/>
            <w:gridSpan w:val="4"/>
          </w:tcPr>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tc>
      </w:tr>
      <w:tr w:rsidR="00853E6C" w:rsidTr="00853E6C">
        <w:tc>
          <w:tcPr>
            <w:tcW w:w="2755" w:type="dxa"/>
          </w:tcPr>
          <w:p w:rsidR="00853E6C" w:rsidRPr="001325C6" w:rsidRDefault="00853E6C" w:rsidP="00CF0AF4">
            <w:pPr>
              <w:spacing w:before="60"/>
              <w:jc w:val="center"/>
              <w:rPr>
                <w:rFonts w:ascii="Arial" w:hAnsi="Arial" w:cs="Arial"/>
                <w:b/>
                <w:sz w:val="20"/>
                <w:szCs w:val="20"/>
                <w:lang w:val="en-GB"/>
              </w:rPr>
            </w:pPr>
            <w:r w:rsidRPr="001325C6">
              <w:rPr>
                <w:rFonts w:ascii="Arial" w:hAnsi="Arial" w:cs="Arial"/>
                <w:b/>
                <w:sz w:val="20"/>
                <w:szCs w:val="20"/>
                <w:lang w:val="en-GB"/>
              </w:rPr>
              <w:t>Activity</w:t>
            </w:r>
          </w:p>
        </w:tc>
        <w:tc>
          <w:tcPr>
            <w:tcW w:w="2756" w:type="dxa"/>
            <w:gridSpan w:val="2"/>
          </w:tcPr>
          <w:p w:rsidR="00853E6C" w:rsidRPr="001325C6" w:rsidRDefault="00853E6C" w:rsidP="00CF0AF4">
            <w:pPr>
              <w:spacing w:before="60"/>
              <w:jc w:val="center"/>
              <w:rPr>
                <w:rFonts w:ascii="Arial" w:hAnsi="Arial" w:cs="Arial"/>
                <w:b/>
                <w:sz w:val="20"/>
                <w:szCs w:val="20"/>
                <w:lang w:val="en-GB"/>
              </w:rPr>
            </w:pPr>
            <w:r w:rsidRPr="001325C6">
              <w:rPr>
                <w:rFonts w:ascii="Arial" w:hAnsi="Arial" w:cs="Arial"/>
                <w:b/>
                <w:sz w:val="20"/>
                <w:szCs w:val="20"/>
                <w:lang w:val="en-GB"/>
              </w:rPr>
              <w:t>Teacher Interaction</w:t>
            </w:r>
          </w:p>
          <w:p w:rsidR="00853E6C" w:rsidRDefault="00853E6C" w:rsidP="00CF0AF4">
            <w:pPr>
              <w:spacing w:before="60"/>
              <w:rPr>
                <w:rFonts w:ascii="Arial" w:hAnsi="Arial" w:cs="Arial"/>
                <w:sz w:val="20"/>
                <w:szCs w:val="20"/>
                <w:lang w:val="en-GB"/>
              </w:rPr>
            </w:pPr>
            <w:r>
              <w:rPr>
                <w:rFonts w:ascii="Arial" w:hAnsi="Arial" w:cs="Arial"/>
                <w:i/>
                <w:sz w:val="20"/>
                <w:szCs w:val="20"/>
                <w:lang w:val="en-GB"/>
              </w:rPr>
              <w:t>Note what the teacher says and does; examples provided; nature of questioning and explanation etc</w:t>
            </w:r>
          </w:p>
        </w:tc>
        <w:tc>
          <w:tcPr>
            <w:tcW w:w="2756" w:type="dxa"/>
          </w:tcPr>
          <w:p w:rsidR="00853E6C" w:rsidRPr="001325C6" w:rsidRDefault="00853E6C" w:rsidP="00CF0AF4">
            <w:pPr>
              <w:spacing w:before="60"/>
              <w:jc w:val="center"/>
              <w:rPr>
                <w:rFonts w:ascii="Arial" w:hAnsi="Arial" w:cs="Arial"/>
                <w:b/>
                <w:sz w:val="20"/>
                <w:szCs w:val="20"/>
                <w:lang w:val="en-GB"/>
              </w:rPr>
            </w:pPr>
            <w:r w:rsidRPr="001325C6">
              <w:rPr>
                <w:rFonts w:ascii="Arial" w:hAnsi="Arial" w:cs="Arial"/>
                <w:b/>
                <w:sz w:val="20"/>
                <w:szCs w:val="20"/>
                <w:lang w:val="en-GB"/>
              </w:rPr>
              <w:t>Student Responses</w:t>
            </w:r>
          </w:p>
          <w:p w:rsidR="00853E6C" w:rsidRDefault="00853E6C" w:rsidP="00CF0AF4">
            <w:pPr>
              <w:spacing w:before="60"/>
              <w:rPr>
                <w:rFonts w:ascii="Arial" w:hAnsi="Arial" w:cs="Arial"/>
                <w:sz w:val="20"/>
                <w:szCs w:val="20"/>
                <w:lang w:val="en-GB"/>
              </w:rPr>
            </w:pPr>
            <w:proofErr w:type="gramStart"/>
            <w:r>
              <w:rPr>
                <w:rFonts w:ascii="Arial" w:hAnsi="Arial" w:cs="Arial"/>
                <w:i/>
                <w:sz w:val="20"/>
                <w:szCs w:val="20"/>
                <w:lang w:val="en-GB"/>
              </w:rPr>
              <w:t>Note student responses and non-responses; evidence of understanding.</w:t>
            </w:r>
            <w:proofErr w:type="gramEnd"/>
            <w:r>
              <w:rPr>
                <w:rFonts w:ascii="Arial" w:hAnsi="Arial" w:cs="Arial"/>
                <w:i/>
                <w:sz w:val="20"/>
                <w:szCs w:val="20"/>
                <w:lang w:val="en-GB"/>
              </w:rPr>
              <w:t xml:space="preserve"> misunderstanding, confusion; evidence of learning etc</w:t>
            </w:r>
          </w:p>
        </w:tc>
        <w:tc>
          <w:tcPr>
            <w:tcW w:w="2756" w:type="dxa"/>
          </w:tcPr>
          <w:p w:rsidR="00853E6C" w:rsidRDefault="00853E6C" w:rsidP="00CF0AF4">
            <w:pPr>
              <w:spacing w:before="60"/>
              <w:jc w:val="center"/>
              <w:rPr>
                <w:rFonts w:ascii="Arial" w:hAnsi="Arial" w:cs="Arial"/>
                <w:b/>
                <w:sz w:val="20"/>
                <w:szCs w:val="20"/>
                <w:lang w:val="en-GB"/>
              </w:rPr>
            </w:pPr>
            <w:r w:rsidRPr="001325C6">
              <w:rPr>
                <w:rFonts w:ascii="Arial" w:hAnsi="Arial" w:cs="Arial"/>
                <w:b/>
                <w:sz w:val="20"/>
                <w:szCs w:val="20"/>
                <w:lang w:val="en-GB"/>
              </w:rPr>
              <w:t>Comment</w:t>
            </w:r>
          </w:p>
          <w:p w:rsidR="00853E6C" w:rsidRPr="001325C6" w:rsidRDefault="00853E6C" w:rsidP="00CF0AF4">
            <w:pPr>
              <w:spacing w:before="60"/>
              <w:rPr>
                <w:rFonts w:ascii="Arial" w:hAnsi="Arial" w:cs="Arial"/>
                <w:b/>
                <w:sz w:val="20"/>
                <w:szCs w:val="20"/>
                <w:lang w:val="en-GB"/>
              </w:rPr>
            </w:pPr>
            <w:r>
              <w:rPr>
                <w:rFonts w:ascii="Arial" w:hAnsi="Arial" w:cs="Arial"/>
                <w:i/>
                <w:sz w:val="20"/>
                <w:szCs w:val="20"/>
                <w:lang w:val="en-GB"/>
              </w:rPr>
              <w:t>Contextualised grammar teaching; metalinguistic understanding; teacher practices (which might indicate teacher beliefs); use of pedagogical support materials, if appropriate  etc</w:t>
            </w:r>
          </w:p>
        </w:tc>
      </w:tr>
      <w:tr w:rsidR="00853E6C" w:rsidTr="00853E6C">
        <w:tc>
          <w:tcPr>
            <w:tcW w:w="2755" w:type="dxa"/>
          </w:tcPr>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p w:rsidR="00853E6C" w:rsidRDefault="00853E6C" w:rsidP="00CF0AF4">
            <w:pPr>
              <w:spacing w:before="60" w:line="360" w:lineRule="auto"/>
              <w:rPr>
                <w:rFonts w:ascii="Arial" w:hAnsi="Arial" w:cs="Arial"/>
                <w:sz w:val="20"/>
                <w:szCs w:val="20"/>
                <w:lang w:val="en-GB"/>
              </w:rPr>
            </w:pPr>
          </w:p>
        </w:tc>
        <w:tc>
          <w:tcPr>
            <w:tcW w:w="2756" w:type="dxa"/>
            <w:gridSpan w:val="2"/>
          </w:tcPr>
          <w:p w:rsidR="00853E6C" w:rsidRDefault="00853E6C" w:rsidP="00CF0AF4">
            <w:pPr>
              <w:spacing w:before="60" w:line="360" w:lineRule="auto"/>
              <w:rPr>
                <w:rFonts w:ascii="Arial" w:hAnsi="Arial" w:cs="Arial"/>
                <w:sz w:val="20"/>
                <w:szCs w:val="20"/>
                <w:lang w:val="en-GB"/>
              </w:rPr>
            </w:pPr>
          </w:p>
        </w:tc>
        <w:tc>
          <w:tcPr>
            <w:tcW w:w="2756" w:type="dxa"/>
          </w:tcPr>
          <w:p w:rsidR="00853E6C" w:rsidRDefault="00853E6C" w:rsidP="00CF0AF4">
            <w:pPr>
              <w:spacing w:before="60" w:line="360" w:lineRule="auto"/>
              <w:rPr>
                <w:rFonts w:ascii="Arial" w:hAnsi="Arial" w:cs="Arial"/>
                <w:sz w:val="20"/>
                <w:szCs w:val="20"/>
                <w:lang w:val="en-GB"/>
              </w:rPr>
            </w:pPr>
          </w:p>
        </w:tc>
        <w:tc>
          <w:tcPr>
            <w:tcW w:w="2756" w:type="dxa"/>
          </w:tcPr>
          <w:p w:rsidR="00853E6C" w:rsidRDefault="00853E6C" w:rsidP="00CF0AF4">
            <w:pPr>
              <w:spacing w:before="60" w:line="360" w:lineRule="auto"/>
              <w:rPr>
                <w:rFonts w:ascii="Arial" w:hAnsi="Arial" w:cs="Arial"/>
                <w:sz w:val="20"/>
                <w:szCs w:val="20"/>
                <w:lang w:val="en-GB"/>
              </w:rPr>
            </w:pPr>
          </w:p>
        </w:tc>
      </w:tr>
    </w:tbl>
    <w:p w:rsidR="00853E6C" w:rsidRPr="00853E6C" w:rsidRDefault="00853E6C">
      <w:r w:rsidRPr="00853E6C">
        <w:br w:type="page"/>
      </w:r>
    </w:p>
    <w:p w:rsidR="00827CD3" w:rsidRDefault="00827CD3">
      <w:pPr>
        <w:rPr>
          <w:rFonts w:asciiTheme="minorHAnsi" w:hAnsiTheme="minorHAnsi"/>
          <w:b/>
        </w:rPr>
      </w:pPr>
      <w:r w:rsidRPr="00827CD3">
        <w:rPr>
          <w:rFonts w:asciiTheme="minorHAnsi" w:hAnsiTheme="minorHAnsi"/>
          <w:b/>
        </w:rPr>
        <w:lastRenderedPageBreak/>
        <w:t>Appendix 8</w:t>
      </w:r>
    </w:p>
    <w:p w:rsidR="00684ACC" w:rsidRDefault="00684ACC" w:rsidP="00827CD3">
      <w:pPr>
        <w:spacing w:line="360" w:lineRule="auto"/>
        <w:rPr>
          <w:rFonts w:ascii="Arial" w:hAnsi="Arial" w:cs="Arial"/>
          <w:b/>
          <w:sz w:val="20"/>
          <w:szCs w:val="20"/>
          <w:u w:val="single"/>
        </w:rPr>
      </w:pPr>
    </w:p>
    <w:p w:rsidR="00827CD3" w:rsidRPr="007A3E7C" w:rsidRDefault="00827CD3" w:rsidP="00827CD3">
      <w:pPr>
        <w:spacing w:line="360" w:lineRule="auto"/>
        <w:rPr>
          <w:rFonts w:ascii="Arial" w:hAnsi="Arial" w:cs="Arial"/>
          <w:b/>
          <w:sz w:val="20"/>
          <w:szCs w:val="20"/>
          <w:u w:val="single"/>
        </w:rPr>
      </w:pPr>
      <w:r w:rsidRPr="007A3E7C">
        <w:rPr>
          <w:rFonts w:ascii="Arial" w:hAnsi="Arial" w:cs="Arial"/>
          <w:b/>
          <w:sz w:val="20"/>
          <w:szCs w:val="20"/>
          <w:u w:val="single"/>
        </w:rPr>
        <w:t>TEACHER INTERVIEW SCHEDULE</w:t>
      </w:r>
    </w:p>
    <w:p w:rsidR="00827CD3" w:rsidRDefault="00827CD3" w:rsidP="00827CD3">
      <w:pPr>
        <w:spacing w:line="360" w:lineRule="auto"/>
        <w:rPr>
          <w:rFonts w:ascii="Arial" w:hAnsi="Arial" w:cs="Arial"/>
          <w:sz w:val="20"/>
          <w:szCs w:val="20"/>
        </w:rPr>
      </w:pPr>
    </w:p>
    <w:p w:rsidR="00827CD3" w:rsidRPr="00E30196" w:rsidRDefault="00827CD3" w:rsidP="00827CD3">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cy-GB"/>
        </w:rPr>
      </w:pPr>
      <w:r>
        <w:rPr>
          <w:rFonts w:ascii="Arial" w:hAnsi="Arial" w:cs="Arial"/>
          <w:sz w:val="20"/>
          <w:szCs w:val="20"/>
        </w:rPr>
        <w:t>What is the</w:t>
      </w:r>
      <w:r w:rsidRPr="00E30196">
        <w:rPr>
          <w:rFonts w:ascii="Arial" w:hAnsi="Arial" w:cs="Arial"/>
          <w:sz w:val="20"/>
          <w:szCs w:val="20"/>
        </w:rPr>
        <w:t xml:space="preserve"> impact of teacher linguistic subject knowledge on the teaching of grammar</w:t>
      </w:r>
      <w:r>
        <w:rPr>
          <w:rFonts w:ascii="Arial" w:hAnsi="Arial" w:cs="Arial"/>
          <w:sz w:val="20"/>
          <w:szCs w:val="20"/>
        </w:rPr>
        <w:t>?</w:t>
      </w:r>
      <w:r w:rsidRPr="00E30196">
        <w:rPr>
          <w:rFonts w:ascii="Arial" w:hAnsi="Arial" w:cs="Arial"/>
          <w:sz w:val="20"/>
          <w:szCs w:val="20"/>
        </w:rPr>
        <w:br/>
      </w:r>
      <w:r>
        <w:rPr>
          <w:rFonts w:ascii="Arial" w:hAnsi="Arial" w:cs="Arial"/>
          <w:sz w:val="20"/>
          <w:szCs w:val="20"/>
        </w:rPr>
        <w:t xml:space="preserve">What is </w:t>
      </w:r>
      <w:r w:rsidRPr="00E30196">
        <w:rPr>
          <w:rFonts w:ascii="Arial" w:hAnsi="Arial" w:cs="Arial"/>
          <w:sz w:val="20"/>
          <w:szCs w:val="20"/>
        </w:rPr>
        <w:t>the impact of pedagogical support materials on the teaching of grammar</w:t>
      </w:r>
      <w:r>
        <w:rPr>
          <w:rFonts w:ascii="Arial" w:hAnsi="Arial" w:cs="Arial"/>
          <w:sz w:val="20"/>
          <w:szCs w:val="20"/>
        </w:rPr>
        <w:t>?</w:t>
      </w:r>
      <w:r w:rsidRPr="00E30196">
        <w:rPr>
          <w:rFonts w:ascii="Arial" w:hAnsi="Arial" w:cs="Arial"/>
          <w:sz w:val="20"/>
          <w:szCs w:val="20"/>
        </w:rPr>
        <w:br/>
      </w:r>
      <w:r>
        <w:rPr>
          <w:rFonts w:ascii="Arial" w:hAnsi="Arial" w:cs="Arial"/>
          <w:sz w:val="20"/>
          <w:szCs w:val="20"/>
        </w:rPr>
        <w:t xml:space="preserve">What are </w:t>
      </w:r>
      <w:r w:rsidRPr="00E30196">
        <w:rPr>
          <w:rFonts w:ascii="Arial" w:hAnsi="Arial" w:cs="Arial"/>
          <w:sz w:val="20"/>
          <w:szCs w:val="20"/>
        </w:rPr>
        <w:t>teachers' pedagogical beliefs about teaching grammar in the context of writing</w:t>
      </w:r>
      <w:r>
        <w:rPr>
          <w:rFonts w:ascii="Arial" w:hAnsi="Arial" w:cs="Arial"/>
          <w:sz w:val="20"/>
          <w:szCs w:val="20"/>
        </w:rPr>
        <w:t>?</w:t>
      </w:r>
    </w:p>
    <w:p w:rsidR="00827CD3" w:rsidRDefault="00827CD3" w:rsidP="00827CD3">
      <w:pPr>
        <w:spacing w:line="360" w:lineRule="auto"/>
        <w:rPr>
          <w:rFonts w:ascii="Arial" w:hAnsi="Arial" w:cs="Arial"/>
          <w:sz w:val="20"/>
          <w:szCs w:val="20"/>
        </w:rPr>
      </w:pPr>
    </w:p>
    <w:p w:rsidR="00827CD3" w:rsidRDefault="00827CD3" w:rsidP="00827CD3">
      <w:pPr>
        <w:spacing w:line="360" w:lineRule="auto"/>
        <w:rPr>
          <w:rFonts w:ascii="Arial" w:hAnsi="Arial" w:cs="Arial"/>
          <w:b/>
          <w:sz w:val="20"/>
          <w:szCs w:val="20"/>
          <w:u w:val="single"/>
        </w:rPr>
      </w:pPr>
    </w:p>
    <w:p w:rsidR="00827CD3" w:rsidRPr="00886E7F" w:rsidRDefault="00827CD3" w:rsidP="00827CD3">
      <w:pPr>
        <w:spacing w:line="360" w:lineRule="auto"/>
        <w:rPr>
          <w:rFonts w:ascii="Arial" w:hAnsi="Arial" w:cs="Arial"/>
          <w:b/>
          <w:sz w:val="20"/>
          <w:szCs w:val="20"/>
          <w:u w:val="single"/>
        </w:rPr>
      </w:pPr>
      <w:r w:rsidRPr="00886E7F">
        <w:rPr>
          <w:rFonts w:ascii="Arial" w:hAnsi="Arial" w:cs="Arial"/>
          <w:b/>
          <w:sz w:val="20"/>
          <w:szCs w:val="20"/>
          <w:u w:val="single"/>
        </w:rPr>
        <w:t>S</w:t>
      </w:r>
      <w:r>
        <w:rPr>
          <w:rFonts w:ascii="Arial" w:hAnsi="Arial" w:cs="Arial"/>
          <w:b/>
          <w:sz w:val="20"/>
          <w:szCs w:val="20"/>
          <w:u w:val="single"/>
        </w:rPr>
        <w:t xml:space="preserve">ECTION 1: </w:t>
      </w:r>
    </w:p>
    <w:p w:rsidR="00827CD3" w:rsidRPr="00886E7F" w:rsidRDefault="00827CD3" w:rsidP="00827CD3">
      <w:pPr>
        <w:spacing w:line="360" w:lineRule="auto"/>
        <w:rPr>
          <w:rFonts w:ascii="Arial" w:hAnsi="Arial" w:cs="Arial"/>
          <w:sz w:val="20"/>
          <w:szCs w:val="20"/>
        </w:rPr>
      </w:pPr>
      <w:r>
        <w:rPr>
          <w:rFonts w:ascii="Arial" w:hAnsi="Arial" w:cs="Arial"/>
          <w:sz w:val="20"/>
          <w:szCs w:val="20"/>
        </w:rPr>
        <w:t xml:space="preserve">Main construct: </w:t>
      </w:r>
      <w:r>
        <w:rPr>
          <w:rFonts w:ascii="Arial" w:hAnsi="Arial" w:cs="Arial"/>
          <w:sz w:val="20"/>
          <w:szCs w:val="20"/>
          <w:u w:val="single"/>
        </w:rPr>
        <w:t>Pedagogical Thinking</w:t>
      </w:r>
      <w:r>
        <w:rPr>
          <w:rFonts w:ascii="Arial" w:hAnsi="Arial" w:cs="Arial"/>
          <w:sz w:val="20"/>
          <w:szCs w:val="20"/>
        </w:rPr>
        <w:t xml:space="preserve"> (about support/own teaching materials)</w:t>
      </w:r>
    </w:p>
    <w:p w:rsidR="00827CD3" w:rsidRDefault="00827CD3" w:rsidP="00827CD3">
      <w:pPr>
        <w:spacing w:line="360" w:lineRule="auto"/>
        <w:rPr>
          <w:rFonts w:ascii="Arial" w:hAnsi="Arial" w:cs="Arial"/>
          <w:sz w:val="20"/>
          <w:szCs w:val="20"/>
        </w:rPr>
      </w:pPr>
      <w:r>
        <w:rPr>
          <w:rFonts w:ascii="Arial" w:hAnsi="Arial" w:cs="Arial"/>
          <w:sz w:val="20"/>
          <w:szCs w:val="20"/>
        </w:rPr>
        <w:t xml:space="preserve">Related Constructs: </w:t>
      </w:r>
      <w:r>
        <w:rPr>
          <w:rFonts w:ascii="Arial" w:hAnsi="Arial" w:cs="Arial"/>
          <w:sz w:val="20"/>
          <w:szCs w:val="20"/>
        </w:rPr>
        <w:tab/>
        <w:t>Planning: Lesson structure/choice of activity/grouping/ terminology</w:t>
      </w:r>
    </w:p>
    <w:p w:rsidR="00827CD3" w:rsidRDefault="00827CD3" w:rsidP="00827CD3">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Learning: Learning objective/teacher input/pupil activities</w:t>
      </w:r>
    </w:p>
    <w:p w:rsidR="00827CD3" w:rsidRDefault="00827CD3" w:rsidP="00827CD3">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Assessment: Assessment of learning in lesson/pupil response/follow up lessons</w:t>
      </w:r>
    </w:p>
    <w:p w:rsidR="00827CD3" w:rsidRDefault="00827CD3" w:rsidP="00827CD3">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27CD3" w:rsidRDefault="00827CD3" w:rsidP="00827CD3">
      <w:pPr>
        <w:spacing w:line="360" w:lineRule="auto"/>
        <w:rPr>
          <w:rFonts w:ascii="Arial" w:hAnsi="Arial" w:cs="Arial"/>
          <w:sz w:val="20"/>
          <w:szCs w:val="20"/>
        </w:rPr>
      </w:pPr>
      <w:r>
        <w:rPr>
          <w:rFonts w:ascii="Arial" w:hAnsi="Arial" w:cs="Arial"/>
          <w:sz w:val="20"/>
          <w:szCs w:val="20"/>
        </w:rPr>
        <w:t>1.   The lesson observed.</w:t>
      </w:r>
    </w:p>
    <w:p w:rsidR="00827CD3" w:rsidRDefault="00827CD3" w:rsidP="00827CD3">
      <w:pPr>
        <w:numPr>
          <w:ilvl w:val="0"/>
          <w:numId w:val="35"/>
        </w:numPr>
        <w:tabs>
          <w:tab w:val="clear" w:pos="360"/>
          <w:tab w:val="num" w:pos="720"/>
        </w:tabs>
        <w:spacing w:line="360" w:lineRule="auto"/>
        <w:ind w:left="720"/>
        <w:rPr>
          <w:rFonts w:ascii="Arial" w:hAnsi="Arial" w:cs="Arial"/>
          <w:sz w:val="20"/>
          <w:szCs w:val="20"/>
        </w:rPr>
      </w:pPr>
      <w:r>
        <w:rPr>
          <w:rFonts w:ascii="Arial" w:hAnsi="Arial" w:cs="Arial"/>
          <w:sz w:val="20"/>
          <w:szCs w:val="20"/>
        </w:rPr>
        <w:t xml:space="preserve">Invite the teacher to reflect on the lesson observed, probing each of the three constructs – planning,  </w:t>
      </w:r>
    </w:p>
    <w:p w:rsidR="00827CD3" w:rsidRDefault="00827CD3" w:rsidP="00827CD3">
      <w:pPr>
        <w:spacing w:line="360" w:lineRule="auto"/>
        <w:ind w:left="720" w:hanging="36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learning</w:t>
      </w:r>
      <w:proofErr w:type="gramEnd"/>
      <w:r>
        <w:rPr>
          <w:rFonts w:ascii="Arial" w:hAnsi="Arial" w:cs="Arial"/>
          <w:sz w:val="20"/>
          <w:szCs w:val="20"/>
        </w:rPr>
        <w:t>, assessment.</w:t>
      </w:r>
    </w:p>
    <w:p w:rsidR="00827CD3" w:rsidRDefault="00827CD3" w:rsidP="00827CD3">
      <w:pPr>
        <w:numPr>
          <w:ilvl w:val="0"/>
          <w:numId w:val="35"/>
        </w:numPr>
        <w:tabs>
          <w:tab w:val="clear" w:pos="360"/>
          <w:tab w:val="num" w:pos="720"/>
        </w:tabs>
        <w:spacing w:line="360" w:lineRule="auto"/>
        <w:ind w:left="720"/>
        <w:rPr>
          <w:rFonts w:ascii="Arial" w:hAnsi="Arial" w:cs="Arial"/>
          <w:sz w:val="20"/>
          <w:szCs w:val="20"/>
        </w:rPr>
      </w:pPr>
      <w:r>
        <w:rPr>
          <w:rFonts w:ascii="Arial" w:hAnsi="Arial" w:cs="Arial"/>
          <w:sz w:val="20"/>
          <w:szCs w:val="20"/>
        </w:rPr>
        <w:t xml:space="preserve">Follow up </w:t>
      </w:r>
      <w:proofErr w:type="gramStart"/>
      <w:r>
        <w:rPr>
          <w:rFonts w:ascii="Arial" w:hAnsi="Arial" w:cs="Arial"/>
          <w:sz w:val="20"/>
          <w:szCs w:val="20"/>
        </w:rPr>
        <w:t>anything which</w:t>
      </w:r>
      <w:proofErr w:type="gramEnd"/>
      <w:r>
        <w:rPr>
          <w:rFonts w:ascii="Arial" w:hAnsi="Arial" w:cs="Arial"/>
          <w:sz w:val="20"/>
          <w:szCs w:val="20"/>
        </w:rPr>
        <w:t xml:space="preserve"> occurred in the lesson which merits further discussion.</w:t>
      </w:r>
    </w:p>
    <w:p w:rsidR="00827CD3" w:rsidRDefault="00827CD3" w:rsidP="00827CD3">
      <w:pPr>
        <w:spacing w:line="360" w:lineRule="auto"/>
        <w:rPr>
          <w:rFonts w:ascii="Arial" w:hAnsi="Arial" w:cs="Arial"/>
          <w:sz w:val="20"/>
          <w:szCs w:val="20"/>
        </w:rPr>
      </w:pPr>
    </w:p>
    <w:p w:rsidR="00827CD3" w:rsidRDefault="00827CD3" w:rsidP="00827CD3">
      <w:pPr>
        <w:spacing w:line="360" w:lineRule="auto"/>
        <w:rPr>
          <w:rFonts w:ascii="Arial" w:hAnsi="Arial" w:cs="Arial"/>
          <w:sz w:val="20"/>
          <w:szCs w:val="20"/>
        </w:rPr>
      </w:pPr>
      <w:r>
        <w:rPr>
          <w:rFonts w:ascii="Arial" w:hAnsi="Arial" w:cs="Arial"/>
          <w:sz w:val="20"/>
          <w:szCs w:val="20"/>
        </w:rPr>
        <w:t>2.   The scheme of work so far</w:t>
      </w:r>
    </w:p>
    <w:p w:rsidR="00827CD3" w:rsidRDefault="00827CD3" w:rsidP="00827CD3">
      <w:pPr>
        <w:numPr>
          <w:ilvl w:val="0"/>
          <w:numId w:val="35"/>
        </w:numPr>
        <w:tabs>
          <w:tab w:val="clear" w:pos="360"/>
          <w:tab w:val="num" w:pos="720"/>
        </w:tabs>
        <w:spacing w:line="360" w:lineRule="auto"/>
        <w:ind w:left="720"/>
        <w:rPr>
          <w:rFonts w:ascii="Arial" w:hAnsi="Arial" w:cs="Arial"/>
          <w:sz w:val="20"/>
          <w:szCs w:val="20"/>
        </w:rPr>
      </w:pPr>
      <w:r>
        <w:rPr>
          <w:rFonts w:ascii="Arial" w:hAnsi="Arial" w:cs="Arial"/>
          <w:sz w:val="20"/>
          <w:szCs w:val="20"/>
        </w:rPr>
        <w:t xml:space="preserve">Control group: discuss the choices made in the MTP </w:t>
      </w:r>
    </w:p>
    <w:p w:rsidR="00827CD3" w:rsidRDefault="00827CD3" w:rsidP="00827CD3">
      <w:pPr>
        <w:numPr>
          <w:ilvl w:val="0"/>
          <w:numId w:val="35"/>
        </w:numPr>
        <w:tabs>
          <w:tab w:val="clear" w:pos="360"/>
          <w:tab w:val="num" w:pos="720"/>
        </w:tabs>
        <w:spacing w:line="360" w:lineRule="auto"/>
        <w:ind w:left="720"/>
        <w:rPr>
          <w:rFonts w:ascii="Arial" w:hAnsi="Arial" w:cs="Arial"/>
          <w:sz w:val="20"/>
          <w:szCs w:val="20"/>
        </w:rPr>
      </w:pPr>
      <w:r>
        <w:rPr>
          <w:rFonts w:ascii="Arial" w:hAnsi="Arial" w:cs="Arial"/>
          <w:sz w:val="20"/>
          <w:szCs w:val="20"/>
        </w:rPr>
        <w:t>Intervention group: discuss effectiveness of MTP thus far and any changes made</w:t>
      </w:r>
    </w:p>
    <w:p w:rsidR="00827CD3" w:rsidRDefault="00827CD3" w:rsidP="00827CD3">
      <w:pPr>
        <w:spacing w:line="360" w:lineRule="auto"/>
        <w:rPr>
          <w:rFonts w:ascii="Arial" w:hAnsi="Arial" w:cs="Arial"/>
          <w:sz w:val="20"/>
          <w:szCs w:val="20"/>
        </w:rPr>
      </w:pPr>
    </w:p>
    <w:p w:rsidR="00827CD3" w:rsidRDefault="00827CD3" w:rsidP="00827CD3">
      <w:pPr>
        <w:spacing w:line="360" w:lineRule="auto"/>
        <w:rPr>
          <w:rFonts w:ascii="Arial" w:hAnsi="Arial" w:cs="Arial"/>
          <w:b/>
          <w:sz w:val="20"/>
          <w:szCs w:val="20"/>
          <w:u w:val="single"/>
        </w:rPr>
      </w:pPr>
    </w:p>
    <w:p w:rsidR="00827CD3" w:rsidRPr="006014CB" w:rsidRDefault="00827CD3" w:rsidP="00827CD3">
      <w:pPr>
        <w:spacing w:line="360" w:lineRule="auto"/>
        <w:rPr>
          <w:rFonts w:ascii="Arial" w:hAnsi="Arial" w:cs="Arial"/>
          <w:b/>
          <w:sz w:val="20"/>
          <w:szCs w:val="20"/>
          <w:u w:val="single"/>
        </w:rPr>
      </w:pPr>
      <w:r w:rsidRPr="006014CB">
        <w:rPr>
          <w:rFonts w:ascii="Arial" w:hAnsi="Arial" w:cs="Arial"/>
          <w:b/>
          <w:sz w:val="20"/>
          <w:szCs w:val="20"/>
          <w:u w:val="single"/>
        </w:rPr>
        <w:t>SECTION 2:</w:t>
      </w:r>
    </w:p>
    <w:p w:rsidR="00827CD3" w:rsidRDefault="00827CD3" w:rsidP="00827CD3">
      <w:pPr>
        <w:spacing w:line="360" w:lineRule="auto"/>
        <w:rPr>
          <w:rFonts w:ascii="Arial" w:hAnsi="Arial" w:cs="Arial"/>
          <w:sz w:val="20"/>
          <w:szCs w:val="20"/>
        </w:rPr>
      </w:pPr>
      <w:r>
        <w:rPr>
          <w:rFonts w:ascii="Arial" w:hAnsi="Arial" w:cs="Arial"/>
          <w:sz w:val="20"/>
          <w:szCs w:val="20"/>
        </w:rPr>
        <w:t xml:space="preserve">Main construct: </w:t>
      </w:r>
      <w:r w:rsidRPr="0009571D">
        <w:rPr>
          <w:rFonts w:ascii="Arial" w:hAnsi="Arial" w:cs="Arial"/>
          <w:sz w:val="20"/>
          <w:szCs w:val="20"/>
          <w:u w:val="single"/>
        </w:rPr>
        <w:t>Linguistic subject knowledge</w:t>
      </w:r>
    </w:p>
    <w:p w:rsidR="00827CD3" w:rsidRDefault="00827CD3" w:rsidP="00827CD3">
      <w:pPr>
        <w:numPr>
          <w:ilvl w:val="0"/>
          <w:numId w:val="36"/>
        </w:numPr>
        <w:spacing w:line="360" w:lineRule="auto"/>
        <w:rPr>
          <w:rFonts w:ascii="Arial" w:hAnsi="Arial" w:cs="Arial"/>
          <w:sz w:val="20"/>
          <w:szCs w:val="20"/>
        </w:rPr>
      </w:pPr>
      <w:r>
        <w:rPr>
          <w:rFonts w:ascii="Arial" w:hAnsi="Arial" w:cs="Arial"/>
          <w:sz w:val="20"/>
          <w:szCs w:val="20"/>
        </w:rPr>
        <w:t>How confident do you feel teaching fictional narrative/argument/poetry?</w:t>
      </w:r>
    </w:p>
    <w:p w:rsidR="00827CD3" w:rsidRDefault="00827CD3" w:rsidP="00827CD3">
      <w:pPr>
        <w:numPr>
          <w:ilvl w:val="0"/>
          <w:numId w:val="36"/>
        </w:numPr>
        <w:spacing w:line="360" w:lineRule="auto"/>
        <w:rPr>
          <w:rFonts w:ascii="Arial" w:hAnsi="Arial" w:cs="Arial"/>
          <w:sz w:val="20"/>
          <w:szCs w:val="20"/>
        </w:rPr>
      </w:pPr>
      <w:r>
        <w:rPr>
          <w:rFonts w:ascii="Arial" w:hAnsi="Arial" w:cs="Arial"/>
          <w:sz w:val="20"/>
          <w:szCs w:val="20"/>
        </w:rPr>
        <w:t xml:space="preserve">Is there anything you feel you need to know more about?  </w:t>
      </w:r>
    </w:p>
    <w:p w:rsidR="00827CD3" w:rsidRPr="00511D66" w:rsidRDefault="00827CD3" w:rsidP="00827CD3">
      <w:pPr>
        <w:spacing w:line="360" w:lineRule="auto"/>
        <w:rPr>
          <w:rFonts w:ascii="Arial" w:hAnsi="Arial" w:cs="Arial"/>
          <w:i/>
          <w:sz w:val="20"/>
          <w:szCs w:val="20"/>
        </w:rPr>
      </w:pPr>
      <w:r w:rsidRPr="00511D66">
        <w:rPr>
          <w:rFonts w:ascii="Arial" w:hAnsi="Arial" w:cs="Arial"/>
          <w:i/>
          <w:sz w:val="20"/>
          <w:szCs w:val="20"/>
        </w:rPr>
        <w:t>Explain that we are now going to think about writing at word, sentence and text level.</w:t>
      </w:r>
    </w:p>
    <w:p w:rsidR="00827CD3" w:rsidRDefault="00827CD3" w:rsidP="00827CD3">
      <w:pPr>
        <w:numPr>
          <w:ilvl w:val="0"/>
          <w:numId w:val="36"/>
        </w:numPr>
        <w:spacing w:line="360" w:lineRule="auto"/>
        <w:rPr>
          <w:rFonts w:ascii="Arial" w:hAnsi="Arial" w:cs="Arial"/>
          <w:sz w:val="20"/>
          <w:szCs w:val="20"/>
        </w:rPr>
      </w:pPr>
      <w:r>
        <w:rPr>
          <w:rFonts w:ascii="Arial" w:hAnsi="Arial" w:cs="Arial"/>
          <w:sz w:val="20"/>
          <w:szCs w:val="20"/>
        </w:rPr>
        <w:t xml:space="preserve">What are the key features of texts that you want writers to understand about fictional narrative/argument/poetry?    </w:t>
      </w:r>
    </w:p>
    <w:p w:rsidR="00827CD3" w:rsidRDefault="00827CD3" w:rsidP="00827CD3">
      <w:pPr>
        <w:numPr>
          <w:ilvl w:val="0"/>
          <w:numId w:val="36"/>
        </w:numPr>
        <w:spacing w:line="360" w:lineRule="auto"/>
        <w:rPr>
          <w:rFonts w:ascii="Arial" w:hAnsi="Arial" w:cs="Arial"/>
          <w:sz w:val="20"/>
          <w:szCs w:val="20"/>
        </w:rPr>
      </w:pPr>
      <w:r>
        <w:rPr>
          <w:rFonts w:ascii="Arial" w:hAnsi="Arial" w:cs="Arial"/>
          <w:sz w:val="20"/>
          <w:szCs w:val="20"/>
        </w:rPr>
        <w:t xml:space="preserve">What are the key features about sentences that you want writers to understand about fictional narrative/argument/poetry?    </w:t>
      </w:r>
    </w:p>
    <w:p w:rsidR="00827CD3" w:rsidRDefault="00827CD3" w:rsidP="00827CD3">
      <w:pPr>
        <w:numPr>
          <w:ilvl w:val="0"/>
          <w:numId w:val="36"/>
        </w:numPr>
        <w:spacing w:line="360" w:lineRule="auto"/>
        <w:rPr>
          <w:rFonts w:ascii="Arial" w:hAnsi="Arial" w:cs="Arial"/>
          <w:sz w:val="20"/>
          <w:szCs w:val="20"/>
        </w:rPr>
      </w:pPr>
      <w:r>
        <w:rPr>
          <w:rFonts w:ascii="Arial" w:hAnsi="Arial" w:cs="Arial"/>
          <w:sz w:val="20"/>
          <w:szCs w:val="20"/>
        </w:rPr>
        <w:t xml:space="preserve">What are the key features about words and vocabulary that you want writers to understand about fictional narrative/argument/poetry?    </w:t>
      </w:r>
    </w:p>
    <w:p w:rsidR="00827CD3" w:rsidRDefault="00827CD3" w:rsidP="00827CD3">
      <w:pPr>
        <w:spacing w:line="360" w:lineRule="auto"/>
        <w:rPr>
          <w:rFonts w:ascii="Arial" w:hAnsi="Arial" w:cs="Arial"/>
          <w:sz w:val="20"/>
          <w:szCs w:val="20"/>
        </w:rPr>
      </w:pPr>
    </w:p>
    <w:p w:rsidR="00827CD3" w:rsidRPr="0009571D" w:rsidRDefault="00827CD3" w:rsidP="00827CD3">
      <w:pPr>
        <w:spacing w:line="360" w:lineRule="auto"/>
        <w:rPr>
          <w:rFonts w:ascii="Arial" w:hAnsi="Arial" w:cs="Arial"/>
          <w:b/>
          <w:sz w:val="20"/>
          <w:szCs w:val="20"/>
          <w:u w:val="single"/>
        </w:rPr>
      </w:pPr>
      <w:r>
        <w:rPr>
          <w:rFonts w:ascii="Arial" w:hAnsi="Arial" w:cs="Arial"/>
          <w:b/>
          <w:sz w:val="20"/>
          <w:szCs w:val="20"/>
          <w:u w:val="single"/>
        </w:rPr>
        <w:br w:type="page"/>
      </w:r>
      <w:r w:rsidRPr="0009571D">
        <w:rPr>
          <w:rFonts w:ascii="Arial" w:hAnsi="Arial" w:cs="Arial"/>
          <w:b/>
          <w:sz w:val="20"/>
          <w:szCs w:val="20"/>
          <w:u w:val="single"/>
        </w:rPr>
        <w:lastRenderedPageBreak/>
        <w:t>SECTION 3</w:t>
      </w:r>
    </w:p>
    <w:p w:rsidR="00827CD3" w:rsidRDefault="00827CD3" w:rsidP="00827CD3">
      <w:pPr>
        <w:spacing w:line="360" w:lineRule="auto"/>
        <w:rPr>
          <w:rFonts w:ascii="Arial" w:hAnsi="Arial" w:cs="Arial"/>
          <w:sz w:val="20"/>
          <w:szCs w:val="20"/>
          <w:u w:val="single"/>
        </w:rPr>
      </w:pPr>
      <w:r>
        <w:rPr>
          <w:rFonts w:ascii="Arial" w:hAnsi="Arial" w:cs="Arial"/>
          <w:sz w:val="20"/>
          <w:szCs w:val="20"/>
        </w:rPr>
        <w:t xml:space="preserve">Main construct: </w:t>
      </w:r>
      <w:r w:rsidRPr="0009571D">
        <w:rPr>
          <w:rFonts w:ascii="Arial" w:hAnsi="Arial" w:cs="Arial"/>
          <w:sz w:val="20"/>
          <w:szCs w:val="20"/>
          <w:u w:val="single"/>
        </w:rPr>
        <w:t>Teachers’ beliefs about writing and about grammar teaching</w:t>
      </w:r>
    </w:p>
    <w:p w:rsidR="00827CD3" w:rsidRPr="00F51EDF" w:rsidRDefault="00827CD3" w:rsidP="00827CD3">
      <w:pPr>
        <w:spacing w:line="360" w:lineRule="auto"/>
        <w:rPr>
          <w:rFonts w:ascii="Arial" w:hAnsi="Arial" w:cs="Arial"/>
          <w:b/>
          <w:i/>
          <w:sz w:val="20"/>
          <w:szCs w:val="20"/>
        </w:rPr>
      </w:pPr>
      <w:r w:rsidRPr="00F51EDF">
        <w:rPr>
          <w:rFonts w:ascii="Arial" w:hAnsi="Arial" w:cs="Arial"/>
          <w:b/>
          <w:i/>
          <w:sz w:val="20"/>
          <w:szCs w:val="20"/>
        </w:rPr>
        <w:t xml:space="preserve">Term 1 Interview: </w:t>
      </w:r>
    </w:p>
    <w:p w:rsidR="00827CD3" w:rsidRPr="003465E6" w:rsidRDefault="00827CD3" w:rsidP="00827CD3">
      <w:pPr>
        <w:spacing w:line="360" w:lineRule="auto"/>
        <w:rPr>
          <w:rFonts w:ascii="Arial" w:hAnsi="Arial" w:cs="Arial"/>
          <w:sz w:val="20"/>
          <w:szCs w:val="20"/>
        </w:rPr>
      </w:pPr>
      <w:r>
        <w:rPr>
          <w:rFonts w:ascii="Arial" w:hAnsi="Arial" w:cs="Arial"/>
          <w:sz w:val="20"/>
          <w:szCs w:val="20"/>
        </w:rPr>
        <w:t>Introduce the construct we are seeking to explore and display the set of labels for that construct.  Invite teachers to talk about and reflect on what those labels mean in terms of their own teaching of writing.</w:t>
      </w:r>
    </w:p>
    <w:p w:rsidR="00827CD3" w:rsidRDefault="00827CD3" w:rsidP="00827CD3">
      <w:pPr>
        <w:numPr>
          <w:ilvl w:val="0"/>
          <w:numId w:val="37"/>
        </w:numPr>
        <w:spacing w:line="360" w:lineRule="auto"/>
        <w:rPr>
          <w:rFonts w:ascii="Arial" w:hAnsi="Arial" w:cs="Arial"/>
          <w:sz w:val="20"/>
          <w:szCs w:val="20"/>
        </w:rPr>
      </w:pPr>
      <w:r>
        <w:rPr>
          <w:rFonts w:ascii="Arial" w:hAnsi="Arial" w:cs="Arial"/>
          <w:sz w:val="20"/>
          <w:szCs w:val="20"/>
        </w:rPr>
        <w:t>The big picture:  (red words)</w:t>
      </w:r>
    </w:p>
    <w:p w:rsidR="00827CD3" w:rsidRDefault="00827CD3" w:rsidP="00827CD3">
      <w:pPr>
        <w:numPr>
          <w:ilvl w:val="0"/>
          <w:numId w:val="37"/>
        </w:numPr>
        <w:spacing w:line="360" w:lineRule="auto"/>
        <w:rPr>
          <w:rFonts w:ascii="Arial" w:hAnsi="Arial" w:cs="Arial"/>
          <w:sz w:val="20"/>
          <w:szCs w:val="20"/>
        </w:rPr>
      </w:pPr>
      <w:r>
        <w:rPr>
          <w:rFonts w:ascii="Arial" w:hAnsi="Arial" w:cs="Arial"/>
          <w:sz w:val="20"/>
          <w:szCs w:val="20"/>
        </w:rPr>
        <w:t>Teaching strategies:  (blue words)</w:t>
      </w:r>
    </w:p>
    <w:p w:rsidR="00827CD3" w:rsidRDefault="00827CD3" w:rsidP="00827CD3">
      <w:pPr>
        <w:numPr>
          <w:ilvl w:val="0"/>
          <w:numId w:val="37"/>
        </w:numPr>
        <w:spacing w:line="360" w:lineRule="auto"/>
        <w:rPr>
          <w:rFonts w:ascii="Arial" w:hAnsi="Arial" w:cs="Arial"/>
          <w:sz w:val="20"/>
          <w:szCs w:val="20"/>
        </w:rPr>
      </w:pPr>
      <w:r>
        <w:rPr>
          <w:rFonts w:ascii="Arial" w:hAnsi="Arial" w:cs="Arial"/>
          <w:sz w:val="20"/>
          <w:szCs w:val="20"/>
        </w:rPr>
        <w:t>The writing process:  (green words)</w:t>
      </w:r>
    </w:p>
    <w:p w:rsidR="00827CD3" w:rsidRDefault="00827CD3" w:rsidP="00827CD3">
      <w:pPr>
        <w:spacing w:line="360" w:lineRule="auto"/>
        <w:rPr>
          <w:rFonts w:ascii="Arial" w:hAnsi="Arial" w:cs="Arial"/>
          <w:sz w:val="20"/>
          <w:szCs w:val="20"/>
        </w:rPr>
      </w:pPr>
    </w:p>
    <w:p w:rsidR="00827CD3" w:rsidRDefault="00827CD3" w:rsidP="00827CD3">
      <w:pPr>
        <w:spacing w:line="360" w:lineRule="auto"/>
        <w:rPr>
          <w:rFonts w:ascii="Arial" w:hAnsi="Arial" w:cs="Arial"/>
          <w:sz w:val="20"/>
          <w:szCs w:val="20"/>
        </w:rPr>
      </w:pPr>
      <w:r>
        <w:rPr>
          <w:rFonts w:ascii="Arial" w:hAnsi="Arial" w:cs="Arial"/>
          <w:sz w:val="20"/>
          <w:szCs w:val="20"/>
        </w:rPr>
        <w:t>Closing questions:</w:t>
      </w:r>
    </w:p>
    <w:p w:rsidR="00827CD3" w:rsidRDefault="00827CD3" w:rsidP="00827CD3">
      <w:pPr>
        <w:numPr>
          <w:ilvl w:val="0"/>
          <w:numId w:val="38"/>
        </w:numPr>
        <w:spacing w:line="360" w:lineRule="auto"/>
        <w:rPr>
          <w:rFonts w:ascii="Arial" w:hAnsi="Arial" w:cs="Arial"/>
          <w:sz w:val="20"/>
          <w:szCs w:val="20"/>
        </w:rPr>
      </w:pPr>
      <w:r>
        <w:rPr>
          <w:rFonts w:ascii="Arial" w:hAnsi="Arial" w:cs="Arial"/>
          <w:sz w:val="20"/>
          <w:szCs w:val="20"/>
        </w:rPr>
        <w:t>What do you think makes ‘good’ writing?</w:t>
      </w:r>
    </w:p>
    <w:p w:rsidR="00827CD3" w:rsidRDefault="00827CD3" w:rsidP="00827CD3">
      <w:pPr>
        <w:numPr>
          <w:ilvl w:val="0"/>
          <w:numId w:val="38"/>
        </w:numPr>
        <w:spacing w:line="360" w:lineRule="auto"/>
        <w:rPr>
          <w:rFonts w:ascii="Arial" w:hAnsi="Arial" w:cs="Arial"/>
          <w:sz w:val="20"/>
          <w:szCs w:val="20"/>
        </w:rPr>
      </w:pPr>
      <w:r>
        <w:rPr>
          <w:rFonts w:ascii="Arial" w:hAnsi="Arial" w:cs="Arial"/>
          <w:sz w:val="20"/>
          <w:szCs w:val="20"/>
        </w:rPr>
        <w:t>What do you think makes a good teacher of writing?</w:t>
      </w:r>
    </w:p>
    <w:p w:rsidR="00827CD3" w:rsidRDefault="00827CD3" w:rsidP="00827CD3">
      <w:pPr>
        <w:spacing w:line="360" w:lineRule="auto"/>
        <w:rPr>
          <w:rFonts w:ascii="Arial" w:hAnsi="Arial" w:cs="Arial"/>
          <w:sz w:val="20"/>
          <w:szCs w:val="20"/>
          <w:u w:val="single"/>
        </w:rPr>
      </w:pPr>
    </w:p>
    <w:p w:rsidR="00827CD3" w:rsidRPr="00F51EDF" w:rsidRDefault="00827CD3" w:rsidP="00827CD3">
      <w:pPr>
        <w:spacing w:line="360" w:lineRule="auto"/>
        <w:rPr>
          <w:rFonts w:ascii="Arial" w:hAnsi="Arial" w:cs="Arial"/>
          <w:b/>
          <w:i/>
          <w:sz w:val="20"/>
          <w:szCs w:val="20"/>
        </w:rPr>
      </w:pPr>
      <w:r w:rsidRPr="00F51EDF">
        <w:rPr>
          <w:rFonts w:ascii="Arial" w:hAnsi="Arial" w:cs="Arial"/>
          <w:b/>
          <w:i/>
          <w:sz w:val="20"/>
          <w:szCs w:val="20"/>
        </w:rPr>
        <w:t>Term 2 Interview:</w:t>
      </w:r>
    </w:p>
    <w:p w:rsidR="00827CD3" w:rsidRDefault="00827CD3" w:rsidP="00827CD3">
      <w:pPr>
        <w:spacing w:line="360" w:lineRule="auto"/>
        <w:rPr>
          <w:rFonts w:ascii="Arial" w:hAnsi="Arial" w:cs="Arial"/>
          <w:sz w:val="20"/>
          <w:szCs w:val="20"/>
          <w:u w:val="single"/>
        </w:rPr>
      </w:pPr>
      <w:r>
        <w:rPr>
          <w:rFonts w:ascii="Arial" w:hAnsi="Arial" w:cs="Arial"/>
          <w:sz w:val="20"/>
          <w:szCs w:val="20"/>
        </w:rPr>
        <w:t xml:space="preserve">Introduce the construct we are seeking to explore and display the set of belief statements.  Taking each statement in turn, invite the teacher to Strongly Agree, Agree, Uncertain, Disagree, </w:t>
      </w:r>
      <w:proofErr w:type="gramStart"/>
      <w:r>
        <w:rPr>
          <w:rFonts w:ascii="Arial" w:hAnsi="Arial" w:cs="Arial"/>
          <w:sz w:val="20"/>
          <w:szCs w:val="20"/>
        </w:rPr>
        <w:t>Strongly</w:t>
      </w:r>
      <w:proofErr w:type="gramEnd"/>
      <w:r>
        <w:rPr>
          <w:rFonts w:ascii="Arial" w:hAnsi="Arial" w:cs="Arial"/>
          <w:sz w:val="20"/>
          <w:szCs w:val="20"/>
        </w:rPr>
        <w:t xml:space="preserve"> Disagree and then explore the reasons for that decision.</w:t>
      </w:r>
    </w:p>
    <w:p w:rsidR="00827CD3" w:rsidRDefault="00827CD3" w:rsidP="00827CD3">
      <w:pPr>
        <w:spacing w:line="360" w:lineRule="auto"/>
        <w:rPr>
          <w:rFonts w:ascii="Arial" w:hAnsi="Arial" w:cs="Arial"/>
          <w:sz w:val="20"/>
          <w:szCs w:val="20"/>
        </w:rPr>
      </w:pPr>
    </w:p>
    <w:p w:rsidR="00827CD3" w:rsidRDefault="00827CD3" w:rsidP="00827CD3">
      <w:pPr>
        <w:spacing w:line="360" w:lineRule="auto"/>
        <w:rPr>
          <w:rFonts w:ascii="Arial" w:hAnsi="Arial" w:cs="Arial"/>
          <w:sz w:val="20"/>
          <w:szCs w:val="20"/>
        </w:rPr>
      </w:pPr>
      <w:r>
        <w:rPr>
          <w:rFonts w:ascii="Arial" w:hAnsi="Arial" w:cs="Arial"/>
          <w:sz w:val="20"/>
          <w:szCs w:val="20"/>
        </w:rPr>
        <w:t>Closing questions:</w:t>
      </w:r>
    </w:p>
    <w:p w:rsidR="00827CD3" w:rsidRDefault="00827CD3" w:rsidP="00827CD3">
      <w:pPr>
        <w:numPr>
          <w:ilvl w:val="0"/>
          <w:numId w:val="39"/>
        </w:numPr>
        <w:spacing w:line="360" w:lineRule="auto"/>
        <w:rPr>
          <w:rFonts w:ascii="Arial" w:hAnsi="Arial" w:cs="Arial"/>
          <w:sz w:val="20"/>
          <w:szCs w:val="20"/>
        </w:rPr>
      </w:pPr>
      <w:r>
        <w:rPr>
          <w:rFonts w:ascii="Arial" w:hAnsi="Arial" w:cs="Arial"/>
          <w:sz w:val="20"/>
          <w:szCs w:val="20"/>
        </w:rPr>
        <w:t>What criteria would you use to describe ‘good’ writing?</w:t>
      </w:r>
    </w:p>
    <w:p w:rsidR="00827CD3" w:rsidRPr="006B3F89" w:rsidRDefault="00827CD3" w:rsidP="00827CD3">
      <w:pPr>
        <w:numPr>
          <w:ilvl w:val="0"/>
          <w:numId w:val="39"/>
        </w:numPr>
        <w:spacing w:line="360" w:lineRule="auto"/>
        <w:rPr>
          <w:rFonts w:ascii="Arial" w:hAnsi="Arial" w:cs="Arial"/>
          <w:sz w:val="20"/>
          <w:szCs w:val="20"/>
        </w:rPr>
      </w:pPr>
      <w:r>
        <w:rPr>
          <w:rFonts w:ascii="Arial" w:hAnsi="Arial" w:cs="Arial"/>
          <w:sz w:val="20"/>
          <w:szCs w:val="20"/>
        </w:rPr>
        <w:t>Do the assessment criteria at KS3 and GCSE effectively capture ‘good’ writing?</w:t>
      </w:r>
    </w:p>
    <w:p w:rsidR="00827CD3" w:rsidRDefault="00827CD3" w:rsidP="00827CD3">
      <w:pPr>
        <w:rPr>
          <w:rFonts w:ascii="Arial" w:hAnsi="Arial" w:cs="Arial"/>
          <w:sz w:val="20"/>
          <w:szCs w:val="20"/>
          <w:u w:val="single"/>
        </w:rPr>
      </w:pPr>
    </w:p>
    <w:p w:rsidR="00827CD3" w:rsidRDefault="00827CD3" w:rsidP="00827CD3">
      <w:pPr>
        <w:rPr>
          <w:rFonts w:ascii="Arial" w:hAnsi="Arial" w:cs="Arial"/>
          <w:sz w:val="20"/>
          <w:szCs w:val="20"/>
          <w:u w:val="single"/>
        </w:rPr>
      </w:pPr>
    </w:p>
    <w:p w:rsidR="00827CD3" w:rsidRPr="00A01156" w:rsidRDefault="00827CD3" w:rsidP="00827CD3">
      <w:pPr>
        <w:spacing w:line="360" w:lineRule="auto"/>
        <w:rPr>
          <w:rFonts w:ascii="Arial" w:hAnsi="Arial" w:cs="Arial"/>
          <w:b/>
          <w:i/>
          <w:sz w:val="20"/>
          <w:szCs w:val="20"/>
        </w:rPr>
      </w:pPr>
      <w:r w:rsidRPr="00A01156">
        <w:rPr>
          <w:rFonts w:ascii="Arial" w:hAnsi="Arial" w:cs="Arial"/>
          <w:b/>
          <w:i/>
          <w:sz w:val="20"/>
          <w:szCs w:val="20"/>
        </w:rPr>
        <w:t>Term 3 Interview:</w:t>
      </w:r>
    </w:p>
    <w:p w:rsidR="00827CD3" w:rsidRDefault="00827CD3" w:rsidP="00827CD3">
      <w:pPr>
        <w:spacing w:line="360" w:lineRule="auto"/>
        <w:rPr>
          <w:rFonts w:ascii="Arial" w:hAnsi="Arial" w:cs="Arial"/>
          <w:sz w:val="20"/>
          <w:szCs w:val="20"/>
        </w:rPr>
      </w:pPr>
      <w:r>
        <w:rPr>
          <w:rFonts w:ascii="Arial" w:hAnsi="Arial" w:cs="Arial"/>
          <w:sz w:val="20"/>
          <w:szCs w:val="20"/>
        </w:rPr>
        <w:t>Introduce the construct we are seeking to explore – teachers’ beliefs about grammar teaching.</w:t>
      </w:r>
    </w:p>
    <w:p w:rsidR="00827CD3" w:rsidRDefault="00827CD3" w:rsidP="00827CD3">
      <w:pPr>
        <w:numPr>
          <w:ilvl w:val="0"/>
          <w:numId w:val="40"/>
        </w:numPr>
        <w:spacing w:line="360" w:lineRule="auto"/>
        <w:rPr>
          <w:rFonts w:ascii="Arial" w:hAnsi="Arial" w:cs="Arial"/>
          <w:sz w:val="20"/>
          <w:szCs w:val="20"/>
        </w:rPr>
      </w:pPr>
      <w:r>
        <w:rPr>
          <w:rFonts w:ascii="Arial" w:hAnsi="Arial" w:cs="Arial"/>
          <w:sz w:val="20"/>
          <w:szCs w:val="20"/>
        </w:rPr>
        <w:t>What do you understand by the term ‘grammar teaching’?</w:t>
      </w:r>
    </w:p>
    <w:p w:rsidR="00827CD3" w:rsidRDefault="00827CD3" w:rsidP="00827CD3">
      <w:pPr>
        <w:numPr>
          <w:ilvl w:val="0"/>
          <w:numId w:val="40"/>
        </w:numPr>
        <w:spacing w:line="360" w:lineRule="auto"/>
        <w:rPr>
          <w:rFonts w:ascii="Arial" w:hAnsi="Arial" w:cs="Arial"/>
          <w:sz w:val="20"/>
          <w:szCs w:val="20"/>
        </w:rPr>
      </w:pPr>
      <w:r w:rsidRPr="00F7130B">
        <w:rPr>
          <w:rFonts w:ascii="Arial" w:hAnsi="Arial" w:cs="Arial"/>
          <w:sz w:val="20"/>
          <w:szCs w:val="20"/>
        </w:rPr>
        <w:t>Can you tell me about how you normally teach or do not teach grammar in the context of writing?</w:t>
      </w:r>
    </w:p>
    <w:p w:rsidR="00827CD3" w:rsidRDefault="00827CD3" w:rsidP="00827CD3">
      <w:pPr>
        <w:numPr>
          <w:ilvl w:val="0"/>
          <w:numId w:val="40"/>
        </w:numPr>
        <w:spacing w:line="360" w:lineRule="auto"/>
        <w:rPr>
          <w:rFonts w:ascii="Arial" w:hAnsi="Arial" w:cs="Arial"/>
          <w:sz w:val="20"/>
          <w:szCs w:val="20"/>
        </w:rPr>
      </w:pPr>
      <w:r>
        <w:rPr>
          <w:rFonts w:ascii="Arial" w:hAnsi="Arial" w:cs="Arial"/>
          <w:sz w:val="20"/>
          <w:szCs w:val="20"/>
        </w:rPr>
        <w:t>What is your personal view about the role of grammar in writing lessons?</w:t>
      </w:r>
    </w:p>
    <w:p w:rsidR="00827CD3" w:rsidRDefault="00827CD3" w:rsidP="00827CD3">
      <w:pPr>
        <w:numPr>
          <w:ilvl w:val="0"/>
          <w:numId w:val="40"/>
        </w:numPr>
        <w:spacing w:line="360" w:lineRule="auto"/>
        <w:rPr>
          <w:rFonts w:ascii="Arial" w:hAnsi="Arial" w:cs="Arial"/>
          <w:sz w:val="20"/>
          <w:szCs w:val="20"/>
        </w:rPr>
      </w:pPr>
      <w:r>
        <w:rPr>
          <w:rFonts w:ascii="Arial" w:hAnsi="Arial" w:cs="Arial"/>
          <w:sz w:val="20"/>
          <w:szCs w:val="20"/>
        </w:rPr>
        <w:t xml:space="preserve">Are there some elements of </w:t>
      </w:r>
      <w:proofErr w:type="gramStart"/>
      <w:r>
        <w:rPr>
          <w:rFonts w:ascii="Arial" w:hAnsi="Arial" w:cs="Arial"/>
          <w:sz w:val="20"/>
          <w:szCs w:val="20"/>
        </w:rPr>
        <w:t>grammar which you feel</w:t>
      </w:r>
      <w:proofErr w:type="gramEnd"/>
      <w:r>
        <w:rPr>
          <w:rFonts w:ascii="Arial" w:hAnsi="Arial" w:cs="Arial"/>
          <w:sz w:val="20"/>
          <w:szCs w:val="20"/>
        </w:rPr>
        <w:t xml:space="preserve"> help children become better writers?</w:t>
      </w:r>
    </w:p>
    <w:p w:rsidR="00827CD3" w:rsidRDefault="00827CD3" w:rsidP="00827CD3">
      <w:pPr>
        <w:numPr>
          <w:ilvl w:val="0"/>
          <w:numId w:val="40"/>
        </w:numPr>
        <w:spacing w:line="360" w:lineRule="auto"/>
        <w:rPr>
          <w:rFonts w:ascii="Arial" w:hAnsi="Arial" w:cs="Arial"/>
          <w:sz w:val="20"/>
          <w:szCs w:val="20"/>
        </w:rPr>
      </w:pPr>
      <w:r>
        <w:rPr>
          <w:rFonts w:ascii="Arial" w:hAnsi="Arial" w:cs="Arial"/>
          <w:sz w:val="20"/>
          <w:szCs w:val="20"/>
        </w:rPr>
        <w:t xml:space="preserve">Are there some elements of </w:t>
      </w:r>
      <w:proofErr w:type="gramStart"/>
      <w:r>
        <w:rPr>
          <w:rFonts w:ascii="Arial" w:hAnsi="Arial" w:cs="Arial"/>
          <w:sz w:val="20"/>
          <w:szCs w:val="20"/>
        </w:rPr>
        <w:t>grammar which</w:t>
      </w:r>
      <w:proofErr w:type="gramEnd"/>
      <w:r>
        <w:rPr>
          <w:rFonts w:ascii="Arial" w:hAnsi="Arial" w:cs="Arial"/>
          <w:sz w:val="20"/>
          <w:szCs w:val="20"/>
        </w:rPr>
        <w:t xml:space="preserve"> hinder or do not help children become better writers?</w:t>
      </w:r>
    </w:p>
    <w:p w:rsidR="00827CD3" w:rsidRDefault="00827CD3" w:rsidP="00827CD3">
      <w:pPr>
        <w:numPr>
          <w:ilvl w:val="0"/>
          <w:numId w:val="40"/>
        </w:numPr>
        <w:spacing w:line="360" w:lineRule="auto"/>
        <w:rPr>
          <w:rFonts w:ascii="Arial" w:hAnsi="Arial" w:cs="Arial"/>
          <w:sz w:val="20"/>
          <w:szCs w:val="20"/>
        </w:rPr>
      </w:pPr>
      <w:r>
        <w:rPr>
          <w:rFonts w:ascii="Arial" w:hAnsi="Arial" w:cs="Arial"/>
          <w:sz w:val="20"/>
          <w:szCs w:val="20"/>
        </w:rPr>
        <w:t>Is it necessary to teach grammar terminology or can children learn about grammar without the terminology?</w:t>
      </w:r>
    </w:p>
    <w:p w:rsidR="00827CD3" w:rsidRDefault="00827CD3" w:rsidP="00827CD3">
      <w:pPr>
        <w:numPr>
          <w:ilvl w:val="0"/>
          <w:numId w:val="40"/>
        </w:numPr>
        <w:spacing w:line="360" w:lineRule="auto"/>
        <w:rPr>
          <w:rFonts w:ascii="Arial" w:hAnsi="Arial" w:cs="Arial"/>
          <w:sz w:val="20"/>
          <w:szCs w:val="20"/>
        </w:rPr>
      </w:pPr>
      <w:r>
        <w:rPr>
          <w:rFonts w:ascii="Arial" w:hAnsi="Arial" w:cs="Arial"/>
          <w:sz w:val="20"/>
          <w:szCs w:val="20"/>
        </w:rPr>
        <w:t xml:space="preserve">How confident do you feel in your own subject knowledge of grammar?  </w:t>
      </w:r>
      <w:proofErr w:type="gramStart"/>
      <w:r>
        <w:rPr>
          <w:rFonts w:ascii="Arial" w:hAnsi="Arial" w:cs="Arial"/>
          <w:sz w:val="20"/>
          <w:szCs w:val="20"/>
        </w:rPr>
        <w:t>Probe for confidence in ‘naming’ and identifying grammatical constructions.</w:t>
      </w:r>
      <w:proofErr w:type="gramEnd"/>
    </w:p>
    <w:p w:rsidR="00827CD3" w:rsidRPr="00F7130B" w:rsidRDefault="00827CD3" w:rsidP="00827CD3">
      <w:pPr>
        <w:numPr>
          <w:ilvl w:val="0"/>
          <w:numId w:val="40"/>
        </w:numPr>
        <w:spacing w:line="360" w:lineRule="auto"/>
        <w:rPr>
          <w:rFonts w:ascii="Arial" w:hAnsi="Arial" w:cs="Arial"/>
          <w:sz w:val="20"/>
          <w:szCs w:val="20"/>
        </w:rPr>
      </w:pPr>
      <w:r>
        <w:rPr>
          <w:rFonts w:ascii="Arial" w:hAnsi="Arial" w:cs="Arial"/>
          <w:sz w:val="20"/>
          <w:szCs w:val="20"/>
        </w:rPr>
        <w:t xml:space="preserve">How confident do you feel in applying your grammatical knowledge to writing contexts?  Ie.In what context and why would you, for example, teach about simple and complex sentences or noun phrases? </w:t>
      </w:r>
    </w:p>
    <w:p w:rsidR="00827CD3" w:rsidRDefault="00827CD3" w:rsidP="00827CD3">
      <w:pPr>
        <w:spacing w:line="360" w:lineRule="auto"/>
        <w:rPr>
          <w:rFonts w:ascii="Arial" w:hAnsi="Arial" w:cs="Arial"/>
          <w:sz w:val="20"/>
          <w:szCs w:val="20"/>
          <w:u w:val="single"/>
        </w:rPr>
      </w:pPr>
    </w:p>
    <w:p w:rsidR="00827CD3" w:rsidRDefault="00827CD3" w:rsidP="00827CD3">
      <w:pPr>
        <w:spacing w:line="360" w:lineRule="auto"/>
        <w:rPr>
          <w:rFonts w:ascii="Arial" w:hAnsi="Arial" w:cs="Arial"/>
          <w:sz w:val="20"/>
          <w:szCs w:val="20"/>
        </w:rPr>
      </w:pPr>
      <w:r w:rsidRPr="00011A39">
        <w:rPr>
          <w:rFonts w:ascii="Arial" w:hAnsi="Arial" w:cs="Arial"/>
          <w:sz w:val="20"/>
          <w:szCs w:val="20"/>
        </w:rPr>
        <w:t>Closing questions:</w:t>
      </w:r>
    </w:p>
    <w:p w:rsidR="00827CD3" w:rsidRPr="00011A39" w:rsidRDefault="00827CD3" w:rsidP="00827CD3">
      <w:pPr>
        <w:numPr>
          <w:ilvl w:val="0"/>
          <w:numId w:val="41"/>
        </w:numPr>
        <w:spacing w:line="360" w:lineRule="auto"/>
        <w:rPr>
          <w:rFonts w:ascii="Arial" w:hAnsi="Arial" w:cs="Arial"/>
          <w:sz w:val="20"/>
          <w:szCs w:val="20"/>
          <w:u w:val="single"/>
        </w:rPr>
      </w:pPr>
      <w:r>
        <w:rPr>
          <w:rFonts w:ascii="Arial" w:hAnsi="Arial" w:cs="Arial"/>
          <w:sz w:val="20"/>
          <w:szCs w:val="20"/>
        </w:rPr>
        <w:t>What are you looking for as indicators of quality in writing?</w:t>
      </w:r>
    </w:p>
    <w:p w:rsidR="00827CD3" w:rsidRPr="00827CD3" w:rsidRDefault="00827CD3" w:rsidP="00827CD3">
      <w:pPr>
        <w:numPr>
          <w:ilvl w:val="0"/>
          <w:numId w:val="41"/>
        </w:numPr>
        <w:spacing w:line="360" w:lineRule="auto"/>
        <w:rPr>
          <w:rFonts w:asciiTheme="minorHAnsi" w:hAnsiTheme="minorHAnsi"/>
          <w:b/>
        </w:rPr>
      </w:pPr>
      <w:r>
        <w:rPr>
          <w:rFonts w:ascii="Arial" w:hAnsi="Arial" w:cs="Arial"/>
          <w:sz w:val="20"/>
          <w:szCs w:val="20"/>
        </w:rPr>
        <w:t>Do you think KS3 tests and GCSE reward those qualities?</w:t>
      </w:r>
      <w:r>
        <w:rPr>
          <w:rFonts w:ascii="Arial" w:hAnsi="Arial" w:cs="Arial"/>
          <w:sz w:val="20"/>
          <w:szCs w:val="20"/>
          <w:u w:val="single"/>
        </w:rPr>
        <w:br w:type="page"/>
      </w:r>
    </w:p>
    <w:p w:rsidR="00684ACC" w:rsidRDefault="00684ACC" w:rsidP="00827CD3">
      <w:pPr>
        <w:rPr>
          <w:rFonts w:ascii="Arial" w:hAnsi="Arial" w:cs="Arial"/>
          <w:b/>
          <w:sz w:val="20"/>
          <w:szCs w:val="20"/>
          <w:u w:val="single"/>
          <w:lang w:val="cy-GB"/>
        </w:rPr>
      </w:pPr>
      <w:r w:rsidRPr="00684ACC">
        <w:rPr>
          <w:rFonts w:asciiTheme="minorHAnsi" w:hAnsiTheme="minorHAnsi"/>
          <w:b/>
        </w:rPr>
        <w:lastRenderedPageBreak/>
        <w:t>Appendix 9</w:t>
      </w:r>
    </w:p>
    <w:p w:rsidR="00684ACC" w:rsidRDefault="00684ACC" w:rsidP="00827CD3">
      <w:pPr>
        <w:rPr>
          <w:rFonts w:ascii="Arial" w:hAnsi="Arial" w:cs="Arial"/>
          <w:b/>
          <w:sz w:val="20"/>
          <w:szCs w:val="20"/>
          <w:u w:val="single"/>
          <w:lang w:val="cy-GB"/>
        </w:rPr>
      </w:pPr>
    </w:p>
    <w:p w:rsidR="00827CD3" w:rsidRPr="00511A6D" w:rsidRDefault="00827CD3" w:rsidP="00827CD3">
      <w:pPr>
        <w:rPr>
          <w:rFonts w:ascii="Arial" w:hAnsi="Arial" w:cs="Arial"/>
          <w:b/>
          <w:sz w:val="20"/>
          <w:szCs w:val="20"/>
          <w:u w:val="single"/>
          <w:lang w:val="cy-GB"/>
        </w:rPr>
      </w:pPr>
      <w:r w:rsidRPr="00511A6D">
        <w:rPr>
          <w:rFonts w:ascii="Arial" w:hAnsi="Arial" w:cs="Arial"/>
          <w:b/>
          <w:sz w:val="20"/>
          <w:szCs w:val="20"/>
          <w:u w:val="single"/>
          <w:lang w:val="cy-GB"/>
        </w:rPr>
        <w:t>STUDENT INTERVIEW SCHEDULE</w:t>
      </w:r>
    </w:p>
    <w:p w:rsidR="00827CD3" w:rsidRPr="00511A6D" w:rsidRDefault="00827CD3" w:rsidP="00827CD3">
      <w:pPr>
        <w:rPr>
          <w:rFonts w:ascii="Arial" w:hAnsi="Arial" w:cs="Arial"/>
          <w:sz w:val="20"/>
          <w:szCs w:val="20"/>
          <w:lang w:val="cy-GB"/>
        </w:rPr>
      </w:pPr>
    </w:p>
    <w:p w:rsidR="00827CD3" w:rsidRDefault="00827CD3" w:rsidP="00827CD3">
      <w:pPr>
        <w:rPr>
          <w:rFonts w:ascii="Arial" w:hAnsi="Arial" w:cs="Arial"/>
          <w:sz w:val="20"/>
          <w:szCs w:val="20"/>
        </w:rPr>
      </w:pPr>
    </w:p>
    <w:p w:rsidR="00827CD3" w:rsidRPr="00E30196" w:rsidRDefault="00827CD3" w:rsidP="00827CD3">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cy-GB"/>
        </w:rPr>
      </w:pPr>
      <w:r>
        <w:rPr>
          <w:rFonts w:ascii="Arial" w:hAnsi="Arial" w:cs="Arial"/>
          <w:sz w:val="20"/>
          <w:szCs w:val="20"/>
        </w:rPr>
        <w:t xml:space="preserve">What is </w:t>
      </w:r>
      <w:r w:rsidRPr="00E30196">
        <w:rPr>
          <w:rFonts w:ascii="Arial" w:hAnsi="Arial" w:cs="Arial"/>
          <w:sz w:val="20"/>
          <w:szCs w:val="20"/>
        </w:rPr>
        <w:t>the impact of pedagogical support materials on the teaching of grammar</w:t>
      </w:r>
      <w:r>
        <w:rPr>
          <w:rFonts w:ascii="Arial" w:hAnsi="Arial" w:cs="Arial"/>
          <w:sz w:val="20"/>
          <w:szCs w:val="20"/>
        </w:rPr>
        <w:t>?</w:t>
      </w:r>
      <w:r w:rsidRPr="00E30196">
        <w:rPr>
          <w:rFonts w:ascii="Arial" w:hAnsi="Arial" w:cs="Arial"/>
          <w:sz w:val="20"/>
          <w:szCs w:val="20"/>
        </w:rPr>
        <w:br/>
      </w:r>
      <w:r>
        <w:rPr>
          <w:rFonts w:ascii="Arial" w:hAnsi="Arial" w:cs="Arial"/>
          <w:sz w:val="20"/>
          <w:szCs w:val="20"/>
        </w:rPr>
        <w:t>What is</w:t>
      </w:r>
      <w:r w:rsidRPr="00E30196">
        <w:rPr>
          <w:rFonts w:ascii="Arial" w:hAnsi="Arial" w:cs="Arial"/>
          <w:sz w:val="20"/>
          <w:szCs w:val="20"/>
        </w:rPr>
        <w:t xml:space="preserve"> the impact of grammar teaching on pupils' metalinguistic understanding</w:t>
      </w:r>
      <w:r>
        <w:rPr>
          <w:rFonts w:ascii="Arial" w:hAnsi="Arial" w:cs="Arial"/>
          <w:sz w:val="20"/>
          <w:szCs w:val="20"/>
        </w:rPr>
        <w:t xml:space="preserve">? </w:t>
      </w:r>
    </w:p>
    <w:p w:rsidR="00827CD3" w:rsidRDefault="00827CD3" w:rsidP="00827CD3">
      <w:pPr>
        <w:rPr>
          <w:rFonts w:ascii="Arial" w:hAnsi="Arial" w:cs="Arial"/>
          <w:sz w:val="20"/>
          <w:szCs w:val="20"/>
        </w:rPr>
      </w:pPr>
    </w:p>
    <w:p w:rsidR="00827CD3" w:rsidRDefault="00827CD3" w:rsidP="00827CD3">
      <w:pPr>
        <w:spacing w:line="360" w:lineRule="auto"/>
        <w:rPr>
          <w:rFonts w:ascii="Arial" w:hAnsi="Arial" w:cs="Arial"/>
          <w:sz w:val="20"/>
          <w:szCs w:val="20"/>
        </w:rPr>
      </w:pPr>
      <w:r>
        <w:rPr>
          <w:rFonts w:ascii="Arial" w:hAnsi="Arial" w:cs="Arial"/>
          <w:sz w:val="20"/>
          <w:szCs w:val="20"/>
        </w:rPr>
        <w:t xml:space="preserve">Pre-interview:   interviewee needs time to read the stimulus text and </w:t>
      </w:r>
      <w:proofErr w:type="gramStart"/>
      <w:r>
        <w:rPr>
          <w:rFonts w:ascii="Arial" w:hAnsi="Arial" w:cs="Arial"/>
          <w:sz w:val="20"/>
          <w:szCs w:val="20"/>
        </w:rPr>
        <w:t>their own</w:t>
      </w:r>
      <w:proofErr w:type="gramEnd"/>
      <w:r>
        <w:rPr>
          <w:rFonts w:ascii="Arial" w:hAnsi="Arial" w:cs="Arial"/>
          <w:sz w:val="20"/>
          <w:szCs w:val="20"/>
        </w:rPr>
        <w:t xml:space="preserve"> text using prompt reflection card provided.</w:t>
      </w:r>
    </w:p>
    <w:p w:rsidR="00827CD3" w:rsidRDefault="00827CD3" w:rsidP="00827CD3">
      <w:pPr>
        <w:rPr>
          <w:rFonts w:ascii="Arial" w:hAnsi="Arial" w:cs="Arial"/>
          <w:sz w:val="20"/>
          <w:szCs w:val="20"/>
        </w:rPr>
      </w:pPr>
    </w:p>
    <w:p w:rsidR="00827CD3" w:rsidRPr="00ED7D7F" w:rsidRDefault="00827CD3" w:rsidP="00827CD3">
      <w:pPr>
        <w:spacing w:line="360" w:lineRule="auto"/>
        <w:rPr>
          <w:rFonts w:ascii="Arial" w:hAnsi="Arial" w:cs="Arial"/>
          <w:b/>
          <w:sz w:val="20"/>
          <w:szCs w:val="20"/>
          <w:u w:val="single"/>
        </w:rPr>
      </w:pPr>
      <w:r w:rsidRPr="00ED7D7F">
        <w:rPr>
          <w:rFonts w:ascii="Arial" w:hAnsi="Arial" w:cs="Arial"/>
          <w:b/>
          <w:sz w:val="20"/>
          <w:szCs w:val="20"/>
          <w:u w:val="single"/>
        </w:rPr>
        <w:t>SECTION 1:</w:t>
      </w:r>
    </w:p>
    <w:p w:rsidR="00827CD3" w:rsidRPr="00886E7F" w:rsidRDefault="00827CD3" w:rsidP="00827CD3">
      <w:pPr>
        <w:spacing w:line="360" w:lineRule="auto"/>
        <w:rPr>
          <w:rFonts w:ascii="Arial" w:hAnsi="Arial" w:cs="Arial"/>
          <w:sz w:val="20"/>
          <w:szCs w:val="20"/>
        </w:rPr>
      </w:pPr>
      <w:r>
        <w:rPr>
          <w:rFonts w:ascii="Arial" w:hAnsi="Arial" w:cs="Arial"/>
          <w:sz w:val="20"/>
          <w:szCs w:val="20"/>
        </w:rPr>
        <w:t xml:space="preserve">Main construct: </w:t>
      </w:r>
      <w:r>
        <w:rPr>
          <w:rFonts w:ascii="Arial" w:hAnsi="Arial" w:cs="Arial"/>
          <w:sz w:val="20"/>
          <w:szCs w:val="20"/>
          <w:u w:val="single"/>
        </w:rPr>
        <w:t>Pedagogical Thinking</w:t>
      </w:r>
      <w:r>
        <w:rPr>
          <w:rFonts w:ascii="Arial" w:hAnsi="Arial" w:cs="Arial"/>
          <w:sz w:val="20"/>
          <w:szCs w:val="20"/>
        </w:rPr>
        <w:t xml:space="preserve"> (pupil response to teaching)</w:t>
      </w:r>
    </w:p>
    <w:p w:rsidR="00827CD3" w:rsidRDefault="00827CD3" w:rsidP="00827CD3">
      <w:pPr>
        <w:spacing w:line="360" w:lineRule="auto"/>
        <w:rPr>
          <w:rFonts w:ascii="Arial" w:hAnsi="Arial" w:cs="Arial"/>
          <w:sz w:val="20"/>
          <w:szCs w:val="20"/>
        </w:rPr>
      </w:pPr>
      <w:r>
        <w:rPr>
          <w:rFonts w:ascii="Arial" w:hAnsi="Arial" w:cs="Arial"/>
          <w:sz w:val="20"/>
          <w:szCs w:val="20"/>
        </w:rPr>
        <w:t xml:space="preserve">Related Constructs: </w:t>
      </w:r>
      <w:r>
        <w:rPr>
          <w:rFonts w:ascii="Arial" w:hAnsi="Arial" w:cs="Arial"/>
          <w:sz w:val="20"/>
          <w:szCs w:val="20"/>
        </w:rPr>
        <w:tab/>
        <w:t>Planning: Lesson structure/choice of activity/grouping/ terminology</w:t>
      </w:r>
    </w:p>
    <w:p w:rsidR="00827CD3" w:rsidRDefault="00827CD3" w:rsidP="00827CD3">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Learning: Learning objective/teacher input/pupil activities</w:t>
      </w:r>
    </w:p>
    <w:p w:rsidR="00827CD3" w:rsidRDefault="00827CD3" w:rsidP="00827CD3">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Assessment: Assessment of learning in lesson/pupil response/follow up lessons</w:t>
      </w:r>
    </w:p>
    <w:p w:rsidR="00827CD3" w:rsidRDefault="00827CD3" w:rsidP="00827CD3">
      <w:pPr>
        <w:rPr>
          <w:rFonts w:ascii="Arial" w:hAnsi="Arial" w:cs="Arial"/>
          <w:sz w:val="20"/>
          <w:szCs w:val="20"/>
        </w:rPr>
      </w:pPr>
    </w:p>
    <w:p w:rsidR="00827CD3" w:rsidRDefault="00827CD3" w:rsidP="00827CD3">
      <w:pPr>
        <w:rPr>
          <w:rFonts w:ascii="Arial" w:hAnsi="Arial" w:cs="Arial"/>
          <w:sz w:val="20"/>
          <w:szCs w:val="20"/>
        </w:rPr>
      </w:pPr>
    </w:p>
    <w:p w:rsidR="00827CD3" w:rsidRDefault="00827CD3" w:rsidP="00827CD3">
      <w:pPr>
        <w:numPr>
          <w:ilvl w:val="0"/>
          <w:numId w:val="42"/>
        </w:numPr>
        <w:spacing w:line="360" w:lineRule="auto"/>
        <w:rPr>
          <w:rFonts w:ascii="Arial" w:hAnsi="Arial" w:cs="Arial"/>
          <w:sz w:val="20"/>
          <w:szCs w:val="20"/>
        </w:rPr>
      </w:pPr>
      <w:r>
        <w:rPr>
          <w:rFonts w:ascii="Arial" w:hAnsi="Arial" w:cs="Arial"/>
          <w:sz w:val="20"/>
          <w:szCs w:val="20"/>
        </w:rPr>
        <w:t>Did you enjoy today’s lesson?</w:t>
      </w:r>
    </w:p>
    <w:p w:rsidR="00827CD3" w:rsidRDefault="00827CD3" w:rsidP="00827CD3">
      <w:pPr>
        <w:numPr>
          <w:ilvl w:val="0"/>
          <w:numId w:val="42"/>
        </w:numPr>
        <w:spacing w:line="360" w:lineRule="auto"/>
        <w:rPr>
          <w:rFonts w:ascii="Arial" w:hAnsi="Arial" w:cs="Arial"/>
          <w:sz w:val="20"/>
          <w:szCs w:val="20"/>
        </w:rPr>
      </w:pPr>
      <w:r>
        <w:rPr>
          <w:rFonts w:ascii="Arial" w:hAnsi="Arial" w:cs="Arial"/>
          <w:sz w:val="20"/>
          <w:szCs w:val="20"/>
        </w:rPr>
        <w:t>What do</w:t>
      </w:r>
      <w:r w:rsidRPr="00511A6D">
        <w:rPr>
          <w:rFonts w:ascii="Arial" w:hAnsi="Arial" w:cs="Arial"/>
          <w:sz w:val="20"/>
          <w:szCs w:val="20"/>
        </w:rPr>
        <w:t xml:space="preserve"> you think the teacher was </w:t>
      </w:r>
      <w:r>
        <w:rPr>
          <w:rFonts w:ascii="Arial" w:hAnsi="Arial" w:cs="Arial"/>
          <w:sz w:val="20"/>
          <w:szCs w:val="20"/>
        </w:rPr>
        <w:t xml:space="preserve">teaching </w:t>
      </w:r>
      <w:r w:rsidRPr="00511A6D">
        <w:rPr>
          <w:rFonts w:ascii="Arial" w:hAnsi="Arial" w:cs="Arial"/>
          <w:sz w:val="20"/>
          <w:szCs w:val="20"/>
        </w:rPr>
        <w:t>you about writing today</w:t>
      </w:r>
      <w:r>
        <w:rPr>
          <w:rFonts w:ascii="Arial" w:hAnsi="Arial" w:cs="Arial"/>
          <w:sz w:val="20"/>
          <w:szCs w:val="20"/>
        </w:rPr>
        <w:t>?</w:t>
      </w:r>
    </w:p>
    <w:p w:rsidR="00827CD3" w:rsidRPr="00B94034" w:rsidRDefault="00827CD3" w:rsidP="00827CD3">
      <w:pPr>
        <w:numPr>
          <w:ilvl w:val="0"/>
          <w:numId w:val="42"/>
        </w:numPr>
        <w:spacing w:line="360" w:lineRule="auto"/>
        <w:rPr>
          <w:rFonts w:ascii="Arial" w:hAnsi="Arial" w:cs="Arial"/>
          <w:sz w:val="20"/>
          <w:szCs w:val="20"/>
          <w:lang w:val="cy-GB"/>
        </w:rPr>
      </w:pPr>
      <w:r>
        <w:rPr>
          <w:rFonts w:ascii="Arial" w:hAnsi="Arial" w:cs="Arial"/>
          <w:sz w:val="20"/>
          <w:szCs w:val="20"/>
        </w:rPr>
        <w:t>W</w:t>
      </w:r>
      <w:r w:rsidRPr="00511A6D">
        <w:rPr>
          <w:rFonts w:ascii="Arial" w:hAnsi="Arial" w:cs="Arial"/>
          <w:sz w:val="20"/>
          <w:szCs w:val="20"/>
        </w:rPr>
        <w:t>hat have you learn</w:t>
      </w:r>
      <w:r>
        <w:rPr>
          <w:rFonts w:ascii="Arial" w:hAnsi="Arial" w:cs="Arial"/>
          <w:sz w:val="20"/>
          <w:szCs w:val="20"/>
        </w:rPr>
        <w:t>t</w:t>
      </w:r>
      <w:r w:rsidRPr="00511A6D">
        <w:rPr>
          <w:rFonts w:ascii="Arial" w:hAnsi="Arial" w:cs="Arial"/>
          <w:sz w:val="20"/>
          <w:szCs w:val="20"/>
        </w:rPr>
        <w:t xml:space="preserve"> so far about </w:t>
      </w:r>
      <w:r>
        <w:rPr>
          <w:rFonts w:ascii="Arial" w:hAnsi="Arial" w:cs="Arial"/>
          <w:sz w:val="20"/>
          <w:szCs w:val="20"/>
        </w:rPr>
        <w:t xml:space="preserve">how to write </w:t>
      </w:r>
      <w:r w:rsidRPr="00511A6D">
        <w:rPr>
          <w:rFonts w:ascii="Arial" w:hAnsi="Arial" w:cs="Arial"/>
          <w:sz w:val="20"/>
          <w:szCs w:val="20"/>
        </w:rPr>
        <w:t>fictional narrative/</w:t>
      </w:r>
      <w:r>
        <w:rPr>
          <w:rFonts w:ascii="Arial" w:hAnsi="Arial" w:cs="Arial"/>
          <w:sz w:val="20"/>
          <w:szCs w:val="20"/>
        </w:rPr>
        <w:t>argument/poetry?</w:t>
      </w:r>
    </w:p>
    <w:p w:rsidR="00827CD3" w:rsidRPr="00B94034" w:rsidRDefault="00827CD3" w:rsidP="00827CD3">
      <w:pPr>
        <w:numPr>
          <w:ilvl w:val="0"/>
          <w:numId w:val="42"/>
        </w:numPr>
        <w:spacing w:line="360" w:lineRule="auto"/>
        <w:rPr>
          <w:rFonts w:ascii="Arial" w:hAnsi="Arial" w:cs="Arial"/>
          <w:sz w:val="20"/>
          <w:szCs w:val="20"/>
          <w:lang w:val="cy-GB"/>
        </w:rPr>
      </w:pPr>
      <w:r>
        <w:rPr>
          <w:rFonts w:ascii="Arial" w:hAnsi="Arial" w:cs="Arial"/>
          <w:sz w:val="20"/>
          <w:szCs w:val="20"/>
        </w:rPr>
        <w:t>What lesson activities do you find helpful in teaching you to write better?</w:t>
      </w:r>
    </w:p>
    <w:p w:rsidR="00827CD3" w:rsidRPr="00511A6D" w:rsidRDefault="00827CD3" w:rsidP="00827CD3">
      <w:pPr>
        <w:numPr>
          <w:ilvl w:val="0"/>
          <w:numId w:val="42"/>
        </w:numPr>
        <w:spacing w:line="360" w:lineRule="auto"/>
        <w:rPr>
          <w:rFonts w:ascii="Arial" w:hAnsi="Arial" w:cs="Arial"/>
          <w:sz w:val="20"/>
          <w:szCs w:val="20"/>
          <w:lang w:val="cy-GB"/>
        </w:rPr>
      </w:pPr>
      <w:r>
        <w:rPr>
          <w:rFonts w:ascii="Arial" w:hAnsi="Arial" w:cs="Arial"/>
          <w:sz w:val="20"/>
          <w:szCs w:val="20"/>
        </w:rPr>
        <w:t>Questions which relate to specific activities in the lesson</w:t>
      </w:r>
    </w:p>
    <w:p w:rsidR="00827CD3" w:rsidRPr="00511A6D" w:rsidRDefault="00827CD3" w:rsidP="00827CD3">
      <w:pPr>
        <w:spacing w:line="360" w:lineRule="auto"/>
        <w:rPr>
          <w:rFonts w:ascii="Arial" w:hAnsi="Arial" w:cs="Arial"/>
          <w:sz w:val="20"/>
          <w:szCs w:val="20"/>
        </w:rPr>
      </w:pPr>
    </w:p>
    <w:p w:rsidR="00827CD3" w:rsidRPr="00B94034" w:rsidRDefault="00827CD3" w:rsidP="00827CD3">
      <w:pPr>
        <w:spacing w:line="360" w:lineRule="auto"/>
        <w:rPr>
          <w:rFonts w:ascii="Arial" w:hAnsi="Arial" w:cs="Arial"/>
          <w:b/>
          <w:sz w:val="20"/>
          <w:szCs w:val="20"/>
          <w:u w:val="single"/>
        </w:rPr>
      </w:pPr>
      <w:r w:rsidRPr="00B94034">
        <w:rPr>
          <w:rFonts w:ascii="Arial" w:hAnsi="Arial" w:cs="Arial"/>
          <w:b/>
          <w:sz w:val="20"/>
          <w:szCs w:val="20"/>
          <w:u w:val="single"/>
        </w:rPr>
        <w:t>SECTION 2:</w:t>
      </w:r>
    </w:p>
    <w:p w:rsidR="00827CD3" w:rsidRDefault="00827CD3" w:rsidP="00827CD3">
      <w:pPr>
        <w:spacing w:line="360" w:lineRule="auto"/>
        <w:rPr>
          <w:rFonts w:ascii="Arial" w:hAnsi="Arial" w:cs="Arial"/>
          <w:sz w:val="20"/>
          <w:szCs w:val="20"/>
        </w:rPr>
      </w:pPr>
      <w:r>
        <w:rPr>
          <w:rFonts w:ascii="Arial" w:hAnsi="Arial" w:cs="Arial"/>
          <w:sz w:val="20"/>
          <w:szCs w:val="20"/>
        </w:rPr>
        <w:t xml:space="preserve">Main construct: </w:t>
      </w:r>
      <w:r w:rsidRPr="00124146">
        <w:rPr>
          <w:rFonts w:ascii="Arial" w:hAnsi="Arial" w:cs="Arial"/>
          <w:b/>
          <w:sz w:val="20"/>
          <w:szCs w:val="20"/>
          <w:u w:val="single"/>
        </w:rPr>
        <w:t>Metalinguistic Understanding</w:t>
      </w:r>
    </w:p>
    <w:p w:rsidR="00827CD3" w:rsidRDefault="00827CD3" w:rsidP="00827CD3">
      <w:pPr>
        <w:spacing w:line="360" w:lineRule="auto"/>
        <w:rPr>
          <w:rFonts w:ascii="Arial" w:hAnsi="Arial" w:cs="Arial"/>
          <w:sz w:val="20"/>
          <w:szCs w:val="20"/>
        </w:rPr>
      </w:pPr>
      <w:r>
        <w:rPr>
          <w:rFonts w:ascii="Arial" w:hAnsi="Arial" w:cs="Arial"/>
          <w:sz w:val="20"/>
          <w:szCs w:val="20"/>
        </w:rPr>
        <w:t>Relate to concepts taught in SoW</w:t>
      </w:r>
      <w:proofErr w:type="gramStart"/>
      <w:r>
        <w:rPr>
          <w:rFonts w:ascii="Arial" w:hAnsi="Arial" w:cs="Arial"/>
          <w:sz w:val="20"/>
          <w:szCs w:val="20"/>
        </w:rPr>
        <w:t>;</w:t>
      </w:r>
      <w:proofErr w:type="gramEnd"/>
    </w:p>
    <w:p w:rsidR="00827CD3" w:rsidRPr="00511A6D" w:rsidRDefault="00827CD3" w:rsidP="00827CD3">
      <w:pPr>
        <w:numPr>
          <w:ilvl w:val="0"/>
          <w:numId w:val="43"/>
        </w:numPr>
        <w:spacing w:line="360" w:lineRule="auto"/>
        <w:rPr>
          <w:rFonts w:ascii="Arial" w:hAnsi="Arial" w:cs="Arial"/>
          <w:sz w:val="20"/>
          <w:szCs w:val="20"/>
        </w:rPr>
      </w:pPr>
      <w:r>
        <w:rPr>
          <w:rFonts w:ascii="Arial" w:hAnsi="Arial" w:cs="Arial"/>
          <w:sz w:val="20"/>
          <w:szCs w:val="20"/>
        </w:rPr>
        <w:t>ability to use termi</w:t>
      </w:r>
      <w:r w:rsidRPr="00511A6D">
        <w:rPr>
          <w:rFonts w:ascii="Arial" w:hAnsi="Arial" w:cs="Arial"/>
          <w:sz w:val="20"/>
          <w:szCs w:val="20"/>
        </w:rPr>
        <w:t>n</w:t>
      </w:r>
      <w:r>
        <w:rPr>
          <w:rFonts w:ascii="Arial" w:hAnsi="Arial" w:cs="Arial"/>
          <w:sz w:val="20"/>
          <w:szCs w:val="20"/>
        </w:rPr>
        <w:t>o</w:t>
      </w:r>
      <w:r w:rsidRPr="00511A6D">
        <w:rPr>
          <w:rFonts w:ascii="Arial" w:hAnsi="Arial" w:cs="Arial"/>
          <w:sz w:val="20"/>
          <w:szCs w:val="20"/>
        </w:rPr>
        <w:t>logy</w:t>
      </w:r>
    </w:p>
    <w:p w:rsidR="00827CD3" w:rsidRPr="00511A6D" w:rsidRDefault="00827CD3" w:rsidP="00827CD3">
      <w:pPr>
        <w:numPr>
          <w:ilvl w:val="0"/>
          <w:numId w:val="43"/>
        </w:numPr>
        <w:spacing w:line="360" w:lineRule="auto"/>
        <w:rPr>
          <w:rFonts w:ascii="Arial" w:hAnsi="Arial" w:cs="Arial"/>
          <w:sz w:val="20"/>
          <w:szCs w:val="20"/>
        </w:rPr>
      </w:pPr>
      <w:r w:rsidRPr="00511A6D">
        <w:rPr>
          <w:rFonts w:ascii="Arial" w:hAnsi="Arial" w:cs="Arial"/>
          <w:sz w:val="20"/>
          <w:szCs w:val="20"/>
        </w:rPr>
        <w:t>understanding of effect/applied</w:t>
      </w:r>
    </w:p>
    <w:p w:rsidR="00827CD3" w:rsidRPr="00511A6D" w:rsidRDefault="00827CD3" w:rsidP="00827CD3">
      <w:pPr>
        <w:numPr>
          <w:ilvl w:val="0"/>
          <w:numId w:val="43"/>
        </w:numPr>
        <w:spacing w:line="360" w:lineRule="auto"/>
        <w:rPr>
          <w:rFonts w:ascii="Arial" w:hAnsi="Arial" w:cs="Arial"/>
          <w:sz w:val="20"/>
          <w:szCs w:val="20"/>
        </w:rPr>
      </w:pPr>
      <w:r w:rsidRPr="00511A6D">
        <w:rPr>
          <w:rFonts w:ascii="Arial" w:hAnsi="Arial" w:cs="Arial"/>
          <w:sz w:val="20"/>
          <w:szCs w:val="20"/>
        </w:rPr>
        <w:t>ability to talk about language choices quite explicitly without grammar terms</w:t>
      </w:r>
    </w:p>
    <w:p w:rsidR="00827CD3" w:rsidRDefault="00827CD3" w:rsidP="00827CD3">
      <w:pPr>
        <w:spacing w:line="360" w:lineRule="auto"/>
        <w:rPr>
          <w:rFonts w:ascii="Arial" w:hAnsi="Arial" w:cs="Arial"/>
          <w:sz w:val="20"/>
          <w:szCs w:val="20"/>
        </w:rPr>
      </w:pPr>
    </w:p>
    <w:p w:rsidR="00827CD3" w:rsidRDefault="00827CD3" w:rsidP="00827CD3">
      <w:pPr>
        <w:spacing w:line="360" w:lineRule="auto"/>
        <w:rPr>
          <w:rFonts w:ascii="Arial" w:hAnsi="Arial" w:cs="Arial"/>
          <w:sz w:val="20"/>
          <w:szCs w:val="20"/>
        </w:rPr>
      </w:pPr>
      <w:r>
        <w:rPr>
          <w:rFonts w:ascii="Arial" w:hAnsi="Arial" w:cs="Arial"/>
          <w:sz w:val="20"/>
          <w:szCs w:val="20"/>
        </w:rPr>
        <w:t>Stimulus text 1: Use a model text of fictional narrative/argument/poetry to stimulate discussion on Prompt Card).</w:t>
      </w:r>
    </w:p>
    <w:p w:rsidR="00827CD3" w:rsidRDefault="00827CD3" w:rsidP="00827CD3">
      <w:pPr>
        <w:spacing w:line="360" w:lineRule="auto"/>
        <w:rPr>
          <w:rFonts w:ascii="Arial" w:hAnsi="Arial" w:cs="Arial"/>
          <w:sz w:val="20"/>
          <w:szCs w:val="20"/>
          <w:lang w:val="cy-GB"/>
        </w:rPr>
      </w:pPr>
    </w:p>
    <w:p w:rsidR="00827CD3" w:rsidRDefault="00827CD3" w:rsidP="00827CD3">
      <w:pPr>
        <w:spacing w:line="360" w:lineRule="auto"/>
        <w:rPr>
          <w:rFonts w:ascii="Arial" w:hAnsi="Arial" w:cs="Arial"/>
          <w:sz w:val="20"/>
          <w:szCs w:val="20"/>
          <w:lang w:val="cy-GB"/>
        </w:rPr>
      </w:pPr>
      <w:r>
        <w:rPr>
          <w:rFonts w:ascii="Arial" w:hAnsi="Arial" w:cs="Arial"/>
          <w:sz w:val="20"/>
          <w:szCs w:val="20"/>
          <w:lang w:val="cy-GB"/>
        </w:rPr>
        <w:t>Stimulus text 2: Own writing from the SoW currently being taught</w:t>
      </w:r>
    </w:p>
    <w:p w:rsidR="00827CD3" w:rsidRPr="00BA2D17" w:rsidRDefault="00827CD3" w:rsidP="00827CD3">
      <w:pPr>
        <w:numPr>
          <w:ilvl w:val="0"/>
          <w:numId w:val="43"/>
        </w:numPr>
        <w:tabs>
          <w:tab w:val="left" w:pos="7890"/>
        </w:tabs>
        <w:spacing w:line="360" w:lineRule="auto"/>
        <w:rPr>
          <w:rFonts w:ascii="Arial" w:hAnsi="Arial" w:cs="Arial"/>
          <w:sz w:val="20"/>
          <w:szCs w:val="20"/>
        </w:rPr>
      </w:pPr>
      <w:r w:rsidRPr="00BA2D17">
        <w:rPr>
          <w:rFonts w:ascii="Arial" w:hAnsi="Arial" w:cs="Arial"/>
          <w:sz w:val="20"/>
          <w:szCs w:val="20"/>
        </w:rPr>
        <w:t xml:space="preserve">How well </w:t>
      </w:r>
      <w:r>
        <w:rPr>
          <w:rFonts w:ascii="Arial" w:hAnsi="Arial" w:cs="Arial"/>
          <w:sz w:val="20"/>
          <w:szCs w:val="20"/>
        </w:rPr>
        <w:t xml:space="preserve">is this piece of writing progressing?  What are you most pleased </w:t>
      </w:r>
      <w:proofErr w:type="gramStart"/>
      <w:r>
        <w:rPr>
          <w:rFonts w:ascii="Arial" w:hAnsi="Arial" w:cs="Arial"/>
          <w:sz w:val="20"/>
          <w:szCs w:val="20"/>
        </w:rPr>
        <w:t>with</w:t>
      </w:r>
      <w:proofErr w:type="gramEnd"/>
      <w:r w:rsidRPr="00BA2D17">
        <w:rPr>
          <w:rFonts w:ascii="Arial" w:hAnsi="Arial" w:cs="Arial"/>
          <w:sz w:val="20"/>
          <w:szCs w:val="20"/>
        </w:rPr>
        <w:t xml:space="preserve">?  </w:t>
      </w:r>
    </w:p>
    <w:p w:rsidR="00827CD3" w:rsidRPr="00BA2D17" w:rsidRDefault="00827CD3" w:rsidP="00827CD3">
      <w:pPr>
        <w:numPr>
          <w:ilvl w:val="0"/>
          <w:numId w:val="43"/>
        </w:numPr>
        <w:tabs>
          <w:tab w:val="left" w:pos="7890"/>
        </w:tabs>
        <w:spacing w:line="360" w:lineRule="auto"/>
        <w:rPr>
          <w:rFonts w:ascii="Arial" w:hAnsi="Arial" w:cs="Arial"/>
          <w:sz w:val="20"/>
          <w:szCs w:val="20"/>
        </w:rPr>
      </w:pPr>
      <w:r>
        <w:rPr>
          <w:rFonts w:ascii="Arial" w:hAnsi="Arial" w:cs="Arial"/>
          <w:sz w:val="20"/>
          <w:szCs w:val="20"/>
        </w:rPr>
        <w:t>Does this have any of the characteristics of the opening of a story?</w:t>
      </w:r>
    </w:p>
    <w:p w:rsidR="00827CD3" w:rsidRPr="00BA2D17" w:rsidRDefault="00827CD3" w:rsidP="00827CD3">
      <w:pPr>
        <w:numPr>
          <w:ilvl w:val="0"/>
          <w:numId w:val="43"/>
        </w:numPr>
        <w:tabs>
          <w:tab w:val="left" w:pos="7890"/>
        </w:tabs>
        <w:spacing w:line="360" w:lineRule="auto"/>
        <w:rPr>
          <w:rFonts w:ascii="Arial" w:hAnsi="Arial" w:cs="Arial"/>
          <w:sz w:val="20"/>
          <w:szCs w:val="20"/>
        </w:rPr>
      </w:pPr>
      <w:proofErr w:type="gramStart"/>
      <w:r w:rsidRPr="00BA2D17">
        <w:rPr>
          <w:rFonts w:ascii="Arial" w:hAnsi="Arial" w:cs="Arial"/>
          <w:sz w:val="20"/>
          <w:szCs w:val="20"/>
        </w:rPr>
        <w:t>What about the sentences?</w:t>
      </w:r>
      <w:proofErr w:type="gramEnd"/>
      <w:r w:rsidRPr="00BA2D17">
        <w:rPr>
          <w:rFonts w:ascii="Arial" w:hAnsi="Arial" w:cs="Arial"/>
          <w:sz w:val="20"/>
          <w:szCs w:val="20"/>
        </w:rPr>
        <w:t xml:space="preserve">  Can you comment on how effective the sentence structures or shaping is?</w:t>
      </w:r>
    </w:p>
    <w:p w:rsidR="00827CD3" w:rsidRPr="00BA2D17" w:rsidRDefault="00827CD3" w:rsidP="00827CD3">
      <w:pPr>
        <w:numPr>
          <w:ilvl w:val="0"/>
          <w:numId w:val="43"/>
        </w:numPr>
        <w:tabs>
          <w:tab w:val="left" w:pos="7890"/>
        </w:tabs>
        <w:spacing w:line="360" w:lineRule="auto"/>
        <w:rPr>
          <w:rFonts w:ascii="Arial" w:hAnsi="Arial" w:cs="Arial"/>
          <w:sz w:val="20"/>
          <w:szCs w:val="20"/>
        </w:rPr>
      </w:pPr>
      <w:proofErr w:type="gramStart"/>
      <w:r w:rsidRPr="00BA2D17">
        <w:rPr>
          <w:rFonts w:ascii="Arial" w:hAnsi="Arial" w:cs="Arial"/>
          <w:sz w:val="20"/>
          <w:szCs w:val="20"/>
        </w:rPr>
        <w:t>What about the word choices?</w:t>
      </w:r>
      <w:proofErr w:type="gramEnd"/>
      <w:r w:rsidRPr="00BA2D17">
        <w:rPr>
          <w:rFonts w:ascii="Arial" w:hAnsi="Arial" w:cs="Arial"/>
          <w:sz w:val="20"/>
          <w:szCs w:val="20"/>
        </w:rPr>
        <w:t xml:space="preserve">  Can you comment on the effectiveness of the vocabulary?</w:t>
      </w:r>
    </w:p>
    <w:p w:rsidR="00827CD3" w:rsidRDefault="00827CD3" w:rsidP="00827CD3">
      <w:pPr>
        <w:numPr>
          <w:ilvl w:val="0"/>
          <w:numId w:val="43"/>
        </w:numPr>
        <w:spacing w:line="360" w:lineRule="auto"/>
        <w:rPr>
          <w:rFonts w:ascii="Arial" w:hAnsi="Arial" w:cs="Arial"/>
          <w:sz w:val="20"/>
          <w:szCs w:val="20"/>
        </w:rPr>
      </w:pPr>
      <w:r>
        <w:rPr>
          <w:rFonts w:ascii="Arial" w:hAnsi="Arial" w:cs="Arial"/>
          <w:sz w:val="20"/>
          <w:szCs w:val="20"/>
        </w:rPr>
        <w:t>What would you like to change or improve?</w:t>
      </w:r>
    </w:p>
    <w:p w:rsidR="00827CD3" w:rsidRDefault="00827CD3" w:rsidP="00827CD3">
      <w:pPr>
        <w:spacing w:line="360" w:lineRule="auto"/>
        <w:rPr>
          <w:rFonts w:ascii="Arial" w:hAnsi="Arial" w:cs="Arial"/>
          <w:sz w:val="20"/>
          <w:szCs w:val="20"/>
        </w:rPr>
      </w:pPr>
    </w:p>
    <w:p w:rsidR="00827CD3" w:rsidRPr="00511A6D" w:rsidRDefault="00827CD3" w:rsidP="00827CD3">
      <w:pPr>
        <w:spacing w:line="360" w:lineRule="auto"/>
        <w:rPr>
          <w:rFonts w:ascii="Arial" w:hAnsi="Arial" w:cs="Arial"/>
          <w:sz w:val="20"/>
          <w:szCs w:val="20"/>
        </w:rPr>
      </w:pPr>
      <w:r>
        <w:rPr>
          <w:rFonts w:ascii="Arial" w:hAnsi="Arial" w:cs="Arial"/>
          <w:sz w:val="20"/>
          <w:szCs w:val="20"/>
        </w:rPr>
        <w:t>Final Question:  what do you think makes good writing?</w:t>
      </w:r>
    </w:p>
    <w:p w:rsidR="00827CD3" w:rsidRDefault="00827CD3"/>
    <w:p w:rsidR="00B149BA" w:rsidRDefault="00B149BA"/>
    <w:p w:rsidR="00684ACC" w:rsidRDefault="00684ACC" w:rsidP="00790D4F">
      <w:pPr>
        <w:rPr>
          <w:rFonts w:asciiTheme="minorHAnsi" w:hAnsiTheme="minorHAnsi"/>
          <w:b/>
        </w:rPr>
      </w:pPr>
      <w:r w:rsidRPr="00684ACC">
        <w:rPr>
          <w:rFonts w:asciiTheme="minorHAnsi" w:hAnsiTheme="minorHAnsi"/>
          <w:b/>
        </w:rPr>
        <w:lastRenderedPageBreak/>
        <w:t>Appendix 10</w:t>
      </w:r>
    </w:p>
    <w:p w:rsidR="00684ACC" w:rsidRDefault="00684ACC">
      <w:pPr>
        <w:rPr>
          <w:rFonts w:asciiTheme="minorHAnsi" w:hAnsiTheme="minorHAnsi"/>
          <w:b/>
        </w:rPr>
      </w:pPr>
    </w:p>
    <w:p w:rsidR="00684ACC" w:rsidRPr="005160F8" w:rsidRDefault="00684ACC" w:rsidP="00684ACC">
      <w:pPr>
        <w:spacing w:line="360" w:lineRule="auto"/>
        <w:ind w:left="2160" w:hanging="2160"/>
        <w:jc w:val="center"/>
        <w:rPr>
          <w:rFonts w:ascii="Arial" w:hAnsi="Arial" w:cs="Arial"/>
          <w:b/>
          <w:i/>
          <w:u w:val="single"/>
        </w:rPr>
      </w:pPr>
      <w:r w:rsidRPr="005160F8">
        <w:rPr>
          <w:rFonts w:ascii="Arial" w:hAnsi="Arial" w:cs="Arial"/>
          <w:b/>
          <w:i/>
          <w:u w:val="single"/>
        </w:rPr>
        <w:t>THINKING ABOUT WRITING</w:t>
      </w:r>
    </w:p>
    <w:p w:rsidR="00684ACC" w:rsidRDefault="00684ACC" w:rsidP="00684ACC">
      <w:pPr>
        <w:tabs>
          <w:tab w:val="left" w:pos="7890"/>
        </w:tabs>
      </w:pPr>
    </w:p>
    <w:tbl>
      <w:tblPr>
        <w:tblStyle w:val="TableGrid"/>
        <w:tblW w:w="0" w:type="auto"/>
        <w:tblLook w:val="01E0"/>
      </w:tblPr>
      <w:tblGrid>
        <w:gridCol w:w="10188"/>
      </w:tblGrid>
      <w:tr w:rsidR="00684ACC" w:rsidTr="00CF0AF4">
        <w:tc>
          <w:tcPr>
            <w:tcW w:w="10188" w:type="dxa"/>
          </w:tcPr>
          <w:p w:rsidR="00684ACC" w:rsidRDefault="00684ACC" w:rsidP="00CF0AF4">
            <w:pPr>
              <w:spacing w:line="360" w:lineRule="auto"/>
              <w:jc w:val="both"/>
              <w:rPr>
                <w:rFonts w:ascii="Arial" w:hAnsi="Arial" w:cs="Arial"/>
                <w:b/>
                <w:lang w:val="en-GB"/>
              </w:rPr>
            </w:pPr>
          </w:p>
          <w:p w:rsidR="00684ACC" w:rsidRPr="007F1A64" w:rsidRDefault="00684ACC" w:rsidP="00CF0AF4">
            <w:pPr>
              <w:spacing w:line="360" w:lineRule="auto"/>
              <w:jc w:val="both"/>
              <w:rPr>
                <w:rFonts w:ascii="Arial" w:hAnsi="Arial" w:cs="Arial"/>
                <w:b/>
                <w:lang w:val="en-GB"/>
              </w:rPr>
            </w:pPr>
            <w:r w:rsidRPr="007F1A64">
              <w:rPr>
                <w:rFonts w:ascii="Arial" w:hAnsi="Arial" w:cs="Arial"/>
                <w:b/>
                <w:lang w:val="en-GB"/>
              </w:rPr>
              <w:t>The Burglary</w:t>
            </w:r>
          </w:p>
          <w:p w:rsidR="00684ACC" w:rsidRPr="007F1A64" w:rsidRDefault="00684ACC" w:rsidP="00CF0AF4">
            <w:pPr>
              <w:spacing w:line="360" w:lineRule="auto"/>
              <w:jc w:val="both"/>
              <w:rPr>
                <w:rFonts w:ascii="Arial" w:hAnsi="Arial" w:cs="Arial"/>
                <w:lang w:val="en-GB"/>
              </w:rPr>
            </w:pPr>
            <w:r w:rsidRPr="007F1A64">
              <w:rPr>
                <w:rFonts w:ascii="Arial" w:hAnsi="Arial" w:cs="Arial"/>
                <w:lang w:val="en-GB"/>
              </w:rPr>
              <w:t>It was November 12</w:t>
            </w:r>
            <w:r w:rsidRPr="007F1A64">
              <w:rPr>
                <w:rFonts w:ascii="Arial" w:hAnsi="Arial" w:cs="Arial"/>
                <w:vertAlign w:val="superscript"/>
                <w:lang w:val="en-GB"/>
              </w:rPr>
              <w:t>th</w:t>
            </w:r>
            <w:r w:rsidRPr="007F1A64">
              <w:rPr>
                <w:rFonts w:ascii="Arial" w:hAnsi="Arial" w:cs="Arial"/>
                <w:lang w:val="en-GB"/>
              </w:rPr>
              <w:t xml:space="preserve">, 2007. My family and I had just been to a </w:t>
            </w:r>
            <w:proofErr w:type="gramStart"/>
            <w:r w:rsidRPr="007F1A64">
              <w:rPr>
                <w:rFonts w:ascii="Arial" w:hAnsi="Arial" w:cs="Arial"/>
                <w:lang w:val="en-GB"/>
              </w:rPr>
              <w:t>whole</w:t>
            </w:r>
            <w:proofErr w:type="gramEnd"/>
            <w:r w:rsidRPr="007F1A64">
              <w:rPr>
                <w:rFonts w:ascii="Arial" w:hAnsi="Arial" w:cs="Arial"/>
                <w:lang w:val="en-GB"/>
              </w:rPr>
              <w:t xml:space="preserve"> family reunion in </w:t>
            </w:r>
            <w:smartTag w:uri="urn:schemas-microsoft-com:office:smarttags" w:element="City">
              <w:smartTag w:uri="urn:schemas-microsoft-com:office:smarttags" w:element="place">
                <w:r w:rsidRPr="007F1A64">
                  <w:rPr>
                    <w:rFonts w:ascii="Arial" w:hAnsi="Arial" w:cs="Arial"/>
                    <w:lang w:val="en-GB"/>
                  </w:rPr>
                  <w:t>Reading</w:t>
                </w:r>
              </w:smartTag>
            </w:smartTag>
            <w:r w:rsidRPr="007F1A64">
              <w:rPr>
                <w:rFonts w:ascii="Arial" w:hAnsi="Arial" w:cs="Arial"/>
                <w:lang w:val="en-GB"/>
              </w:rPr>
              <w:t xml:space="preserve">. We were nearing the end of our journey home, when finally we pulled up at our house feeling happy and contented, having had a great time. We got out of the car, and walked up to our sturdy, solid gate. As I pulled the latch up and attempted to open the gate, it </w:t>
            </w:r>
            <w:proofErr w:type="gramStart"/>
            <w:r w:rsidRPr="007F1A64">
              <w:rPr>
                <w:rFonts w:ascii="Arial" w:hAnsi="Arial" w:cs="Arial"/>
                <w:lang w:val="en-GB"/>
              </w:rPr>
              <w:t>wouldn’t</w:t>
            </w:r>
            <w:proofErr w:type="gramEnd"/>
            <w:r w:rsidRPr="007F1A64">
              <w:rPr>
                <w:rFonts w:ascii="Arial" w:hAnsi="Arial" w:cs="Arial"/>
                <w:lang w:val="en-GB"/>
              </w:rPr>
              <w:t xml:space="preserve"> budge. It </w:t>
            </w:r>
            <w:proofErr w:type="gramStart"/>
            <w:r w:rsidRPr="007F1A64">
              <w:rPr>
                <w:rFonts w:ascii="Arial" w:hAnsi="Arial" w:cs="Arial"/>
                <w:lang w:val="en-GB"/>
              </w:rPr>
              <w:t>wouldn’t</w:t>
            </w:r>
            <w:proofErr w:type="gramEnd"/>
            <w:r w:rsidRPr="007F1A64">
              <w:rPr>
                <w:rFonts w:ascii="Arial" w:hAnsi="Arial" w:cs="Arial"/>
                <w:lang w:val="en-GB"/>
              </w:rPr>
              <w:t xml:space="preserve"> move a single inch. My mum said, “Callum, climb up the wall and check the gate from the inside.” I clambered up and saw immediately that the gate was now bolted shut. A little voice in the back of my head told me, ‘that wasn’t bolted when we left this morning.’ This </w:t>
            </w:r>
            <w:proofErr w:type="gramStart"/>
            <w:r w:rsidRPr="007F1A64">
              <w:rPr>
                <w:rFonts w:ascii="Arial" w:hAnsi="Arial" w:cs="Arial"/>
                <w:lang w:val="en-GB"/>
              </w:rPr>
              <w:t>was the thing that</w:t>
            </w:r>
            <w:proofErr w:type="gramEnd"/>
            <w:r w:rsidRPr="007F1A64">
              <w:rPr>
                <w:rFonts w:ascii="Arial" w:hAnsi="Arial" w:cs="Arial"/>
                <w:lang w:val="en-GB"/>
              </w:rPr>
              <w:t xml:space="preserve"> first set the alarm bells ringing. I felt a slight pang of fear and hastily unbolted the gate, and let my family through.</w:t>
            </w:r>
          </w:p>
          <w:p w:rsidR="00684ACC" w:rsidRDefault="00684ACC" w:rsidP="00CF0AF4">
            <w:pPr>
              <w:spacing w:line="360" w:lineRule="auto"/>
              <w:jc w:val="both"/>
              <w:rPr>
                <w:rFonts w:ascii="Arial" w:hAnsi="Arial" w:cs="Arial"/>
                <w:lang w:val="en-GB"/>
              </w:rPr>
            </w:pPr>
          </w:p>
          <w:p w:rsidR="00684ACC" w:rsidRPr="007F1A64" w:rsidRDefault="00684ACC" w:rsidP="00CF0AF4">
            <w:pPr>
              <w:spacing w:line="360" w:lineRule="auto"/>
              <w:jc w:val="both"/>
              <w:rPr>
                <w:rFonts w:ascii="Arial" w:hAnsi="Arial" w:cs="Arial"/>
                <w:lang w:val="en-GB"/>
              </w:rPr>
            </w:pPr>
            <w:r w:rsidRPr="007F1A64">
              <w:rPr>
                <w:rFonts w:ascii="Arial" w:hAnsi="Arial" w:cs="Arial"/>
                <w:lang w:val="en-GB"/>
              </w:rPr>
              <w:t>On approaching the back door, the security light blazed into being. We were shocked into silence. The bathroom window had been brutally smashed, so had the kitchen’s windows. My mother’s hands were shaking as she unlocked the back door. When my sister had finally traipsed through the door, we all stood stock-still. We had been burgled</w:t>
            </w:r>
            <w:proofErr w:type="gramStart"/>
            <w:r w:rsidRPr="007F1A64">
              <w:rPr>
                <w:rFonts w:ascii="Arial" w:hAnsi="Arial" w:cs="Arial"/>
                <w:lang w:val="en-GB"/>
              </w:rPr>
              <w:t>!!</w:t>
            </w:r>
            <w:proofErr w:type="gramEnd"/>
            <w:r w:rsidRPr="007F1A64">
              <w:rPr>
                <w:rFonts w:ascii="Arial" w:hAnsi="Arial" w:cs="Arial"/>
                <w:lang w:val="en-GB"/>
              </w:rPr>
              <w:t xml:space="preserve"> What a devious chap to have bolted the gate from the inside just in case we arrived home early. It would have given him the extra time to make a hasty escape.</w:t>
            </w:r>
          </w:p>
          <w:p w:rsidR="00684ACC" w:rsidRPr="00A82660" w:rsidRDefault="00684ACC" w:rsidP="00CF0AF4">
            <w:pPr>
              <w:tabs>
                <w:tab w:val="left" w:pos="7890"/>
              </w:tabs>
              <w:rPr>
                <w:lang w:val="en-GB"/>
              </w:rPr>
            </w:pPr>
          </w:p>
        </w:tc>
      </w:tr>
    </w:tbl>
    <w:p w:rsidR="00684ACC" w:rsidRDefault="00684ACC" w:rsidP="00684ACC">
      <w:pPr>
        <w:tabs>
          <w:tab w:val="left" w:pos="7890"/>
        </w:tabs>
      </w:pPr>
    </w:p>
    <w:p w:rsidR="00684ACC" w:rsidRDefault="00684ACC" w:rsidP="00684ACC">
      <w:pPr>
        <w:tabs>
          <w:tab w:val="left" w:pos="7890"/>
        </w:tabs>
      </w:pPr>
    </w:p>
    <w:p w:rsidR="00684ACC" w:rsidRDefault="00684ACC" w:rsidP="00684ACC">
      <w:pPr>
        <w:tabs>
          <w:tab w:val="left" w:pos="7890"/>
        </w:tabs>
        <w:spacing w:line="360" w:lineRule="auto"/>
        <w:rPr>
          <w:rFonts w:ascii="Arial" w:hAnsi="Arial" w:cs="Arial"/>
          <w:sz w:val="20"/>
          <w:szCs w:val="20"/>
        </w:rPr>
      </w:pPr>
      <w:r>
        <w:rPr>
          <w:rFonts w:ascii="Arial" w:hAnsi="Arial" w:cs="Arial"/>
          <w:sz w:val="20"/>
          <w:szCs w:val="20"/>
        </w:rPr>
        <w:t>This is the start of a story, written by someone of your age.  We want to know what you think about it.  Read it and then think about your answers to the following questions.  We would like you to be as specific as possible in explaining and justifying your answers.</w:t>
      </w:r>
      <w:r w:rsidRPr="00BA2D17">
        <w:rPr>
          <w:rFonts w:ascii="Arial" w:hAnsi="Arial" w:cs="Arial"/>
          <w:sz w:val="20"/>
          <w:szCs w:val="20"/>
        </w:rPr>
        <w:t xml:space="preserve">  </w:t>
      </w:r>
    </w:p>
    <w:p w:rsidR="00684ACC" w:rsidRPr="00BA2D17" w:rsidRDefault="00684ACC" w:rsidP="00684ACC">
      <w:pPr>
        <w:numPr>
          <w:ilvl w:val="0"/>
          <w:numId w:val="44"/>
        </w:numPr>
        <w:tabs>
          <w:tab w:val="left" w:pos="7890"/>
        </w:tabs>
        <w:spacing w:line="360" w:lineRule="auto"/>
        <w:rPr>
          <w:rFonts w:ascii="Arial" w:hAnsi="Arial" w:cs="Arial"/>
          <w:sz w:val="20"/>
          <w:szCs w:val="20"/>
        </w:rPr>
      </w:pPr>
      <w:r w:rsidRPr="00BA2D17">
        <w:rPr>
          <w:rFonts w:ascii="Arial" w:hAnsi="Arial" w:cs="Arial"/>
          <w:sz w:val="20"/>
          <w:szCs w:val="20"/>
        </w:rPr>
        <w:t xml:space="preserve">How well do you think this opening </w:t>
      </w:r>
      <w:proofErr w:type="gramStart"/>
      <w:r w:rsidRPr="00BA2D17">
        <w:rPr>
          <w:rFonts w:ascii="Arial" w:hAnsi="Arial" w:cs="Arial"/>
          <w:sz w:val="20"/>
          <w:szCs w:val="20"/>
        </w:rPr>
        <w:t>is written</w:t>
      </w:r>
      <w:proofErr w:type="gramEnd"/>
      <w:r w:rsidRPr="00BA2D17">
        <w:rPr>
          <w:rFonts w:ascii="Arial" w:hAnsi="Arial" w:cs="Arial"/>
          <w:sz w:val="20"/>
          <w:szCs w:val="20"/>
        </w:rPr>
        <w:t xml:space="preserve">?  </w:t>
      </w:r>
    </w:p>
    <w:p w:rsidR="00684ACC" w:rsidRPr="00BA2D17" w:rsidRDefault="00684ACC" w:rsidP="00684ACC">
      <w:pPr>
        <w:numPr>
          <w:ilvl w:val="0"/>
          <w:numId w:val="44"/>
        </w:numPr>
        <w:tabs>
          <w:tab w:val="left" w:pos="7890"/>
        </w:tabs>
        <w:spacing w:line="360" w:lineRule="auto"/>
        <w:rPr>
          <w:rFonts w:ascii="Arial" w:hAnsi="Arial" w:cs="Arial"/>
          <w:sz w:val="20"/>
          <w:szCs w:val="20"/>
        </w:rPr>
      </w:pPr>
      <w:r w:rsidRPr="00BA2D17">
        <w:rPr>
          <w:rFonts w:ascii="Arial" w:hAnsi="Arial" w:cs="Arial"/>
          <w:sz w:val="20"/>
          <w:szCs w:val="20"/>
        </w:rPr>
        <w:t>What makes it successful or unsuccessful as an opening for you?</w:t>
      </w:r>
    </w:p>
    <w:p w:rsidR="00684ACC" w:rsidRPr="00BA2D17" w:rsidRDefault="00684ACC" w:rsidP="00684ACC">
      <w:pPr>
        <w:numPr>
          <w:ilvl w:val="0"/>
          <w:numId w:val="44"/>
        </w:numPr>
        <w:tabs>
          <w:tab w:val="left" w:pos="7890"/>
        </w:tabs>
        <w:spacing w:line="360" w:lineRule="auto"/>
        <w:rPr>
          <w:rFonts w:ascii="Arial" w:hAnsi="Arial" w:cs="Arial"/>
          <w:sz w:val="20"/>
          <w:szCs w:val="20"/>
        </w:rPr>
      </w:pPr>
      <w:r>
        <w:rPr>
          <w:rFonts w:ascii="Arial" w:hAnsi="Arial" w:cs="Arial"/>
          <w:sz w:val="20"/>
          <w:szCs w:val="20"/>
        </w:rPr>
        <w:t>How can you tell this the opening of a story?</w:t>
      </w:r>
    </w:p>
    <w:p w:rsidR="00684ACC" w:rsidRPr="00BA2D17" w:rsidRDefault="00684ACC" w:rsidP="00684ACC">
      <w:pPr>
        <w:numPr>
          <w:ilvl w:val="0"/>
          <w:numId w:val="44"/>
        </w:numPr>
        <w:tabs>
          <w:tab w:val="left" w:pos="7890"/>
        </w:tabs>
        <w:spacing w:line="360" w:lineRule="auto"/>
        <w:rPr>
          <w:rFonts w:ascii="Arial" w:hAnsi="Arial" w:cs="Arial"/>
          <w:sz w:val="20"/>
          <w:szCs w:val="20"/>
        </w:rPr>
      </w:pPr>
      <w:proofErr w:type="gramStart"/>
      <w:r w:rsidRPr="00BA2D17">
        <w:rPr>
          <w:rFonts w:ascii="Arial" w:hAnsi="Arial" w:cs="Arial"/>
          <w:sz w:val="20"/>
          <w:szCs w:val="20"/>
        </w:rPr>
        <w:t>What about the sentences?</w:t>
      </w:r>
      <w:proofErr w:type="gramEnd"/>
      <w:r w:rsidRPr="00BA2D17">
        <w:rPr>
          <w:rFonts w:ascii="Arial" w:hAnsi="Arial" w:cs="Arial"/>
          <w:sz w:val="20"/>
          <w:szCs w:val="20"/>
        </w:rPr>
        <w:t xml:space="preserve">  Can you comment on how effective the sentence structures or shaping is?</w:t>
      </w:r>
    </w:p>
    <w:p w:rsidR="00684ACC" w:rsidRPr="00BA2D17" w:rsidRDefault="00684ACC" w:rsidP="00684ACC">
      <w:pPr>
        <w:numPr>
          <w:ilvl w:val="0"/>
          <w:numId w:val="44"/>
        </w:numPr>
        <w:tabs>
          <w:tab w:val="left" w:pos="7890"/>
        </w:tabs>
        <w:spacing w:line="360" w:lineRule="auto"/>
        <w:rPr>
          <w:rFonts w:ascii="Arial" w:hAnsi="Arial" w:cs="Arial"/>
          <w:sz w:val="20"/>
          <w:szCs w:val="20"/>
        </w:rPr>
      </w:pPr>
      <w:proofErr w:type="gramStart"/>
      <w:r w:rsidRPr="00BA2D17">
        <w:rPr>
          <w:rFonts w:ascii="Arial" w:hAnsi="Arial" w:cs="Arial"/>
          <w:sz w:val="20"/>
          <w:szCs w:val="20"/>
        </w:rPr>
        <w:t>What about the word choices?</w:t>
      </w:r>
      <w:proofErr w:type="gramEnd"/>
      <w:r w:rsidRPr="00BA2D17">
        <w:rPr>
          <w:rFonts w:ascii="Arial" w:hAnsi="Arial" w:cs="Arial"/>
          <w:sz w:val="20"/>
          <w:szCs w:val="20"/>
        </w:rPr>
        <w:t xml:space="preserve">  Can you comment on the effectiveness of the vocabulary?</w:t>
      </w:r>
    </w:p>
    <w:p w:rsidR="00684ACC" w:rsidRPr="00BA2D17" w:rsidRDefault="00684ACC" w:rsidP="00684ACC">
      <w:pPr>
        <w:numPr>
          <w:ilvl w:val="0"/>
          <w:numId w:val="44"/>
        </w:numPr>
        <w:tabs>
          <w:tab w:val="left" w:pos="7890"/>
        </w:tabs>
        <w:spacing w:line="360" w:lineRule="auto"/>
        <w:rPr>
          <w:rFonts w:ascii="Arial" w:hAnsi="Arial" w:cs="Arial"/>
          <w:sz w:val="20"/>
          <w:szCs w:val="20"/>
        </w:rPr>
      </w:pPr>
      <w:r w:rsidRPr="00BA2D17">
        <w:rPr>
          <w:rFonts w:ascii="Arial" w:hAnsi="Arial" w:cs="Arial"/>
          <w:sz w:val="20"/>
          <w:szCs w:val="20"/>
        </w:rPr>
        <w:t xml:space="preserve">How </w:t>
      </w:r>
      <w:proofErr w:type="gramStart"/>
      <w:r w:rsidRPr="00BA2D17">
        <w:rPr>
          <w:rFonts w:ascii="Arial" w:hAnsi="Arial" w:cs="Arial"/>
          <w:sz w:val="20"/>
          <w:szCs w:val="20"/>
        </w:rPr>
        <w:t>could the story opening be improved</w:t>
      </w:r>
      <w:proofErr w:type="gramEnd"/>
      <w:r w:rsidRPr="00BA2D17">
        <w:rPr>
          <w:rFonts w:ascii="Arial" w:hAnsi="Arial" w:cs="Arial"/>
          <w:sz w:val="20"/>
          <w:szCs w:val="20"/>
        </w:rPr>
        <w:t>?</w:t>
      </w:r>
    </w:p>
    <w:p w:rsidR="00684ACC" w:rsidRDefault="00684ACC" w:rsidP="00684ACC">
      <w:pPr>
        <w:tabs>
          <w:tab w:val="left" w:pos="7890"/>
        </w:tabs>
      </w:pPr>
    </w:p>
    <w:p w:rsidR="00684ACC" w:rsidRPr="007F1A64" w:rsidRDefault="00684ACC" w:rsidP="00684ACC">
      <w:pPr>
        <w:tabs>
          <w:tab w:val="left" w:pos="7890"/>
        </w:tabs>
        <w:spacing w:line="360" w:lineRule="auto"/>
        <w:rPr>
          <w:rFonts w:ascii="Arial" w:hAnsi="Arial" w:cs="Arial"/>
          <w:b/>
          <w:i/>
          <w:sz w:val="20"/>
          <w:szCs w:val="20"/>
        </w:rPr>
      </w:pPr>
      <w:r w:rsidRPr="007F1A64">
        <w:rPr>
          <w:rFonts w:ascii="Arial" w:hAnsi="Arial" w:cs="Arial"/>
          <w:b/>
          <w:i/>
          <w:sz w:val="20"/>
          <w:szCs w:val="20"/>
        </w:rPr>
        <w:t xml:space="preserve">This </w:t>
      </w:r>
      <w:proofErr w:type="gramStart"/>
      <w:r w:rsidRPr="007F1A64">
        <w:rPr>
          <w:rFonts w:ascii="Arial" w:hAnsi="Arial" w:cs="Arial"/>
          <w:b/>
          <w:i/>
          <w:sz w:val="20"/>
          <w:szCs w:val="20"/>
        </w:rPr>
        <w:t>isn’t</w:t>
      </w:r>
      <w:proofErr w:type="gramEnd"/>
      <w:r w:rsidRPr="007F1A64">
        <w:rPr>
          <w:rFonts w:ascii="Arial" w:hAnsi="Arial" w:cs="Arial"/>
          <w:b/>
          <w:i/>
          <w:sz w:val="20"/>
          <w:szCs w:val="20"/>
        </w:rPr>
        <w:t xml:space="preserve"> a test and there aren’t wrong or right answers – we just want to know what you think and how specific you can be in explaining your judgements.</w:t>
      </w:r>
    </w:p>
    <w:p w:rsidR="00684ACC" w:rsidRDefault="00684ACC" w:rsidP="00684ACC">
      <w:pPr>
        <w:rPr>
          <w:rFonts w:asciiTheme="minorHAnsi" w:hAnsiTheme="minorHAnsi"/>
          <w:b/>
        </w:rPr>
      </w:pPr>
      <w:r>
        <w:rPr>
          <w:rFonts w:asciiTheme="minorHAnsi" w:hAnsiTheme="minorHAnsi"/>
          <w:b/>
        </w:rPr>
        <w:lastRenderedPageBreak/>
        <w:t>Appendix 11</w:t>
      </w:r>
    </w:p>
    <w:p w:rsidR="00684ACC" w:rsidRDefault="00684ACC" w:rsidP="00684ACC">
      <w:pPr>
        <w:tabs>
          <w:tab w:val="left" w:pos="284"/>
        </w:tabs>
        <w:spacing w:line="360" w:lineRule="auto"/>
        <w:rPr>
          <w:rFonts w:ascii="Arial" w:hAnsi="Arial" w:cs="Arial"/>
          <w:b/>
          <w:i/>
          <w:u w:val="single"/>
        </w:rPr>
      </w:pPr>
    </w:p>
    <w:p w:rsidR="00684ACC" w:rsidRDefault="00684ACC" w:rsidP="00684ACC">
      <w:pPr>
        <w:tabs>
          <w:tab w:val="left" w:pos="284"/>
        </w:tabs>
        <w:spacing w:line="360" w:lineRule="auto"/>
        <w:jc w:val="center"/>
        <w:rPr>
          <w:rFonts w:ascii="Arial" w:hAnsi="Arial" w:cs="Arial"/>
          <w:b/>
          <w:i/>
          <w:u w:val="single"/>
        </w:rPr>
      </w:pPr>
      <w:r w:rsidRPr="00434A81">
        <w:rPr>
          <w:rFonts w:ascii="Arial" w:hAnsi="Arial" w:cs="Arial"/>
          <w:b/>
          <w:i/>
          <w:u w:val="single"/>
        </w:rPr>
        <w:t>THINKING ABOUT WRITING</w:t>
      </w:r>
    </w:p>
    <w:p w:rsidR="00684ACC" w:rsidRDefault="00715303" w:rsidP="00684ACC">
      <w:pPr>
        <w:tabs>
          <w:tab w:val="left" w:pos="284"/>
        </w:tabs>
        <w:spacing w:line="360" w:lineRule="auto"/>
        <w:rPr>
          <w:rFonts w:ascii="Arial" w:hAnsi="Arial" w:cs="Arial"/>
          <w:sz w:val="20"/>
        </w:rPr>
      </w:pPr>
      <w:r w:rsidRPr="00715303">
        <w:rPr>
          <w:b/>
          <w:i/>
          <w:noProof/>
          <w:u w:val="single"/>
        </w:rPr>
        <w:pict>
          <v:shapetype id="_x0000_t202" coordsize="21600,21600" o:spt="202" path="m,l,21600r21600,l21600,xe">
            <v:stroke joinstyle="miter"/>
            <v:path gradientshapeok="t" o:connecttype="rect"/>
          </v:shapetype>
          <v:shape id="_x0000_s1030" type="#_x0000_t202" style="position:absolute;margin-left:-9pt;margin-top:15.3pt;width:536.8pt;height:465.2pt;z-index:-251639808" wrapcoords="-30 -35 -30 21565 21630 21565 21630 -35 -30 -35">
            <v:textbox style="mso-next-textbox:#_x0000_s1030;mso-fit-shape-to-text:t">
              <w:txbxContent>
                <w:p w:rsidR="00CF0AF4" w:rsidRPr="00684ACC" w:rsidRDefault="00CF0AF4" w:rsidP="00684ACC">
                  <w:pPr>
                    <w:spacing w:line="280" w:lineRule="exact"/>
                    <w:rPr>
                      <w:rFonts w:ascii="Arial" w:hAnsi="Arial" w:cs="Arial"/>
                      <w:b/>
                      <w:sz w:val="20"/>
                      <w:szCs w:val="20"/>
                      <w:u w:val="single"/>
                    </w:rPr>
                  </w:pPr>
                  <w:proofErr w:type="gramStart"/>
                  <w:r w:rsidRPr="00684ACC">
                    <w:rPr>
                      <w:rFonts w:ascii="Arial" w:hAnsi="Arial" w:cs="Arial"/>
                      <w:b/>
                      <w:sz w:val="20"/>
                      <w:szCs w:val="20"/>
                      <w:u w:val="single"/>
                    </w:rPr>
                    <w:t>Fair Treatment for our Elderly People.</w:t>
                  </w:r>
                  <w:proofErr w:type="gramEnd"/>
                </w:p>
                <w:p w:rsidR="00CF0AF4" w:rsidRPr="00684ACC" w:rsidRDefault="00CF0AF4" w:rsidP="00684ACC">
                  <w:pPr>
                    <w:tabs>
                      <w:tab w:val="left" w:pos="284"/>
                    </w:tabs>
                    <w:spacing w:line="280" w:lineRule="exact"/>
                    <w:rPr>
                      <w:rFonts w:ascii="Arial" w:hAnsi="Arial" w:cs="Arial"/>
                      <w:sz w:val="20"/>
                      <w:szCs w:val="20"/>
                    </w:rPr>
                  </w:pPr>
                </w:p>
                <w:p w:rsidR="00CF0AF4" w:rsidRPr="00684ACC" w:rsidRDefault="00CF0AF4" w:rsidP="00684ACC">
                  <w:pPr>
                    <w:tabs>
                      <w:tab w:val="left" w:pos="284"/>
                    </w:tabs>
                    <w:spacing w:line="280" w:lineRule="exact"/>
                    <w:rPr>
                      <w:rFonts w:ascii="Arial" w:hAnsi="Arial" w:cs="Arial"/>
                      <w:sz w:val="20"/>
                      <w:szCs w:val="20"/>
                    </w:rPr>
                  </w:pPr>
                  <w:r w:rsidRPr="00684ACC">
                    <w:rPr>
                      <w:rFonts w:ascii="Arial" w:hAnsi="Arial" w:cs="Arial"/>
                      <w:sz w:val="20"/>
                      <w:szCs w:val="20"/>
                    </w:rPr>
                    <w:t xml:space="preserve">It is awful the way elderly people are treated </w:t>
                  </w:r>
                  <w:proofErr w:type="gramStart"/>
                  <w:r w:rsidRPr="00684ACC">
                    <w:rPr>
                      <w:rFonts w:ascii="Arial" w:hAnsi="Arial" w:cs="Arial"/>
                      <w:sz w:val="20"/>
                      <w:szCs w:val="20"/>
                    </w:rPr>
                    <w:t>in this day and age</w:t>
                  </w:r>
                  <w:proofErr w:type="gramEnd"/>
                  <w:r w:rsidRPr="00684ACC">
                    <w:rPr>
                      <w:rFonts w:ascii="Arial" w:hAnsi="Arial" w:cs="Arial"/>
                      <w:sz w:val="20"/>
                      <w:szCs w:val="20"/>
                    </w:rPr>
                    <w:t xml:space="preserve">. They should not go to homes just because </w:t>
                  </w:r>
                  <w:proofErr w:type="gramStart"/>
                  <w:r w:rsidRPr="00684ACC">
                    <w:rPr>
                      <w:rFonts w:ascii="Arial" w:hAnsi="Arial" w:cs="Arial"/>
                      <w:sz w:val="20"/>
                      <w:szCs w:val="20"/>
                    </w:rPr>
                    <w:t>they’re</w:t>
                  </w:r>
                  <w:proofErr w:type="gramEnd"/>
                  <w:r w:rsidRPr="00684ACC">
                    <w:rPr>
                      <w:rFonts w:ascii="Arial" w:hAnsi="Arial" w:cs="Arial"/>
                      <w:sz w:val="20"/>
                      <w:szCs w:val="20"/>
                    </w:rPr>
                    <w:t xml:space="preserve"> old.</w:t>
                  </w:r>
                </w:p>
                <w:p w:rsidR="00CF0AF4" w:rsidRPr="00684ACC" w:rsidRDefault="00CF0AF4" w:rsidP="00684ACC">
                  <w:pPr>
                    <w:tabs>
                      <w:tab w:val="left" w:pos="284"/>
                    </w:tabs>
                    <w:spacing w:line="280" w:lineRule="exact"/>
                    <w:rPr>
                      <w:rFonts w:ascii="Arial" w:hAnsi="Arial" w:cs="Arial"/>
                      <w:sz w:val="20"/>
                      <w:szCs w:val="20"/>
                    </w:rPr>
                  </w:pPr>
                </w:p>
                <w:p w:rsidR="00CF0AF4" w:rsidRPr="00684ACC" w:rsidRDefault="00CF0AF4" w:rsidP="00684ACC">
                  <w:pPr>
                    <w:tabs>
                      <w:tab w:val="left" w:pos="284"/>
                    </w:tabs>
                    <w:spacing w:line="280" w:lineRule="exact"/>
                    <w:rPr>
                      <w:rFonts w:ascii="Arial" w:hAnsi="Arial" w:cs="Arial"/>
                      <w:bCs/>
                      <w:sz w:val="20"/>
                      <w:szCs w:val="20"/>
                    </w:rPr>
                  </w:pPr>
                  <w:r w:rsidRPr="00684ACC">
                    <w:rPr>
                      <w:rFonts w:ascii="Arial" w:hAnsi="Arial" w:cs="Arial"/>
                      <w:sz w:val="20"/>
                      <w:szCs w:val="20"/>
                    </w:rPr>
                    <w:t>Firstly</w:t>
                  </w:r>
                  <w:smartTag w:uri="urn:schemas-microsoft-com:office:smarttags" w:element="PersonName">
                    <w:r w:rsidRPr="00684ACC">
                      <w:rPr>
                        <w:rFonts w:ascii="Arial" w:hAnsi="Arial" w:cs="Arial"/>
                        <w:sz w:val="20"/>
                        <w:szCs w:val="20"/>
                      </w:rPr>
                      <w:t>,</w:t>
                    </w:r>
                  </w:smartTag>
                  <w:r w:rsidRPr="00684ACC">
                    <w:rPr>
                      <w:rFonts w:ascii="Arial" w:hAnsi="Arial" w:cs="Arial"/>
                      <w:sz w:val="20"/>
                      <w:szCs w:val="20"/>
                    </w:rPr>
                    <w:t xml:space="preserve"> the younger generation owe the older generation because the older generation looked after the youger ones for at least 16 or more years</w:t>
                  </w:r>
                  <w:smartTag w:uri="urn:schemas-microsoft-com:office:smarttags" w:element="PersonName">
                    <w:r w:rsidRPr="00684ACC">
                      <w:rPr>
                        <w:rFonts w:ascii="Arial" w:hAnsi="Arial" w:cs="Arial"/>
                        <w:sz w:val="20"/>
                        <w:szCs w:val="20"/>
                      </w:rPr>
                      <w:t>,</w:t>
                    </w:r>
                  </w:smartTag>
                  <w:r w:rsidRPr="00684ACC">
                    <w:rPr>
                      <w:rFonts w:ascii="Arial" w:hAnsi="Arial" w:cs="Arial"/>
                      <w:sz w:val="20"/>
                      <w:szCs w:val="20"/>
                    </w:rPr>
                    <w:t xml:space="preserve"> ever since they were babys. </w:t>
                  </w:r>
                  <w:proofErr w:type="gramStart"/>
                  <w:r w:rsidRPr="00684ACC">
                    <w:rPr>
                      <w:rFonts w:ascii="Arial" w:hAnsi="Arial" w:cs="Arial"/>
                      <w:bCs/>
                      <w:sz w:val="20"/>
                      <w:szCs w:val="20"/>
                    </w:rPr>
                    <w:t>So</w:t>
                  </w:r>
                  <w:proofErr w:type="gramEnd"/>
                  <w:r w:rsidRPr="00684ACC">
                    <w:rPr>
                      <w:rFonts w:ascii="Arial" w:hAnsi="Arial" w:cs="Arial"/>
                      <w:bCs/>
                      <w:sz w:val="20"/>
                      <w:szCs w:val="20"/>
                    </w:rPr>
                    <w:t xml:space="preserve"> the younger generation really should invite their parents in to there house to live with them and not be lonely in an old house or be left in some home to die.</w:t>
                  </w:r>
                </w:p>
                <w:p w:rsidR="00CF0AF4" w:rsidRPr="00684ACC" w:rsidRDefault="00CF0AF4" w:rsidP="00684ACC">
                  <w:pPr>
                    <w:tabs>
                      <w:tab w:val="left" w:pos="284"/>
                    </w:tabs>
                    <w:spacing w:line="280" w:lineRule="exact"/>
                    <w:rPr>
                      <w:rFonts w:ascii="Arial" w:hAnsi="Arial" w:cs="Arial"/>
                      <w:bCs/>
                      <w:sz w:val="20"/>
                      <w:szCs w:val="20"/>
                    </w:rPr>
                  </w:pPr>
                </w:p>
                <w:p w:rsidR="00CF0AF4" w:rsidRPr="00684ACC" w:rsidRDefault="00CF0AF4" w:rsidP="00684ACC">
                  <w:pPr>
                    <w:tabs>
                      <w:tab w:val="left" w:pos="284"/>
                    </w:tabs>
                    <w:spacing w:line="280" w:lineRule="exact"/>
                    <w:rPr>
                      <w:rFonts w:ascii="Arial" w:hAnsi="Arial" w:cs="Arial"/>
                      <w:bCs/>
                      <w:sz w:val="20"/>
                      <w:szCs w:val="20"/>
                    </w:rPr>
                  </w:pPr>
                  <w:proofErr w:type="gramStart"/>
                  <w:r w:rsidRPr="00684ACC">
                    <w:rPr>
                      <w:rFonts w:ascii="Arial" w:hAnsi="Arial" w:cs="Arial"/>
                      <w:bCs/>
                      <w:sz w:val="20"/>
                      <w:szCs w:val="20"/>
                    </w:rPr>
                    <w:t>Surely</w:t>
                  </w:r>
                  <w:proofErr w:type="gramEnd"/>
                  <w:r w:rsidRPr="00684ACC">
                    <w:rPr>
                      <w:rFonts w:ascii="Arial" w:hAnsi="Arial" w:cs="Arial"/>
                      <w:bCs/>
                      <w:sz w:val="20"/>
                      <w:szCs w:val="20"/>
                    </w:rPr>
                    <w:t xml:space="preserve"> a home is no different from a boarding school. Some people argue that the homes are for caring for the eldery. </w:t>
                  </w:r>
                  <w:proofErr w:type="gramStart"/>
                  <w:r w:rsidRPr="00684ACC">
                    <w:rPr>
                      <w:rFonts w:ascii="Arial" w:hAnsi="Arial" w:cs="Arial"/>
                      <w:bCs/>
                      <w:sz w:val="20"/>
                      <w:szCs w:val="20"/>
                    </w:rPr>
                    <w:t>But</w:t>
                  </w:r>
                  <w:proofErr w:type="gramEnd"/>
                  <w:r w:rsidRPr="00684ACC">
                    <w:rPr>
                      <w:rFonts w:ascii="Arial" w:hAnsi="Arial" w:cs="Arial"/>
                      <w:bCs/>
                      <w:sz w:val="20"/>
                      <w:szCs w:val="20"/>
                    </w:rPr>
                    <w:t xml:space="preserve"> in their last years alive wouldn’t you want to spend it with your family and not carted to an old home with strangers you’ve never met.</w:t>
                  </w:r>
                </w:p>
                <w:p w:rsidR="00CF0AF4" w:rsidRPr="00684ACC" w:rsidRDefault="00CF0AF4" w:rsidP="00684ACC">
                  <w:pPr>
                    <w:tabs>
                      <w:tab w:val="left" w:pos="284"/>
                    </w:tabs>
                    <w:spacing w:line="280" w:lineRule="exact"/>
                    <w:rPr>
                      <w:rFonts w:ascii="Arial" w:hAnsi="Arial" w:cs="Arial"/>
                      <w:bCs/>
                      <w:sz w:val="20"/>
                      <w:szCs w:val="20"/>
                    </w:rPr>
                  </w:pPr>
                </w:p>
                <w:p w:rsidR="00CF0AF4" w:rsidRPr="00684ACC" w:rsidRDefault="00CF0AF4" w:rsidP="00684ACC">
                  <w:pPr>
                    <w:tabs>
                      <w:tab w:val="left" w:pos="284"/>
                    </w:tabs>
                    <w:spacing w:line="280" w:lineRule="exact"/>
                    <w:rPr>
                      <w:rFonts w:ascii="Arial" w:hAnsi="Arial" w:cs="Arial"/>
                      <w:sz w:val="20"/>
                      <w:szCs w:val="20"/>
                    </w:rPr>
                  </w:pPr>
                  <w:r w:rsidRPr="00684ACC">
                    <w:rPr>
                      <w:rFonts w:ascii="Arial" w:hAnsi="Arial" w:cs="Arial"/>
                      <w:bCs/>
                      <w:sz w:val="20"/>
                      <w:szCs w:val="20"/>
                    </w:rPr>
                    <w:t xml:space="preserve">It is disgraceful to see the younger generation sending their families off to old </w:t>
                  </w:r>
                  <w:proofErr w:type="gramStart"/>
                  <w:r w:rsidRPr="00684ACC">
                    <w:rPr>
                      <w:rFonts w:ascii="Arial" w:hAnsi="Arial" w:cs="Arial"/>
                      <w:bCs/>
                      <w:sz w:val="20"/>
                      <w:szCs w:val="20"/>
                    </w:rPr>
                    <w:t>peoples</w:t>
                  </w:r>
                  <w:proofErr w:type="gramEnd"/>
                  <w:r w:rsidRPr="00684ACC">
                    <w:rPr>
                      <w:rFonts w:ascii="Arial" w:hAnsi="Arial" w:cs="Arial"/>
                      <w:bCs/>
                      <w:sz w:val="20"/>
                      <w:szCs w:val="20"/>
                    </w:rPr>
                    <w:t xml:space="preserve"> homes. </w:t>
                  </w:r>
                  <w:proofErr w:type="gramStart"/>
                  <w:r w:rsidRPr="00684ACC">
                    <w:rPr>
                      <w:rFonts w:ascii="Arial" w:hAnsi="Arial" w:cs="Arial"/>
                      <w:bCs/>
                      <w:sz w:val="20"/>
                      <w:szCs w:val="20"/>
                    </w:rPr>
                    <w:t>It’s</w:t>
                  </w:r>
                  <w:proofErr w:type="gramEnd"/>
                  <w:r w:rsidRPr="00684ACC">
                    <w:rPr>
                      <w:rFonts w:ascii="Arial" w:hAnsi="Arial" w:cs="Arial"/>
                      <w:bCs/>
                      <w:sz w:val="20"/>
                      <w:szCs w:val="20"/>
                    </w:rPr>
                    <w:t xml:space="preserve"> not</w:t>
                  </w:r>
                  <w:r w:rsidRPr="00684ACC">
                    <w:rPr>
                      <w:rFonts w:ascii="Arial" w:hAnsi="Arial" w:cs="Arial"/>
                      <w:sz w:val="20"/>
                      <w:szCs w:val="20"/>
                    </w:rPr>
                    <w:t xml:space="preserve"> the younger generations right to control the lives of elders. They ought to make their own desicions on whether they want to go to a home or not. </w:t>
                  </w:r>
                  <w:proofErr w:type="gramStart"/>
                  <w:r w:rsidRPr="00684ACC">
                    <w:rPr>
                      <w:rFonts w:ascii="Arial" w:hAnsi="Arial" w:cs="Arial"/>
                      <w:sz w:val="20"/>
                      <w:szCs w:val="20"/>
                    </w:rPr>
                    <w:t>They’ve</w:t>
                  </w:r>
                  <w:proofErr w:type="gramEnd"/>
                  <w:r w:rsidRPr="00684ACC">
                    <w:rPr>
                      <w:rFonts w:ascii="Arial" w:hAnsi="Arial" w:cs="Arial"/>
                      <w:sz w:val="20"/>
                      <w:szCs w:val="20"/>
                    </w:rPr>
                    <w:t xml:space="preserve"> made their own decisions until now</w:t>
                  </w:r>
                  <w:smartTag w:uri="urn:schemas-microsoft-com:office:smarttags" w:element="PersonName">
                    <w:r w:rsidRPr="00684ACC">
                      <w:rPr>
                        <w:rFonts w:ascii="Arial" w:hAnsi="Arial" w:cs="Arial"/>
                        <w:sz w:val="20"/>
                        <w:szCs w:val="20"/>
                      </w:rPr>
                      <w:t>,</w:t>
                    </w:r>
                  </w:smartTag>
                  <w:r w:rsidRPr="00684ACC">
                    <w:rPr>
                      <w:rFonts w:ascii="Arial" w:hAnsi="Arial" w:cs="Arial"/>
                      <w:sz w:val="20"/>
                      <w:szCs w:val="20"/>
                    </w:rPr>
                    <w:t xml:space="preserve"> whats changed?</w:t>
                  </w:r>
                </w:p>
                <w:p w:rsidR="00CF0AF4" w:rsidRPr="00684ACC" w:rsidRDefault="00CF0AF4" w:rsidP="00684ACC">
                  <w:pPr>
                    <w:pStyle w:val="BodyText"/>
                    <w:spacing w:line="280" w:lineRule="exact"/>
                    <w:rPr>
                      <w:rFonts w:ascii="Arial" w:hAnsi="Arial" w:cs="Arial"/>
                    </w:rPr>
                  </w:pPr>
                </w:p>
                <w:p w:rsidR="00CF0AF4" w:rsidRPr="00684ACC" w:rsidRDefault="00CF0AF4" w:rsidP="00684ACC">
                  <w:pPr>
                    <w:pStyle w:val="BodyText"/>
                    <w:spacing w:line="280" w:lineRule="exact"/>
                    <w:rPr>
                      <w:rFonts w:ascii="Arial" w:hAnsi="Arial" w:cs="Arial"/>
                    </w:rPr>
                  </w:pPr>
                  <w:r w:rsidRPr="00684ACC">
                    <w:rPr>
                      <w:rFonts w:ascii="Arial" w:hAnsi="Arial" w:cs="Arial"/>
                    </w:rPr>
                    <w:t xml:space="preserve">To think people ever even consider placing their elderly family in a home is beyond me.  All they do is sit in an empty room nothing to do exept sit and do nothing. </w:t>
                  </w:r>
                  <w:proofErr w:type="gramStart"/>
                  <w:r w:rsidRPr="00684ACC">
                    <w:rPr>
                      <w:rFonts w:ascii="Arial" w:hAnsi="Arial" w:cs="Arial"/>
                    </w:rPr>
                    <w:t>Or</w:t>
                  </w:r>
                  <w:proofErr w:type="gramEnd"/>
                  <w:r w:rsidRPr="00684ACC">
                    <w:rPr>
                      <w:rFonts w:ascii="Arial" w:hAnsi="Arial" w:cs="Arial"/>
                    </w:rPr>
                    <w:t xml:space="preserve"> the elderly could be having fun at a relitives house. So if they did stay at a home they would get very lonely indeed.</w:t>
                  </w:r>
                </w:p>
                <w:p w:rsidR="00CF0AF4" w:rsidRPr="00684ACC" w:rsidRDefault="00CF0AF4" w:rsidP="00684ACC">
                  <w:pPr>
                    <w:tabs>
                      <w:tab w:val="left" w:pos="284"/>
                    </w:tabs>
                    <w:spacing w:line="280" w:lineRule="exact"/>
                    <w:rPr>
                      <w:rFonts w:ascii="Arial" w:hAnsi="Arial" w:cs="Arial"/>
                      <w:sz w:val="20"/>
                      <w:szCs w:val="20"/>
                    </w:rPr>
                  </w:pPr>
                </w:p>
                <w:p w:rsidR="00CF0AF4" w:rsidRPr="00684ACC" w:rsidRDefault="00CF0AF4" w:rsidP="00684ACC">
                  <w:pPr>
                    <w:tabs>
                      <w:tab w:val="left" w:pos="284"/>
                    </w:tabs>
                    <w:spacing w:line="280" w:lineRule="exact"/>
                    <w:rPr>
                      <w:rFonts w:ascii="Arial" w:hAnsi="Arial" w:cs="Arial"/>
                      <w:sz w:val="20"/>
                      <w:szCs w:val="20"/>
                    </w:rPr>
                  </w:pPr>
                  <w:r w:rsidRPr="00684ACC">
                    <w:rPr>
                      <w:rFonts w:ascii="Arial" w:hAnsi="Arial" w:cs="Arial"/>
                      <w:sz w:val="20"/>
                      <w:szCs w:val="20"/>
                    </w:rPr>
                    <w:t xml:space="preserve">Another important point is that they might only get along with their familys because their familys are the only ones that understand them and if a nurse or someone they </w:t>
                  </w:r>
                  <w:proofErr w:type="gramStart"/>
                  <w:r w:rsidRPr="00684ACC">
                    <w:rPr>
                      <w:rFonts w:ascii="Arial" w:hAnsi="Arial" w:cs="Arial"/>
                      <w:sz w:val="20"/>
                      <w:szCs w:val="20"/>
                    </w:rPr>
                    <w:t>didn’t</w:t>
                  </w:r>
                  <w:proofErr w:type="gramEnd"/>
                  <w:r w:rsidRPr="00684ACC">
                    <w:rPr>
                      <w:rFonts w:ascii="Arial" w:hAnsi="Arial" w:cs="Arial"/>
                      <w:sz w:val="20"/>
                      <w:szCs w:val="20"/>
                    </w:rPr>
                    <w:t xml:space="preserve"> trust or haven’t met they might</w:t>
                  </w:r>
                  <w:smartTag w:uri="urn:schemas-microsoft-com:office:smarttags" w:element="PersonName">
                    <w:r w:rsidRPr="00684ACC">
                      <w:rPr>
                        <w:rFonts w:ascii="Arial" w:hAnsi="Arial" w:cs="Arial"/>
                        <w:sz w:val="20"/>
                        <w:szCs w:val="20"/>
                      </w:rPr>
                      <w:t>,</w:t>
                    </w:r>
                  </w:smartTag>
                  <w:r w:rsidRPr="00684ACC">
                    <w:rPr>
                      <w:rFonts w:ascii="Arial" w:hAnsi="Arial" w:cs="Arial"/>
                      <w:sz w:val="20"/>
                      <w:szCs w:val="20"/>
                    </w:rPr>
                    <w:t xml:space="preserve"> not take their medicine and die. </w:t>
                  </w:r>
                  <w:proofErr w:type="gramStart"/>
                  <w:r w:rsidRPr="00684ACC">
                    <w:rPr>
                      <w:rFonts w:ascii="Arial" w:hAnsi="Arial" w:cs="Arial"/>
                      <w:sz w:val="20"/>
                      <w:szCs w:val="20"/>
                    </w:rPr>
                    <w:t>But</w:t>
                  </w:r>
                  <w:proofErr w:type="gramEnd"/>
                  <w:r w:rsidRPr="00684ACC">
                    <w:rPr>
                      <w:rFonts w:ascii="Arial" w:hAnsi="Arial" w:cs="Arial"/>
                      <w:sz w:val="20"/>
                      <w:szCs w:val="20"/>
                    </w:rPr>
                    <w:t xml:space="preserve"> if they were around their family they would trust them.</w:t>
                  </w:r>
                </w:p>
                <w:p w:rsidR="00CF0AF4" w:rsidRPr="00684ACC" w:rsidRDefault="00CF0AF4" w:rsidP="00684ACC">
                  <w:pPr>
                    <w:pStyle w:val="BodyText"/>
                    <w:spacing w:line="280" w:lineRule="exact"/>
                    <w:rPr>
                      <w:rFonts w:ascii="Arial" w:hAnsi="Arial" w:cs="Arial"/>
                    </w:rPr>
                  </w:pPr>
                </w:p>
                <w:p w:rsidR="00CF0AF4" w:rsidRPr="00684ACC" w:rsidRDefault="00CF0AF4" w:rsidP="00684ACC">
                  <w:pPr>
                    <w:pStyle w:val="BodyText"/>
                    <w:spacing w:line="280" w:lineRule="exact"/>
                    <w:rPr>
                      <w:rFonts w:ascii="Arial" w:hAnsi="Arial" w:cs="Arial"/>
                    </w:rPr>
                  </w:pPr>
                  <w:r w:rsidRPr="00684ACC">
                    <w:rPr>
                      <w:rFonts w:ascii="Arial" w:hAnsi="Arial" w:cs="Arial"/>
                    </w:rPr>
                    <w:t>It is horrible to think that people are doing this</w:t>
                  </w:r>
                  <w:smartTag w:uri="urn:schemas-microsoft-com:office:smarttags" w:element="PersonName">
                    <w:r w:rsidRPr="00684ACC">
                      <w:rPr>
                        <w:rFonts w:ascii="Arial" w:hAnsi="Arial" w:cs="Arial"/>
                      </w:rPr>
                      <w:t>,</w:t>
                    </w:r>
                  </w:smartTag>
                  <w:r w:rsidRPr="00684ACC">
                    <w:rPr>
                      <w:rFonts w:ascii="Arial" w:hAnsi="Arial" w:cs="Arial"/>
                    </w:rPr>
                    <w:t xml:space="preserve"> but they are. The homes could be very very dangerous</w:t>
                  </w:r>
                  <w:smartTag w:uri="urn:schemas-microsoft-com:office:smarttags" w:element="PersonName">
                    <w:r w:rsidRPr="00684ACC">
                      <w:rPr>
                        <w:rFonts w:ascii="Arial" w:hAnsi="Arial" w:cs="Arial"/>
                      </w:rPr>
                      <w:t>,</w:t>
                    </w:r>
                  </w:smartTag>
                  <w:r w:rsidRPr="00684ACC">
                    <w:rPr>
                      <w:rFonts w:ascii="Arial" w:hAnsi="Arial" w:cs="Arial"/>
                    </w:rPr>
                    <w:t xml:space="preserve"> so </w:t>
                  </w:r>
                  <w:proofErr w:type="gramStart"/>
                  <w:r w:rsidRPr="00684ACC">
                    <w:rPr>
                      <w:rFonts w:ascii="Arial" w:hAnsi="Arial" w:cs="Arial"/>
                    </w:rPr>
                    <w:t>let’s</w:t>
                  </w:r>
                  <w:proofErr w:type="gramEnd"/>
                  <w:r w:rsidRPr="00684ACC">
                    <w:rPr>
                      <w:rFonts w:ascii="Arial" w:hAnsi="Arial" w:cs="Arial"/>
                    </w:rPr>
                    <w:t xml:space="preserve"> end this madness now.</w:t>
                  </w:r>
                </w:p>
                <w:p w:rsidR="00CF0AF4" w:rsidRDefault="00CF0AF4" w:rsidP="00684ACC"/>
              </w:txbxContent>
            </v:textbox>
            <w10:wrap type="tight"/>
          </v:shape>
        </w:pict>
      </w:r>
      <w:r w:rsidR="00684ACC">
        <w:rPr>
          <w:rFonts w:ascii="Arial" w:hAnsi="Arial" w:cs="Arial"/>
          <w:sz w:val="20"/>
        </w:rPr>
        <w:tab/>
      </w:r>
    </w:p>
    <w:p w:rsidR="00684ACC" w:rsidRDefault="00684ACC" w:rsidP="00684ACC">
      <w:pPr>
        <w:tabs>
          <w:tab w:val="left" w:pos="7890"/>
        </w:tabs>
        <w:spacing w:line="280" w:lineRule="exact"/>
        <w:rPr>
          <w:rFonts w:ascii="Arial" w:hAnsi="Arial" w:cs="Arial"/>
          <w:sz w:val="20"/>
          <w:szCs w:val="20"/>
        </w:rPr>
      </w:pPr>
    </w:p>
    <w:p w:rsidR="00684ACC" w:rsidRDefault="00684ACC" w:rsidP="00684ACC">
      <w:pPr>
        <w:tabs>
          <w:tab w:val="left" w:pos="7890"/>
        </w:tabs>
        <w:spacing w:line="280" w:lineRule="exact"/>
        <w:rPr>
          <w:rFonts w:ascii="Arial" w:hAnsi="Arial" w:cs="Arial"/>
          <w:sz w:val="20"/>
          <w:szCs w:val="20"/>
        </w:rPr>
      </w:pPr>
      <w:r>
        <w:rPr>
          <w:rFonts w:ascii="Arial" w:hAnsi="Arial" w:cs="Arial"/>
          <w:sz w:val="20"/>
          <w:szCs w:val="20"/>
        </w:rPr>
        <w:t>This is an argument</w:t>
      </w:r>
      <w:smartTag w:uri="urn:schemas-microsoft-com:office:smarttags" w:element="PersonName">
        <w:r>
          <w:rPr>
            <w:rFonts w:ascii="Arial" w:hAnsi="Arial" w:cs="Arial"/>
            <w:sz w:val="20"/>
            <w:szCs w:val="20"/>
          </w:rPr>
          <w:t>,</w:t>
        </w:r>
      </w:smartTag>
      <w:r>
        <w:rPr>
          <w:rFonts w:ascii="Arial" w:hAnsi="Arial" w:cs="Arial"/>
          <w:sz w:val="20"/>
          <w:szCs w:val="20"/>
        </w:rPr>
        <w:t xml:space="preserve"> written by someone of your age.  We want to know what you think about it.  Read it and then think about your answers to the following questions.  We would like you to be as specific as possible in explaining and justifying your answers.</w:t>
      </w:r>
      <w:r w:rsidRPr="00BA2D17">
        <w:rPr>
          <w:rFonts w:ascii="Arial" w:hAnsi="Arial" w:cs="Arial"/>
          <w:sz w:val="20"/>
          <w:szCs w:val="20"/>
        </w:rPr>
        <w:t xml:space="preserve">  </w:t>
      </w:r>
    </w:p>
    <w:p w:rsidR="00684ACC" w:rsidRDefault="00684ACC" w:rsidP="00684ACC">
      <w:pPr>
        <w:tabs>
          <w:tab w:val="left" w:pos="7890"/>
        </w:tabs>
        <w:spacing w:line="280" w:lineRule="exact"/>
        <w:rPr>
          <w:rFonts w:ascii="Arial" w:hAnsi="Arial" w:cs="Arial"/>
          <w:sz w:val="20"/>
          <w:szCs w:val="20"/>
        </w:rPr>
      </w:pPr>
    </w:p>
    <w:p w:rsidR="00684ACC" w:rsidRPr="00BA2D17" w:rsidRDefault="00684ACC" w:rsidP="00684ACC">
      <w:pPr>
        <w:numPr>
          <w:ilvl w:val="0"/>
          <w:numId w:val="44"/>
        </w:numPr>
        <w:tabs>
          <w:tab w:val="left" w:pos="7890"/>
        </w:tabs>
        <w:spacing w:line="280" w:lineRule="exact"/>
        <w:rPr>
          <w:rFonts w:ascii="Arial" w:hAnsi="Arial" w:cs="Arial"/>
          <w:sz w:val="20"/>
          <w:szCs w:val="20"/>
        </w:rPr>
      </w:pPr>
      <w:r w:rsidRPr="00BA2D17">
        <w:rPr>
          <w:rFonts w:ascii="Arial" w:hAnsi="Arial" w:cs="Arial"/>
          <w:sz w:val="20"/>
          <w:szCs w:val="20"/>
        </w:rPr>
        <w:t xml:space="preserve">How well do you think this </w:t>
      </w:r>
      <w:r>
        <w:rPr>
          <w:rFonts w:ascii="Arial" w:hAnsi="Arial" w:cs="Arial"/>
          <w:sz w:val="20"/>
          <w:szCs w:val="20"/>
        </w:rPr>
        <w:t>argument</w:t>
      </w:r>
      <w:r w:rsidRPr="00BA2D17">
        <w:rPr>
          <w:rFonts w:ascii="Arial" w:hAnsi="Arial" w:cs="Arial"/>
          <w:sz w:val="20"/>
          <w:szCs w:val="20"/>
        </w:rPr>
        <w:t xml:space="preserve"> </w:t>
      </w:r>
      <w:proofErr w:type="gramStart"/>
      <w:r w:rsidRPr="00BA2D17">
        <w:rPr>
          <w:rFonts w:ascii="Arial" w:hAnsi="Arial" w:cs="Arial"/>
          <w:sz w:val="20"/>
          <w:szCs w:val="20"/>
        </w:rPr>
        <w:t>is written</w:t>
      </w:r>
      <w:proofErr w:type="gramEnd"/>
      <w:r w:rsidRPr="00BA2D17">
        <w:rPr>
          <w:rFonts w:ascii="Arial" w:hAnsi="Arial" w:cs="Arial"/>
          <w:sz w:val="20"/>
          <w:szCs w:val="20"/>
        </w:rPr>
        <w:t xml:space="preserve">?  </w:t>
      </w:r>
    </w:p>
    <w:p w:rsidR="00684ACC" w:rsidRPr="00BA2D17" w:rsidRDefault="00684ACC" w:rsidP="00684ACC">
      <w:pPr>
        <w:numPr>
          <w:ilvl w:val="0"/>
          <w:numId w:val="44"/>
        </w:numPr>
        <w:tabs>
          <w:tab w:val="left" w:pos="7890"/>
        </w:tabs>
        <w:spacing w:line="280" w:lineRule="exact"/>
        <w:rPr>
          <w:rFonts w:ascii="Arial" w:hAnsi="Arial" w:cs="Arial"/>
          <w:sz w:val="20"/>
          <w:szCs w:val="20"/>
        </w:rPr>
      </w:pPr>
      <w:r w:rsidRPr="00BA2D17">
        <w:rPr>
          <w:rFonts w:ascii="Arial" w:hAnsi="Arial" w:cs="Arial"/>
          <w:sz w:val="20"/>
          <w:szCs w:val="20"/>
        </w:rPr>
        <w:t xml:space="preserve">What makes it successful or unsuccessful as an </w:t>
      </w:r>
      <w:r>
        <w:rPr>
          <w:rFonts w:ascii="Arial" w:hAnsi="Arial" w:cs="Arial"/>
          <w:sz w:val="20"/>
          <w:szCs w:val="20"/>
        </w:rPr>
        <w:t>argument</w:t>
      </w:r>
      <w:r w:rsidRPr="00BA2D17">
        <w:rPr>
          <w:rFonts w:ascii="Arial" w:hAnsi="Arial" w:cs="Arial"/>
          <w:sz w:val="20"/>
          <w:szCs w:val="20"/>
        </w:rPr>
        <w:t xml:space="preserve"> for you?</w:t>
      </w:r>
    </w:p>
    <w:p w:rsidR="00684ACC" w:rsidRPr="00BA2D17" w:rsidRDefault="00684ACC" w:rsidP="00684ACC">
      <w:pPr>
        <w:numPr>
          <w:ilvl w:val="0"/>
          <w:numId w:val="44"/>
        </w:numPr>
        <w:tabs>
          <w:tab w:val="left" w:pos="7890"/>
        </w:tabs>
        <w:spacing w:line="280" w:lineRule="exact"/>
        <w:rPr>
          <w:rFonts w:ascii="Arial" w:hAnsi="Arial" w:cs="Arial"/>
          <w:sz w:val="20"/>
          <w:szCs w:val="20"/>
        </w:rPr>
      </w:pPr>
      <w:r>
        <w:rPr>
          <w:rFonts w:ascii="Arial" w:hAnsi="Arial" w:cs="Arial"/>
          <w:sz w:val="20"/>
          <w:szCs w:val="20"/>
        </w:rPr>
        <w:t>How can you tell this is an argument?</w:t>
      </w:r>
    </w:p>
    <w:p w:rsidR="00684ACC" w:rsidRPr="00434A81" w:rsidRDefault="00684ACC" w:rsidP="00684ACC">
      <w:pPr>
        <w:numPr>
          <w:ilvl w:val="0"/>
          <w:numId w:val="44"/>
        </w:numPr>
        <w:tabs>
          <w:tab w:val="left" w:pos="7890"/>
        </w:tabs>
        <w:spacing w:line="280" w:lineRule="exact"/>
        <w:rPr>
          <w:rFonts w:ascii="Arial" w:hAnsi="Arial" w:cs="Arial"/>
          <w:sz w:val="20"/>
          <w:szCs w:val="20"/>
        </w:rPr>
      </w:pPr>
      <w:proofErr w:type="gramStart"/>
      <w:r w:rsidRPr="00BA2D17">
        <w:rPr>
          <w:rFonts w:ascii="Arial" w:hAnsi="Arial" w:cs="Arial"/>
          <w:sz w:val="20"/>
          <w:szCs w:val="20"/>
        </w:rPr>
        <w:t>What about the sentences?</w:t>
      </w:r>
      <w:proofErr w:type="gramEnd"/>
      <w:r w:rsidRPr="00BA2D17">
        <w:rPr>
          <w:rFonts w:ascii="Arial" w:hAnsi="Arial" w:cs="Arial"/>
          <w:sz w:val="20"/>
          <w:szCs w:val="20"/>
        </w:rPr>
        <w:t xml:space="preserve">  Can you </w:t>
      </w:r>
      <w:r w:rsidRPr="00434A81">
        <w:rPr>
          <w:rFonts w:ascii="Arial" w:hAnsi="Arial" w:cs="Arial"/>
          <w:sz w:val="20"/>
          <w:szCs w:val="20"/>
        </w:rPr>
        <w:t>comment on how effective the sentence structures or shaping is?</w:t>
      </w:r>
    </w:p>
    <w:p w:rsidR="00684ACC" w:rsidRPr="00BA2D17" w:rsidRDefault="00684ACC" w:rsidP="00684ACC">
      <w:pPr>
        <w:numPr>
          <w:ilvl w:val="0"/>
          <w:numId w:val="44"/>
        </w:numPr>
        <w:tabs>
          <w:tab w:val="left" w:pos="7890"/>
        </w:tabs>
        <w:spacing w:line="280" w:lineRule="exact"/>
        <w:rPr>
          <w:rFonts w:ascii="Arial" w:hAnsi="Arial" w:cs="Arial"/>
          <w:sz w:val="20"/>
          <w:szCs w:val="20"/>
        </w:rPr>
      </w:pPr>
      <w:proofErr w:type="gramStart"/>
      <w:r w:rsidRPr="00434A81">
        <w:rPr>
          <w:rFonts w:ascii="Arial" w:hAnsi="Arial" w:cs="Arial"/>
          <w:sz w:val="20"/>
          <w:szCs w:val="20"/>
        </w:rPr>
        <w:t>What about the word choices?</w:t>
      </w:r>
      <w:proofErr w:type="gramEnd"/>
      <w:r w:rsidRPr="00434A81">
        <w:rPr>
          <w:rFonts w:ascii="Arial" w:hAnsi="Arial" w:cs="Arial"/>
          <w:sz w:val="20"/>
          <w:szCs w:val="20"/>
        </w:rPr>
        <w:t xml:space="preserve">  Can you comment on</w:t>
      </w:r>
      <w:r w:rsidRPr="00BA2D17">
        <w:rPr>
          <w:rFonts w:ascii="Arial" w:hAnsi="Arial" w:cs="Arial"/>
          <w:sz w:val="20"/>
          <w:szCs w:val="20"/>
        </w:rPr>
        <w:t xml:space="preserve"> the effectiveness of the vocabulary?</w:t>
      </w:r>
    </w:p>
    <w:p w:rsidR="00684ACC" w:rsidRPr="00BA2D17" w:rsidRDefault="00684ACC" w:rsidP="00684ACC">
      <w:pPr>
        <w:numPr>
          <w:ilvl w:val="0"/>
          <w:numId w:val="44"/>
        </w:numPr>
        <w:tabs>
          <w:tab w:val="left" w:pos="7890"/>
        </w:tabs>
        <w:spacing w:line="280" w:lineRule="exact"/>
        <w:rPr>
          <w:rFonts w:ascii="Arial" w:hAnsi="Arial" w:cs="Arial"/>
          <w:sz w:val="20"/>
          <w:szCs w:val="20"/>
        </w:rPr>
      </w:pPr>
      <w:r w:rsidRPr="00BA2D17">
        <w:rPr>
          <w:rFonts w:ascii="Arial" w:hAnsi="Arial" w:cs="Arial"/>
          <w:sz w:val="20"/>
          <w:szCs w:val="20"/>
        </w:rPr>
        <w:t xml:space="preserve">How </w:t>
      </w:r>
      <w:proofErr w:type="gramStart"/>
      <w:r w:rsidRPr="00BA2D17">
        <w:rPr>
          <w:rFonts w:ascii="Arial" w:hAnsi="Arial" w:cs="Arial"/>
          <w:sz w:val="20"/>
          <w:szCs w:val="20"/>
        </w:rPr>
        <w:t xml:space="preserve">could the </w:t>
      </w:r>
      <w:r>
        <w:rPr>
          <w:rFonts w:ascii="Arial" w:hAnsi="Arial" w:cs="Arial"/>
          <w:sz w:val="20"/>
          <w:szCs w:val="20"/>
        </w:rPr>
        <w:t>argument</w:t>
      </w:r>
      <w:r w:rsidRPr="00BA2D17">
        <w:rPr>
          <w:rFonts w:ascii="Arial" w:hAnsi="Arial" w:cs="Arial"/>
          <w:sz w:val="20"/>
          <w:szCs w:val="20"/>
        </w:rPr>
        <w:t xml:space="preserve"> be improved</w:t>
      </w:r>
      <w:proofErr w:type="gramEnd"/>
      <w:r w:rsidRPr="00BA2D17">
        <w:rPr>
          <w:rFonts w:ascii="Arial" w:hAnsi="Arial" w:cs="Arial"/>
          <w:sz w:val="20"/>
          <w:szCs w:val="20"/>
        </w:rPr>
        <w:t>?</w:t>
      </w:r>
    </w:p>
    <w:p w:rsidR="00684ACC" w:rsidRDefault="00684ACC" w:rsidP="00684ACC">
      <w:pPr>
        <w:tabs>
          <w:tab w:val="left" w:pos="7890"/>
        </w:tabs>
        <w:spacing w:line="280" w:lineRule="exact"/>
      </w:pPr>
    </w:p>
    <w:p w:rsidR="00684ACC" w:rsidRPr="009878F5" w:rsidRDefault="00684ACC" w:rsidP="00684ACC">
      <w:pPr>
        <w:tabs>
          <w:tab w:val="left" w:pos="7890"/>
        </w:tabs>
        <w:spacing w:line="280" w:lineRule="exact"/>
        <w:rPr>
          <w:rFonts w:ascii="Arial" w:hAnsi="Arial" w:cs="Arial"/>
          <w:b/>
          <w:i/>
          <w:sz w:val="20"/>
          <w:szCs w:val="20"/>
        </w:rPr>
      </w:pPr>
      <w:r w:rsidRPr="007F1A64">
        <w:rPr>
          <w:rFonts w:ascii="Arial" w:hAnsi="Arial" w:cs="Arial"/>
          <w:b/>
          <w:i/>
          <w:sz w:val="20"/>
          <w:szCs w:val="20"/>
        </w:rPr>
        <w:t xml:space="preserve">This </w:t>
      </w:r>
      <w:proofErr w:type="gramStart"/>
      <w:r w:rsidRPr="007F1A64">
        <w:rPr>
          <w:rFonts w:ascii="Arial" w:hAnsi="Arial" w:cs="Arial"/>
          <w:b/>
          <w:i/>
          <w:sz w:val="20"/>
          <w:szCs w:val="20"/>
        </w:rPr>
        <w:t>isn’t</w:t>
      </w:r>
      <w:proofErr w:type="gramEnd"/>
      <w:r w:rsidRPr="007F1A64">
        <w:rPr>
          <w:rFonts w:ascii="Arial" w:hAnsi="Arial" w:cs="Arial"/>
          <w:b/>
          <w:i/>
          <w:sz w:val="20"/>
          <w:szCs w:val="20"/>
        </w:rPr>
        <w:t xml:space="preserve"> a test and there aren’t wrong or right answers – we just want to know what you think and how specific you can be in explaining your judgements.</w:t>
      </w:r>
    </w:p>
    <w:p w:rsidR="00684ACC" w:rsidRDefault="00684ACC">
      <w:pPr>
        <w:rPr>
          <w:rFonts w:asciiTheme="minorHAnsi" w:hAnsiTheme="minorHAnsi"/>
          <w:b/>
        </w:rPr>
      </w:pPr>
    </w:p>
    <w:p w:rsidR="00684ACC" w:rsidRPr="00684ACC" w:rsidRDefault="00684ACC" w:rsidP="00684ACC">
      <w:pPr>
        <w:rPr>
          <w:rFonts w:asciiTheme="minorHAnsi" w:hAnsiTheme="minorHAnsi"/>
          <w:b/>
        </w:rPr>
      </w:pPr>
      <w:r>
        <w:rPr>
          <w:rFonts w:asciiTheme="minorHAnsi" w:hAnsiTheme="minorHAnsi"/>
          <w:b/>
        </w:rPr>
        <w:lastRenderedPageBreak/>
        <w:t>Appendix 12</w:t>
      </w:r>
    </w:p>
    <w:p w:rsidR="00684ACC" w:rsidRPr="00684ACC" w:rsidRDefault="00684ACC" w:rsidP="00684ACC">
      <w:pPr>
        <w:rPr>
          <w:rFonts w:asciiTheme="minorHAnsi" w:hAnsiTheme="minorHAnsi"/>
          <w:b/>
        </w:rPr>
      </w:pPr>
    </w:p>
    <w:p w:rsidR="008132BD" w:rsidRPr="00BC2A5C" w:rsidRDefault="008132BD" w:rsidP="008132BD">
      <w:pPr>
        <w:shd w:val="clear" w:color="auto" w:fill="FFFFFF"/>
        <w:spacing w:line="360" w:lineRule="auto"/>
        <w:ind w:right="500"/>
        <w:rPr>
          <w:rFonts w:ascii="Comic Sans MS" w:hAnsi="Comic Sans MS" w:cs="Helvetica"/>
          <w:color w:val="000000"/>
          <w:sz w:val="22"/>
          <w:szCs w:val="22"/>
          <w:u w:val="single"/>
        </w:rPr>
      </w:pPr>
      <w:proofErr w:type="gramStart"/>
      <w:r w:rsidRPr="00BC2A5C">
        <w:rPr>
          <w:rFonts w:ascii="Comic Sans MS" w:hAnsi="Comic Sans MS" w:cs="Helvetica"/>
          <w:color w:val="000000"/>
          <w:sz w:val="22"/>
          <w:szCs w:val="22"/>
          <w:u w:val="single"/>
        </w:rPr>
        <w:t>Teacher.</w:t>
      </w:r>
      <w:proofErr w:type="gramEnd"/>
    </w:p>
    <w:p w:rsidR="008132BD" w:rsidRDefault="008132BD" w:rsidP="008132BD">
      <w:pPr>
        <w:shd w:val="clear" w:color="auto" w:fill="FFFFFF"/>
        <w:spacing w:line="360" w:lineRule="auto"/>
        <w:ind w:right="500"/>
        <w:rPr>
          <w:rFonts w:ascii="Helvetica" w:hAnsi="Helvetica" w:cs="Helvetica"/>
          <w:color w:val="000000"/>
        </w:rPr>
      </w:pPr>
      <w:r>
        <w:rPr>
          <w:rFonts w:ascii="Comic Sans MS" w:hAnsi="Comic Sans MS" w:cs="Helvetica"/>
          <w:color w:val="000000"/>
          <w:sz w:val="22"/>
          <w:szCs w:val="22"/>
        </w:rPr>
        <w:t xml:space="preserve">Lesson planner, boredom banner </w:t>
      </w:r>
    </w:p>
    <w:p w:rsidR="008132BD" w:rsidRDefault="008132BD" w:rsidP="008132BD">
      <w:pPr>
        <w:shd w:val="clear" w:color="auto" w:fill="FFFFFF"/>
        <w:spacing w:line="360" w:lineRule="auto"/>
        <w:ind w:right="500"/>
        <w:rPr>
          <w:rFonts w:ascii="Helvetica" w:hAnsi="Helvetica" w:cs="Helvetica"/>
          <w:color w:val="000000"/>
        </w:rPr>
      </w:pPr>
      <w:r>
        <w:rPr>
          <w:rFonts w:ascii="Comic Sans MS" w:hAnsi="Comic Sans MS" w:cs="Helvetica"/>
          <w:color w:val="000000"/>
          <w:sz w:val="22"/>
          <w:szCs w:val="22"/>
        </w:rPr>
        <w:t>Moral pillar,</w:t>
      </w:r>
      <w:proofErr w:type="gramStart"/>
      <w:r>
        <w:rPr>
          <w:rFonts w:ascii="Comic Sans MS" w:hAnsi="Comic Sans MS" w:cs="Helvetica"/>
          <w:color w:val="000000"/>
          <w:sz w:val="22"/>
          <w:szCs w:val="22"/>
        </w:rPr>
        <w:t>  mayhem</w:t>
      </w:r>
      <w:proofErr w:type="gramEnd"/>
      <w:r>
        <w:rPr>
          <w:rFonts w:ascii="Comic Sans MS" w:hAnsi="Comic Sans MS" w:cs="Helvetica"/>
          <w:color w:val="000000"/>
          <w:sz w:val="22"/>
          <w:szCs w:val="22"/>
        </w:rPr>
        <w:t xml:space="preserve"> stiller </w:t>
      </w:r>
    </w:p>
    <w:p w:rsidR="008132BD" w:rsidRDefault="008132BD" w:rsidP="008132BD">
      <w:pPr>
        <w:shd w:val="clear" w:color="auto" w:fill="FFFFFF"/>
        <w:spacing w:line="360" w:lineRule="auto"/>
        <w:ind w:right="500"/>
        <w:rPr>
          <w:rFonts w:ascii="Helvetica" w:hAnsi="Helvetica" w:cs="Helvetica"/>
          <w:color w:val="000000"/>
        </w:rPr>
      </w:pPr>
      <w:r>
        <w:rPr>
          <w:rFonts w:ascii="Comic Sans MS" w:hAnsi="Comic Sans MS" w:cs="Helvetica"/>
          <w:color w:val="000000"/>
          <w:sz w:val="22"/>
          <w:szCs w:val="22"/>
        </w:rPr>
        <w:t xml:space="preserve">Concept thrower, future-sower, </w:t>
      </w:r>
    </w:p>
    <w:p w:rsidR="008132BD" w:rsidRDefault="008132BD" w:rsidP="008132BD">
      <w:pPr>
        <w:shd w:val="clear" w:color="auto" w:fill="FFFFFF"/>
        <w:spacing w:line="360" w:lineRule="auto"/>
        <w:ind w:right="500"/>
        <w:rPr>
          <w:rFonts w:ascii="Helvetica" w:hAnsi="Helvetica" w:cs="Helvetica"/>
          <w:color w:val="000000"/>
        </w:rPr>
      </w:pPr>
      <w:r>
        <w:rPr>
          <w:rFonts w:ascii="Comic Sans MS" w:hAnsi="Comic Sans MS" w:cs="Helvetica"/>
          <w:color w:val="000000"/>
          <w:sz w:val="22"/>
          <w:szCs w:val="22"/>
        </w:rPr>
        <w:t>Power dresser,</w:t>
      </w:r>
      <w:proofErr w:type="gramStart"/>
      <w:r>
        <w:rPr>
          <w:rFonts w:ascii="Comic Sans MS" w:hAnsi="Comic Sans MS" w:cs="Helvetica"/>
          <w:color w:val="000000"/>
          <w:sz w:val="22"/>
          <w:szCs w:val="22"/>
        </w:rPr>
        <w:t>  mug</w:t>
      </w:r>
      <w:proofErr w:type="gramEnd"/>
      <w:r>
        <w:rPr>
          <w:rFonts w:ascii="Comic Sans MS" w:hAnsi="Comic Sans MS" w:cs="Helvetica"/>
          <w:color w:val="000000"/>
          <w:sz w:val="22"/>
          <w:szCs w:val="22"/>
        </w:rPr>
        <w:t xml:space="preserve"> obsessor, </w:t>
      </w:r>
    </w:p>
    <w:p w:rsidR="008132BD" w:rsidRDefault="00715303" w:rsidP="008132BD">
      <w:pPr>
        <w:shd w:val="clear" w:color="auto" w:fill="FFFFFF"/>
        <w:spacing w:line="360" w:lineRule="auto"/>
        <w:ind w:right="500"/>
        <w:rPr>
          <w:rFonts w:ascii="Helvetica" w:hAnsi="Helvetica" w:cs="Helvetica"/>
          <w:color w:val="000000"/>
        </w:rPr>
      </w:pPr>
      <w:r w:rsidRPr="00715303">
        <w:rPr>
          <w:rFonts w:ascii="Tahoma" w:hAnsi="Tahoma" w:cs="Tahoma"/>
          <w:b/>
          <w:bCs/>
          <w:noProof/>
          <w:color w:val="000000"/>
          <w:u w:val="single"/>
        </w:rPr>
        <w:pict>
          <v:shape id="_x0000_s1031" type="#_x0000_t202" style="position:absolute;margin-left:225pt;margin-top:11.05pt;width:306pt;height:270pt;z-index:251678720">
            <v:textbox style="mso-next-textbox:#_x0000_s1031">
              <w:txbxContent>
                <w:p w:rsidR="00CF0AF4" w:rsidRDefault="00CF0AF4" w:rsidP="008132BD">
                  <w:pPr>
                    <w:tabs>
                      <w:tab w:val="left" w:pos="7890"/>
                    </w:tabs>
                    <w:spacing w:line="280" w:lineRule="exact"/>
                    <w:rPr>
                      <w:rFonts w:ascii="Arial" w:hAnsi="Arial" w:cs="Arial"/>
                      <w:sz w:val="20"/>
                      <w:szCs w:val="20"/>
                    </w:rPr>
                  </w:pPr>
                  <w:proofErr w:type="gramStart"/>
                  <w:r>
                    <w:rPr>
                      <w:rFonts w:ascii="Arial" w:hAnsi="Arial" w:cs="Arial"/>
                      <w:sz w:val="20"/>
                      <w:szCs w:val="20"/>
                    </w:rPr>
                    <w:t>These two poems were written by young people</w:t>
                  </w:r>
                  <w:proofErr w:type="gramEnd"/>
                  <w:r>
                    <w:rPr>
                      <w:rFonts w:ascii="Arial" w:hAnsi="Arial" w:cs="Arial"/>
                      <w:sz w:val="20"/>
                      <w:szCs w:val="20"/>
                    </w:rPr>
                    <w:t xml:space="preserve"> and we want to know what you think about them.  Read them both and then think about your answers to the following questions.  We would like you to be as specific as possible in explaining and justifying your answers.</w:t>
                  </w:r>
                  <w:r w:rsidRPr="00BA2D17">
                    <w:rPr>
                      <w:rFonts w:ascii="Arial" w:hAnsi="Arial" w:cs="Arial"/>
                      <w:sz w:val="20"/>
                      <w:szCs w:val="20"/>
                    </w:rPr>
                    <w:t xml:space="preserve">  </w:t>
                  </w:r>
                </w:p>
                <w:p w:rsidR="00CF0AF4" w:rsidRDefault="00CF0AF4" w:rsidP="008132BD">
                  <w:pPr>
                    <w:tabs>
                      <w:tab w:val="left" w:pos="7890"/>
                    </w:tabs>
                    <w:spacing w:line="280" w:lineRule="exact"/>
                    <w:rPr>
                      <w:rFonts w:ascii="Arial" w:hAnsi="Arial" w:cs="Arial"/>
                      <w:sz w:val="20"/>
                      <w:szCs w:val="20"/>
                    </w:rPr>
                  </w:pPr>
                </w:p>
                <w:p w:rsidR="00CF0AF4" w:rsidRPr="00BA2D17" w:rsidRDefault="00CF0AF4" w:rsidP="008132BD">
                  <w:pPr>
                    <w:numPr>
                      <w:ilvl w:val="0"/>
                      <w:numId w:val="44"/>
                    </w:numPr>
                    <w:tabs>
                      <w:tab w:val="left" w:pos="7890"/>
                    </w:tabs>
                    <w:spacing w:line="280" w:lineRule="exact"/>
                    <w:rPr>
                      <w:rFonts w:ascii="Arial" w:hAnsi="Arial" w:cs="Arial"/>
                      <w:sz w:val="20"/>
                      <w:szCs w:val="20"/>
                    </w:rPr>
                  </w:pPr>
                  <w:r>
                    <w:rPr>
                      <w:rFonts w:ascii="Arial" w:hAnsi="Arial" w:cs="Arial"/>
                      <w:sz w:val="20"/>
                      <w:szCs w:val="20"/>
                    </w:rPr>
                    <w:t>How well do you think each poem</w:t>
                  </w:r>
                  <w:r w:rsidRPr="00BA2D17">
                    <w:rPr>
                      <w:rFonts w:ascii="Arial" w:hAnsi="Arial" w:cs="Arial"/>
                      <w:sz w:val="20"/>
                      <w:szCs w:val="20"/>
                    </w:rPr>
                    <w:t xml:space="preserve"> </w:t>
                  </w:r>
                  <w:proofErr w:type="gramStart"/>
                  <w:r w:rsidRPr="00BA2D17">
                    <w:rPr>
                      <w:rFonts w:ascii="Arial" w:hAnsi="Arial" w:cs="Arial"/>
                      <w:sz w:val="20"/>
                      <w:szCs w:val="20"/>
                    </w:rPr>
                    <w:t>is written</w:t>
                  </w:r>
                  <w:proofErr w:type="gramEnd"/>
                  <w:r w:rsidRPr="00BA2D17">
                    <w:rPr>
                      <w:rFonts w:ascii="Arial" w:hAnsi="Arial" w:cs="Arial"/>
                      <w:sz w:val="20"/>
                      <w:szCs w:val="20"/>
                    </w:rPr>
                    <w:t xml:space="preserve">?  </w:t>
                  </w:r>
                </w:p>
                <w:p w:rsidR="00CF0AF4" w:rsidRPr="00BA2D17" w:rsidRDefault="00CF0AF4" w:rsidP="008132BD">
                  <w:pPr>
                    <w:numPr>
                      <w:ilvl w:val="0"/>
                      <w:numId w:val="44"/>
                    </w:numPr>
                    <w:tabs>
                      <w:tab w:val="left" w:pos="7890"/>
                    </w:tabs>
                    <w:spacing w:line="280" w:lineRule="exact"/>
                    <w:rPr>
                      <w:rFonts w:ascii="Arial" w:hAnsi="Arial" w:cs="Arial"/>
                      <w:sz w:val="20"/>
                      <w:szCs w:val="20"/>
                    </w:rPr>
                  </w:pPr>
                  <w:r>
                    <w:rPr>
                      <w:rFonts w:ascii="Arial" w:hAnsi="Arial" w:cs="Arial"/>
                      <w:sz w:val="20"/>
                      <w:szCs w:val="20"/>
                    </w:rPr>
                    <w:t>What makes them</w:t>
                  </w:r>
                  <w:r w:rsidRPr="00BA2D17">
                    <w:rPr>
                      <w:rFonts w:ascii="Arial" w:hAnsi="Arial" w:cs="Arial"/>
                      <w:sz w:val="20"/>
                      <w:szCs w:val="20"/>
                    </w:rPr>
                    <w:t xml:space="preserve"> successful or unsuccessful for you?</w:t>
                  </w:r>
                </w:p>
                <w:p w:rsidR="00CF0AF4" w:rsidRPr="00BA2D17" w:rsidRDefault="00CF0AF4" w:rsidP="008132BD">
                  <w:pPr>
                    <w:numPr>
                      <w:ilvl w:val="0"/>
                      <w:numId w:val="44"/>
                    </w:numPr>
                    <w:tabs>
                      <w:tab w:val="left" w:pos="7890"/>
                    </w:tabs>
                    <w:spacing w:line="280" w:lineRule="exact"/>
                    <w:rPr>
                      <w:rFonts w:ascii="Arial" w:hAnsi="Arial" w:cs="Arial"/>
                      <w:sz w:val="20"/>
                      <w:szCs w:val="20"/>
                    </w:rPr>
                  </w:pPr>
                  <w:r>
                    <w:rPr>
                      <w:rFonts w:ascii="Arial" w:hAnsi="Arial" w:cs="Arial"/>
                      <w:sz w:val="20"/>
                      <w:szCs w:val="20"/>
                    </w:rPr>
                    <w:t>How can you tell these are both poems?</w:t>
                  </w:r>
                </w:p>
                <w:p w:rsidR="00CF0AF4" w:rsidRPr="00434A81" w:rsidRDefault="00CF0AF4" w:rsidP="008132BD">
                  <w:pPr>
                    <w:numPr>
                      <w:ilvl w:val="0"/>
                      <w:numId w:val="44"/>
                    </w:numPr>
                    <w:tabs>
                      <w:tab w:val="left" w:pos="7890"/>
                    </w:tabs>
                    <w:spacing w:line="280" w:lineRule="exact"/>
                    <w:rPr>
                      <w:rFonts w:ascii="Arial" w:hAnsi="Arial" w:cs="Arial"/>
                      <w:sz w:val="20"/>
                      <w:szCs w:val="20"/>
                    </w:rPr>
                  </w:pPr>
                  <w:proofErr w:type="gramStart"/>
                  <w:r w:rsidRPr="00BA2D17">
                    <w:rPr>
                      <w:rFonts w:ascii="Arial" w:hAnsi="Arial" w:cs="Arial"/>
                      <w:sz w:val="20"/>
                      <w:szCs w:val="20"/>
                    </w:rPr>
                    <w:t>What about the sentences</w:t>
                  </w:r>
                  <w:r>
                    <w:rPr>
                      <w:rFonts w:ascii="Arial" w:hAnsi="Arial" w:cs="Arial"/>
                      <w:sz w:val="20"/>
                      <w:szCs w:val="20"/>
                    </w:rPr>
                    <w:t xml:space="preserve"> or lines</w:t>
                  </w:r>
                  <w:r w:rsidRPr="00BA2D17">
                    <w:rPr>
                      <w:rFonts w:ascii="Arial" w:hAnsi="Arial" w:cs="Arial"/>
                      <w:sz w:val="20"/>
                      <w:szCs w:val="20"/>
                    </w:rPr>
                    <w:t>?</w:t>
                  </w:r>
                  <w:proofErr w:type="gramEnd"/>
                  <w:r w:rsidRPr="00BA2D17">
                    <w:rPr>
                      <w:rFonts w:ascii="Arial" w:hAnsi="Arial" w:cs="Arial"/>
                      <w:sz w:val="20"/>
                      <w:szCs w:val="20"/>
                    </w:rPr>
                    <w:t xml:space="preserve">  Can you </w:t>
                  </w:r>
                  <w:r w:rsidRPr="00434A81">
                    <w:rPr>
                      <w:rFonts w:ascii="Arial" w:hAnsi="Arial" w:cs="Arial"/>
                      <w:sz w:val="20"/>
                      <w:szCs w:val="20"/>
                    </w:rPr>
                    <w:t>comme</w:t>
                  </w:r>
                  <w:r>
                    <w:rPr>
                      <w:rFonts w:ascii="Arial" w:hAnsi="Arial" w:cs="Arial"/>
                      <w:sz w:val="20"/>
                      <w:szCs w:val="20"/>
                    </w:rPr>
                    <w:t xml:space="preserve">nt on how effective the structure or </w:t>
                  </w:r>
                  <w:r w:rsidRPr="00434A81">
                    <w:rPr>
                      <w:rFonts w:ascii="Arial" w:hAnsi="Arial" w:cs="Arial"/>
                      <w:sz w:val="20"/>
                      <w:szCs w:val="20"/>
                    </w:rPr>
                    <w:t>shaping is?</w:t>
                  </w:r>
                </w:p>
                <w:p w:rsidR="00CF0AF4" w:rsidRPr="00BA2D17" w:rsidRDefault="00CF0AF4" w:rsidP="008132BD">
                  <w:pPr>
                    <w:numPr>
                      <w:ilvl w:val="0"/>
                      <w:numId w:val="44"/>
                    </w:numPr>
                    <w:tabs>
                      <w:tab w:val="left" w:pos="7890"/>
                    </w:tabs>
                    <w:spacing w:line="280" w:lineRule="exact"/>
                    <w:rPr>
                      <w:rFonts w:ascii="Arial" w:hAnsi="Arial" w:cs="Arial"/>
                      <w:sz w:val="20"/>
                      <w:szCs w:val="20"/>
                    </w:rPr>
                  </w:pPr>
                  <w:proofErr w:type="gramStart"/>
                  <w:r w:rsidRPr="00434A81">
                    <w:rPr>
                      <w:rFonts w:ascii="Arial" w:hAnsi="Arial" w:cs="Arial"/>
                      <w:sz w:val="20"/>
                      <w:szCs w:val="20"/>
                    </w:rPr>
                    <w:t>What about the word choices?</w:t>
                  </w:r>
                  <w:proofErr w:type="gramEnd"/>
                  <w:r w:rsidRPr="00434A81">
                    <w:rPr>
                      <w:rFonts w:ascii="Arial" w:hAnsi="Arial" w:cs="Arial"/>
                      <w:sz w:val="20"/>
                      <w:szCs w:val="20"/>
                    </w:rPr>
                    <w:t xml:space="preserve">  Can you comment on</w:t>
                  </w:r>
                  <w:r w:rsidRPr="00BA2D17">
                    <w:rPr>
                      <w:rFonts w:ascii="Arial" w:hAnsi="Arial" w:cs="Arial"/>
                      <w:sz w:val="20"/>
                      <w:szCs w:val="20"/>
                    </w:rPr>
                    <w:t xml:space="preserve"> the effectiveness of the vocabulary?</w:t>
                  </w:r>
                </w:p>
                <w:p w:rsidR="00CF0AF4" w:rsidRPr="00BA2D17" w:rsidRDefault="00CF0AF4" w:rsidP="008132BD">
                  <w:pPr>
                    <w:numPr>
                      <w:ilvl w:val="0"/>
                      <w:numId w:val="44"/>
                    </w:numPr>
                    <w:tabs>
                      <w:tab w:val="left" w:pos="7890"/>
                    </w:tabs>
                    <w:spacing w:line="280" w:lineRule="exact"/>
                    <w:rPr>
                      <w:rFonts w:ascii="Arial" w:hAnsi="Arial" w:cs="Arial"/>
                      <w:sz w:val="20"/>
                      <w:szCs w:val="20"/>
                    </w:rPr>
                  </w:pPr>
                  <w:r w:rsidRPr="00BA2D17">
                    <w:rPr>
                      <w:rFonts w:ascii="Arial" w:hAnsi="Arial" w:cs="Arial"/>
                      <w:sz w:val="20"/>
                      <w:szCs w:val="20"/>
                    </w:rPr>
                    <w:t xml:space="preserve">How </w:t>
                  </w:r>
                  <w:proofErr w:type="gramStart"/>
                  <w:r w:rsidRPr="00BA2D17">
                    <w:rPr>
                      <w:rFonts w:ascii="Arial" w:hAnsi="Arial" w:cs="Arial"/>
                      <w:sz w:val="20"/>
                      <w:szCs w:val="20"/>
                    </w:rPr>
                    <w:t xml:space="preserve">could the </w:t>
                  </w:r>
                  <w:r>
                    <w:rPr>
                      <w:rFonts w:ascii="Arial" w:hAnsi="Arial" w:cs="Arial"/>
                      <w:sz w:val="20"/>
                      <w:szCs w:val="20"/>
                    </w:rPr>
                    <w:t>poems</w:t>
                  </w:r>
                  <w:r w:rsidRPr="00BA2D17">
                    <w:rPr>
                      <w:rFonts w:ascii="Arial" w:hAnsi="Arial" w:cs="Arial"/>
                      <w:sz w:val="20"/>
                      <w:szCs w:val="20"/>
                    </w:rPr>
                    <w:t xml:space="preserve"> be improved</w:t>
                  </w:r>
                  <w:proofErr w:type="gramEnd"/>
                  <w:r w:rsidRPr="00BA2D17">
                    <w:rPr>
                      <w:rFonts w:ascii="Arial" w:hAnsi="Arial" w:cs="Arial"/>
                      <w:sz w:val="20"/>
                      <w:szCs w:val="20"/>
                    </w:rPr>
                    <w:t>?</w:t>
                  </w:r>
                </w:p>
                <w:p w:rsidR="00CF0AF4" w:rsidRDefault="00CF0AF4" w:rsidP="008132BD">
                  <w:pPr>
                    <w:tabs>
                      <w:tab w:val="left" w:pos="7890"/>
                    </w:tabs>
                    <w:spacing w:line="280" w:lineRule="exact"/>
                  </w:pPr>
                </w:p>
                <w:p w:rsidR="00CF0AF4" w:rsidRPr="009878F5" w:rsidRDefault="00CF0AF4" w:rsidP="008132BD">
                  <w:pPr>
                    <w:tabs>
                      <w:tab w:val="left" w:pos="7890"/>
                    </w:tabs>
                    <w:spacing w:line="280" w:lineRule="exact"/>
                    <w:rPr>
                      <w:rFonts w:ascii="Arial" w:hAnsi="Arial" w:cs="Arial"/>
                      <w:b/>
                      <w:i/>
                      <w:sz w:val="20"/>
                      <w:szCs w:val="20"/>
                    </w:rPr>
                  </w:pPr>
                  <w:r w:rsidRPr="007F1A64">
                    <w:rPr>
                      <w:rFonts w:ascii="Arial" w:hAnsi="Arial" w:cs="Arial"/>
                      <w:b/>
                      <w:i/>
                      <w:sz w:val="20"/>
                      <w:szCs w:val="20"/>
                    </w:rPr>
                    <w:t xml:space="preserve">This </w:t>
                  </w:r>
                  <w:proofErr w:type="gramStart"/>
                  <w:r w:rsidRPr="007F1A64">
                    <w:rPr>
                      <w:rFonts w:ascii="Arial" w:hAnsi="Arial" w:cs="Arial"/>
                      <w:b/>
                      <w:i/>
                      <w:sz w:val="20"/>
                      <w:szCs w:val="20"/>
                    </w:rPr>
                    <w:t>isn’t</w:t>
                  </w:r>
                  <w:proofErr w:type="gramEnd"/>
                  <w:r w:rsidRPr="007F1A64">
                    <w:rPr>
                      <w:rFonts w:ascii="Arial" w:hAnsi="Arial" w:cs="Arial"/>
                      <w:b/>
                      <w:i/>
                      <w:sz w:val="20"/>
                      <w:szCs w:val="20"/>
                    </w:rPr>
                    <w:t xml:space="preserve"> a test and there aren’t wrong or right answers – we just want to know what you think and how specific you can be in explaining your judgements.</w:t>
                  </w:r>
                </w:p>
                <w:p w:rsidR="00CF0AF4" w:rsidRDefault="00CF0AF4" w:rsidP="008132BD"/>
              </w:txbxContent>
            </v:textbox>
          </v:shape>
        </w:pict>
      </w:r>
      <w:r w:rsidR="008132BD">
        <w:rPr>
          <w:rFonts w:ascii="Comic Sans MS" w:hAnsi="Comic Sans MS" w:cs="Helvetica"/>
          <w:color w:val="000000"/>
          <w:sz w:val="22"/>
          <w:szCs w:val="22"/>
        </w:rPr>
        <w:t xml:space="preserve">Late night marker, silence-barker, </w:t>
      </w:r>
    </w:p>
    <w:p w:rsidR="008132BD" w:rsidRDefault="008132BD" w:rsidP="008132BD">
      <w:pPr>
        <w:shd w:val="clear" w:color="auto" w:fill="FFFFFF"/>
        <w:spacing w:line="360" w:lineRule="auto"/>
        <w:ind w:right="500"/>
        <w:rPr>
          <w:rFonts w:ascii="Helvetica" w:hAnsi="Helvetica" w:cs="Helvetica"/>
          <w:color w:val="000000"/>
        </w:rPr>
      </w:pPr>
      <w:r>
        <w:rPr>
          <w:rFonts w:ascii="Comic Sans MS" w:hAnsi="Comic Sans MS" w:cs="Helvetica"/>
          <w:color w:val="000000"/>
          <w:sz w:val="22"/>
          <w:szCs w:val="22"/>
        </w:rPr>
        <w:t>Blame absorber</w:t>
      </w:r>
    </w:p>
    <w:p w:rsidR="008132BD" w:rsidRDefault="008132BD" w:rsidP="008132BD">
      <w:pPr>
        <w:shd w:val="clear" w:color="auto" w:fill="FFFFFF"/>
        <w:spacing w:line="360" w:lineRule="auto"/>
        <w:ind w:right="500"/>
        <w:rPr>
          <w:rFonts w:ascii="Helvetica" w:hAnsi="Helvetica" w:cs="Helvetica"/>
          <w:color w:val="000000"/>
        </w:rPr>
      </w:pPr>
      <w:r>
        <w:rPr>
          <w:rFonts w:ascii="Comic Sans MS" w:hAnsi="Comic Sans MS" w:cs="Helvetica"/>
          <w:color w:val="000000"/>
          <w:sz w:val="22"/>
          <w:szCs w:val="22"/>
        </w:rPr>
        <w:t xml:space="preserve">Stress bin. </w:t>
      </w:r>
    </w:p>
    <w:p w:rsidR="008132BD" w:rsidRDefault="008132BD" w:rsidP="008132BD">
      <w:pPr>
        <w:spacing w:line="360" w:lineRule="auto"/>
      </w:pPr>
    </w:p>
    <w:p w:rsidR="008132BD" w:rsidRDefault="008132BD" w:rsidP="008132BD">
      <w:pPr>
        <w:spacing w:line="360" w:lineRule="auto"/>
      </w:pPr>
    </w:p>
    <w:p w:rsidR="008132BD" w:rsidRDefault="008132BD" w:rsidP="008132BD">
      <w:pPr>
        <w:shd w:val="clear" w:color="auto" w:fill="FFFFFF"/>
        <w:spacing w:line="360" w:lineRule="auto"/>
        <w:ind w:left="500"/>
        <w:rPr>
          <w:rFonts w:ascii="Tahoma" w:hAnsi="Tahoma" w:cs="Tahoma"/>
          <w:b/>
          <w:bCs/>
          <w:color w:val="000000"/>
          <w:u w:val="single"/>
        </w:rPr>
      </w:pPr>
    </w:p>
    <w:p w:rsidR="008132BD" w:rsidRDefault="008132BD" w:rsidP="008132BD">
      <w:pPr>
        <w:shd w:val="clear" w:color="auto" w:fill="FFFFFF"/>
        <w:spacing w:line="360" w:lineRule="auto"/>
        <w:ind w:left="500"/>
        <w:rPr>
          <w:rFonts w:ascii="Tahoma" w:hAnsi="Tahoma" w:cs="Tahoma"/>
          <w:b/>
          <w:bCs/>
          <w:color w:val="000000"/>
          <w:u w:val="single"/>
        </w:rPr>
      </w:pPr>
    </w:p>
    <w:p w:rsidR="008132BD" w:rsidRDefault="008132BD" w:rsidP="008132BD">
      <w:pPr>
        <w:shd w:val="clear" w:color="auto" w:fill="FFFFFF"/>
        <w:spacing w:line="360" w:lineRule="auto"/>
        <w:ind w:left="500"/>
        <w:rPr>
          <w:rFonts w:ascii="Tahoma" w:hAnsi="Tahoma" w:cs="Tahoma"/>
          <w:b/>
          <w:bCs/>
          <w:color w:val="000000"/>
          <w:u w:val="single"/>
        </w:rPr>
      </w:pPr>
    </w:p>
    <w:p w:rsidR="008132BD" w:rsidRDefault="008132BD" w:rsidP="008132BD">
      <w:pPr>
        <w:shd w:val="clear" w:color="auto" w:fill="FFFFFF"/>
        <w:spacing w:line="360" w:lineRule="auto"/>
        <w:ind w:left="500"/>
        <w:rPr>
          <w:rFonts w:ascii="Tahoma" w:hAnsi="Tahoma" w:cs="Tahoma"/>
          <w:b/>
          <w:bCs/>
          <w:color w:val="000000"/>
          <w:u w:val="single"/>
        </w:rPr>
      </w:pPr>
    </w:p>
    <w:p w:rsidR="008132BD" w:rsidRDefault="008132BD" w:rsidP="008132BD">
      <w:pPr>
        <w:shd w:val="clear" w:color="auto" w:fill="FFFFFF"/>
        <w:spacing w:line="360" w:lineRule="auto"/>
        <w:rPr>
          <w:rFonts w:ascii="Helvetica" w:hAnsi="Helvetica" w:cs="Helvetica"/>
          <w:color w:val="000000"/>
        </w:rPr>
      </w:pPr>
      <w:r>
        <w:rPr>
          <w:rFonts w:ascii="Tahoma" w:hAnsi="Tahoma" w:cs="Tahoma"/>
          <w:b/>
          <w:bCs/>
          <w:color w:val="000000"/>
          <w:u w:val="single"/>
        </w:rPr>
        <w:t>Teacher’s Red Pen</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 </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I give merit where it is due</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I give responses to your best guess</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I give you the benefit of the doubt</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I give you a qualified ‘no’ or a resounding ‘yes’</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 </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The hand that holds me makes me tick, makes me cross</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The hand that holds me is the voice I am given</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The hand that holds me sorts the good from the dross</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 xml:space="preserve">The hand that holds me writes the words that </w:t>
      </w:r>
      <w:proofErr w:type="gramStart"/>
      <w:r>
        <w:rPr>
          <w:rFonts w:ascii="Tahoma" w:hAnsi="Tahoma" w:cs="Tahoma"/>
          <w:color w:val="000000"/>
        </w:rPr>
        <w:t>are written</w:t>
      </w:r>
      <w:proofErr w:type="gramEnd"/>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 </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 xml:space="preserve">I inspire you to carry on </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I urge you to stop dead</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I tell you to ‘see me’</w:t>
      </w:r>
    </w:p>
    <w:p w:rsidR="008132BD" w:rsidRDefault="008132BD" w:rsidP="008132BD">
      <w:pPr>
        <w:shd w:val="clear" w:color="auto" w:fill="FFFFFF"/>
        <w:spacing w:line="360" w:lineRule="auto"/>
        <w:rPr>
          <w:rFonts w:ascii="Helvetica" w:hAnsi="Helvetica" w:cs="Helvetica"/>
          <w:color w:val="000000"/>
        </w:rPr>
      </w:pPr>
      <w:r>
        <w:rPr>
          <w:rFonts w:ascii="Tahoma" w:hAnsi="Tahoma" w:cs="Tahoma"/>
          <w:color w:val="000000"/>
        </w:rPr>
        <w:t>I force you to see red</w:t>
      </w:r>
    </w:p>
    <w:p w:rsidR="00684ACC" w:rsidRPr="008132BD" w:rsidRDefault="008132BD">
      <w:pPr>
        <w:rPr>
          <w:rFonts w:asciiTheme="minorHAnsi" w:hAnsiTheme="minorHAnsi" w:cs="Arial"/>
          <w:b/>
          <w:sz w:val="22"/>
          <w:szCs w:val="22"/>
          <w:lang w:val="en-GB"/>
        </w:rPr>
      </w:pPr>
      <w:r w:rsidRPr="008132BD">
        <w:rPr>
          <w:rFonts w:asciiTheme="minorHAnsi" w:hAnsiTheme="minorHAnsi" w:cs="Arial"/>
          <w:b/>
          <w:sz w:val="22"/>
          <w:szCs w:val="22"/>
          <w:lang w:val="en-GB"/>
        </w:rPr>
        <w:lastRenderedPageBreak/>
        <w:t>Appendix 13</w:t>
      </w:r>
    </w:p>
    <w:p w:rsidR="00684ACC" w:rsidRDefault="00684ACC" w:rsidP="005C384A">
      <w:pPr>
        <w:spacing w:line="320" w:lineRule="exact"/>
        <w:jc w:val="both"/>
        <w:rPr>
          <w:rFonts w:asciiTheme="minorHAnsi" w:hAnsiTheme="minorHAnsi" w:cs="Arial"/>
          <w:sz w:val="22"/>
          <w:szCs w:val="22"/>
          <w:lang w:val="en-GB"/>
        </w:rPr>
      </w:pPr>
    </w:p>
    <w:tbl>
      <w:tblPr>
        <w:tblStyle w:val="TableGrid2"/>
        <w:tblW w:w="0" w:type="auto"/>
        <w:jc w:val="center"/>
        <w:tblLook w:val="04A0"/>
      </w:tblPr>
      <w:tblGrid>
        <w:gridCol w:w="2044"/>
        <w:gridCol w:w="6002"/>
        <w:gridCol w:w="1196"/>
      </w:tblGrid>
      <w:tr w:rsidR="00B2440B" w:rsidRPr="0082689D" w:rsidTr="00B2440B">
        <w:trPr>
          <w:jc w:val="center"/>
        </w:trPr>
        <w:tc>
          <w:tcPr>
            <w:tcW w:w="2044" w:type="dxa"/>
            <w:shd w:val="clear" w:color="auto" w:fill="EAF1DD" w:themeFill="accent3" w:themeFillTint="33"/>
          </w:tcPr>
          <w:p w:rsidR="00B2440B" w:rsidRPr="0082689D" w:rsidRDefault="00B2440B" w:rsidP="00556913">
            <w:pPr>
              <w:rPr>
                <w:rFonts w:cs="Arial"/>
                <w:b/>
                <w:sz w:val="20"/>
                <w:szCs w:val="20"/>
              </w:rPr>
            </w:pPr>
            <w:r>
              <w:rPr>
                <w:rFonts w:cs="Arial"/>
                <w:lang w:val="en-GB"/>
              </w:rPr>
              <w:br w:type="page"/>
            </w:r>
            <w:r w:rsidRPr="0082689D">
              <w:rPr>
                <w:rFonts w:cs="Arial"/>
                <w:b/>
                <w:sz w:val="20"/>
                <w:szCs w:val="20"/>
              </w:rPr>
              <w:t>Teacher-focused themes</w:t>
            </w:r>
          </w:p>
        </w:tc>
        <w:tc>
          <w:tcPr>
            <w:tcW w:w="6002" w:type="dxa"/>
            <w:shd w:val="clear" w:color="auto" w:fill="EAF1DD" w:themeFill="accent3" w:themeFillTint="33"/>
          </w:tcPr>
          <w:p w:rsidR="00B2440B" w:rsidRPr="0082689D" w:rsidRDefault="00B2440B" w:rsidP="00556913">
            <w:pPr>
              <w:rPr>
                <w:rFonts w:cs="Arial"/>
                <w:b/>
                <w:sz w:val="20"/>
                <w:szCs w:val="20"/>
              </w:rPr>
            </w:pPr>
            <w:r w:rsidRPr="0082689D">
              <w:rPr>
                <w:rFonts w:cs="Arial"/>
                <w:b/>
                <w:sz w:val="20"/>
                <w:szCs w:val="20"/>
              </w:rPr>
              <w:t>Definition</w:t>
            </w:r>
          </w:p>
        </w:tc>
        <w:tc>
          <w:tcPr>
            <w:tcW w:w="1196" w:type="dxa"/>
            <w:shd w:val="clear" w:color="auto" w:fill="EAF1DD" w:themeFill="accent3" w:themeFillTint="33"/>
          </w:tcPr>
          <w:p w:rsidR="00B2440B" w:rsidRPr="0082689D" w:rsidRDefault="00B2440B" w:rsidP="00556913">
            <w:pPr>
              <w:rPr>
                <w:rFonts w:cs="Arial"/>
                <w:b/>
                <w:sz w:val="20"/>
                <w:szCs w:val="20"/>
              </w:rPr>
            </w:pPr>
            <w:r w:rsidRPr="0082689D">
              <w:rPr>
                <w:rFonts w:cs="Arial"/>
                <w:b/>
                <w:sz w:val="20"/>
                <w:szCs w:val="20"/>
              </w:rPr>
              <w:t xml:space="preserve">Number of Responses </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Explicitness</w:t>
            </w:r>
          </w:p>
        </w:tc>
        <w:tc>
          <w:tcPr>
            <w:tcW w:w="6002" w:type="dxa"/>
          </w:tcPr>
          <w:p w:rsidR="00B2440B" w:rsidRPr="0082689D" w:rsidRDefault="00B2440B" w:rsidP="00556913">
            <w:pPr>
              <w:rPr>
                <w:rFonts w:cs="Arial"/>
                <w:sz w:val="20"/>
                <w:szCs w:val="20"/>
              </w:rPr>
            </w:pPr>
            <w:r w:rsidRPr="0082689D">
              <w:rPr>
                <w:rFonts w:cs="Arial"/>
                <w:sz w:val="20"/>
                <w:szCs w:val="20"/>
              </w:rPr>
              <w:t>Comments claiming the schemes of work were more explicit about grammar or teaching writing than in their normal practice</w:t>
            </w:r>
          </w:p>
        </w:tc>
        <w:tc>
          <w:tcPr>
            <w:tcW w:w="1196" w:type="dxa"/>
          </w:tcPr>
          <w:p w:rsidR="00B2440B" w:rsidRPr="0082689D" w:rsidRDefault="00B2440B" w:rsidP="00556913">
            <w:pPr>
              <w:pStyle w:val="Normal0"/>
              <w:spacing w:line="360" w:lineRule="auto"/>
              <w:rPr>
                <w:rFonts w:asciiTheme="minorHAnsi" w:hAnsiTheme="minorHAnsi"/>
                <w:sz w:val="20"/>
                <w:szCs w:val="20"/>
              </w:rPr>
            </w:pPr>
            <w:r w:rsidRPr="0082689D">
              <w:rPr>
                <w:rFonts w:asciiTheme="minorHAnsi" w:hAnsiTheme="minorHAnsi"/>
                <w:sz w:val="20"/>
                <w:szCs w:val="20"/>
              </w:rPr>
              <w:t>41</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Resources/activities</w:t>
            </w:r>
          </w:p>
        </w:tc>
        <w:tc>
          <w:tcPr>
            <w:tcW w:w="6002" w:type="dxa"/>
          </w:tcPr>
          <w:p w:rsidR="00B2440B" w:rsidRPr="0082689D" w:rsidRDefault="00B2440B" w:rsidP="00556913">
            <w:pPr>
              <w:rPr>
                <w:rFonts w:cs="Arial"/>
                <w:sz w:val="20"/>
                <w:szCs w:val="20"/>
              </w:rPr>
            </w:pPr>
            <w:r w:rsidRPr="0082689D">
              <w:rPr>
                <w:rFonts w:cs="Arial"/>
                <w:sz w:val="20"/>
                <w:szCs w:val="20"/>
              </w:rPr>
              <w:t>Comments about the quality of the resources  and activities</w:t>
            </w:r>
          </w:p>
        </w:tc>
        <w:tc>
          <w:tcPr>
            <w:tcW w:w="1196" w:type="dxa"/>
          </w:tcPr>
          <w:p w:rsidR="00B2440B" w:rsidRPr="0082689D" w:rsidRDefault="00B2440B" w:rsidP="00556913">
            <w:pPr>
              <w:pStyle w:val="Normal0"/>
              <w:spacing w:line="360" w:lineRule="auto"/>
              <w:rPr>
                <w:rFonts w:asciiTheme="minorHAnsi" w:hAnsiTheme="minorHAnsi"/>
                <w:sz w:val="20"/>
                <w:szCs w:val="20"/>
              </w:rPr>
            </w:pPr>
            <w:r w:rsidRPr="0082689D">
              <w:rPr>
                <w:rFonts w:asciiTheme="minorHAnsi" w:hAnsiTheme="minorHAnsi"/>
                <w:sz w:val="20"/>
                <w:szCs w:val="20"/>
              </w:rPr>
              <w:t>59</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Fidelity</w:t>
            </w:r>
          </w:p>
        </w:tc>
        <w:tc>
          <w:tcPr>
            <w:tcW w:w="6002" w:type="dxa"/>
          </w:tcPr>
          <w:p w:rsidR="00B2440B" w:rsidRPr="0082689D" w:rsidRDefault="00B2440B" w:rsidP="00556913">
            <w:pPr>
              <w:rPr>
                <w:rFonts w:cs="Arial"/>
                <w:sz w:val="20"/>
                <w:szCs w:val="20"/>
              </w:rPr>
            </w:pPr>
            <w:r w:rsidRPr="0082689D">
              <w:rPr>
                <w:rFonts w:cs="Arial"/>
                <w:sz w:val="20"/>
                <w:szCs w:val="20"/>
              </w:rPr>
              <w:t>Comments which seem to suggest the teacher has stuck to the schemes of work</w:t>
            </w:r>
          </w:p>
        </w:tc>
        <w:tc>
          <w:tcPr>
            <w:tcW w:w="1196" w:type="dxa"/>
          </w:tcPr>
          <w:p w:rsidR="00B2440B" w:rsidRPr="0082689D" w:rsidRDefault="00B2440B" w:rsidP="00556913">
            <w:pPr>
              <w:pStyle w:val="Normal0"/>
              <w:spacing w:line="360" w:lineRule="auto"/>
              <w:rPr>
                <w:rFonts w:asciiTheme="minorHAnsi" w:hAnsiTheme="minorHAnsi"/>
                <w:sz w:val="20"/>
                <w:szCs w:val="20"/>
              </w:rPr>
            </w:pPr>
            <w:r w:rsidRPr="0082689D">
              <w:rPr>
                <w:rFonts w:asciiTheme="minorHAnsi" w:hAnsiTheme="minorHAnsi"/>
                <w:sz w:val="20"/>
                <w:szCs w:val="20"/>
              </w:rPr>
              <w:t>10</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Adaptation</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things the teacher changed or dropped from the Schemes of work</w:t>
            </w:r>
          </w:p>
        </w:tc>
        <w:tc>
          <w:tcPr>
            <w:tcW w:w="1196" w:type="dxa"/>
          </w:tcPr>
          <w:p w:rsidR="00B2440B" w:rsidRPr="0082689D" w:rsidRDefault="00B2440B" w:rsidP="00556913">
            <w:pPr>
              <w:pStyle w:val="Normal0"/>
              <w:spacing w:line="360" w:lineRule="auto"/>
              <w:rPr>
                <w:rFonts w:asciiTheme="minorHAnsi" w:hAnsiTheme="minorHAnsi"/>
                <w:sz w:val="20"/>
                <w:szCs w:val="20"/>
              </w:rPr>
            </w:pPr>
            <w:r w:rsidRPr="0082689D">
              <w:rPr>
                <w:rFonts w:asciiTheme="minorHAnsi" w:hAnsiTheme="minorHAnsi"/>
                <w:sz w:val="20"/>
                <w:szCs w:val="20"/>
              </w:rPr>
              <w:t>57</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Subject knowledge concern</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teacher uncertainty about linguistic subject knowledge</w:t>
            </w:r>
          </w:p>
        </w:tc>
        <w:tc>
          <w:tcPr>
            <w:tcW w:w="1196" w:type="dxa"/>
          </w:tcPr>
          <w:p w:rsidR="00B2440B" w:rsidRPr="0082689D" w:rsidRDefault="00B2440B" w:rsidP="00556913">
            <w:pPr>
              <w:pStyle w:val="Normal0"/>
              <w:spacing w:line="360" w:lineRule="auto"/>
              <w:rPr>
                <w:rFonts w:asciiTheme="minorHAnsi" w:hAnsiTheme="minorHAnsi"/>
                <w:sz w:val="20"/>
                <w:szCs w:val="20"/>
              </w:rPr>
            </w:pPr>
            <w:r w:rsidRPr="0082689D">
              <w:rPr>
                <w:rFonts w:asciiTheme="minorHAnsi" w:hAnsiTheme="minorHAnsi"/>
                <w:sz w:val="20"/>
                <w:szCs w:val="20"/>
              </w:rPr>
              <w:t>21</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Confidence</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how the schemes of work gave them confidence</w:t>
            </w:r>
          </w:p>
        </w:tc>
        <w:tc>
          <w:tcPr>
            <w:tcW w:w="1196" w:type="dxa"/>
          </w:tcPr>
          <w:p w:rsidR="00B2440B" w:rsidRPr="0082689D" w:rsidRDefault="00B2440B" w:rsidP="00556913">
            <w:pPr>
              <w:pStyle w:val="Normal0"/>
              <w:spacing w:line="360" w:lineRule="auto"/>
              <w:rPr>
                <w:rFonts w:asciiTheme="minorHAnsi" w:hAnsiTheme="minorHAnsi"/>
                <w:sz w:val="20"/>
                <w:szCs w:val="20"/>
              </w:rPr>
            </w:pPr>
            <w:r w:rsidRPr="0082689D">
              <w:rPr>
                <w:rFonts w:asciiTheme="minorHAnsi" w:hAnsiTheme="minorHAnsi"/>
                <w:sz w:val="20"/>
                <w:szCs w:val="20"/>
              </w:rPr>
              <w:t>7</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Timing</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problems with timing or amount of material to be covered</w:t>
            </w:r>
          </w:p>
        </w:tc>
        <w:tc>
          <w:tcPr>
            <w:tcW w:w="1196" w:type="dxa"/>
          </w:tcPr>
          <w:p w:rsidR="00B2440B" w:rsidRPr="0082689D" w:rsidRDefault="00B2440B" w:rsidP="00556913">
            <w:pPr>
              <w:pStyle w:val="Normal0"/>
              <w:spacing w:line="360" w:lineRule="auto"/>
              <w:rPr>
                <w:rFonts w:asciiTheme="minorHAnsi" w:hAnsiTheme="minorHAnsi"/>
                <w:sz w:val="20"/>
                <w:szCs w:val="20"/>
              </w:rPr>
            </w:pPr>
            <w:r w:rsidRPr="0082689D">
              <w:rPr>
                <w:rFonts w:asciiTheme="minorHAnsi" w:hAnsiTheme="minorHAnsi"/>
                <w:sz w:val="20"/>
                <w:szCs w:val="20"/>
              </w:rPr>
              <w:t>34</w:t>
            </w:r>
          </w:p>
        </w:tc>
      </w:tr>
      <w:tr w:rsidR="00B2440B" w:rsidRPr="0082689D" w:rsidTr="00B2440B">
        <w:trPr>
          <w:jc w:val="center"/>
        </w:trPr>
        <w:tc>
          <w:tcPr>
            <w:tcW w:w="2044" w:type="dxa"/>
            <w:shd w:val="clear" w:color="auto" w:fill="EAF1DD" w:themeFill="accent3" w:themeFillTint="33"/>
          </w:tcPr>
          <w:p w:rsidR="00B2440B" w:rsidRPr="0082689D" w:rsidRDefault="00B2440B" w:rsidP="00556913">
            <w:pPr>
              <w:rPr>
                <w:rFonts w:cs="Arial"/>
                <w:b/>
                <w:sz w:val="20"/>
                <w:szCs w:val="20"/>
              </w:rPr>
            </w:pPr>
            <w:r w:rsidRPr="0082689D">
              <w:rPr>
                <w:rFonts w:cs="Arial"/>
                <w:b/>
                <w:sz w:val="20"/>
                <w:szCs w:val="20"/>
              </w:rPr>
              <w:t>Student-focused themes</w:t>
            </w:r>
          </w:p>
        </w:tc>
        <w:tc>
          <w:tcPr>
            <w:tcW w:w="6002" w:type="dxa"/>
            <w:shd w:val="clear" w:color="auto" w:fill="EAF1DD" w:themeFill="accent3" w:themeFillTint="33"/>
          </w:tcPr>
          <w:p w:rsidR="00B2440B" w:rsidRPr="0082689D" w:rsidRDefault="00B2440B" w:rsidP="00556913">
            <w:pPr>
              <w:rPr>
                <w:rFonts w:cs="Arial"/>
                <w:b/>
                <w:sz w:val="20"/>
                <w:szCs w:val="20"/>
              </w:rPr>
            </w:pPr>
            <w:r w:rsidRPr="0082689D">
              <w:rPr>
                <w:rFonts w:cs="Arial"/>
                <w:b/>
                <w:sz w:val="20"/>
                <w:szCs w:val="20"/>
              </w:rPr>
              <w:t>Definition</w:t>
            </w:r>
          </w:p>
        </w:tc>
        <w:tc>
          <w:tcPr>
            <w:tcW w:w="1196" w:type="dxa"/>
            <w:shd w:val="clear" w:color="auto" w:fill="EAF1DD" w:themeFill="accent3" w:themeFillTint="33"/>
          </w:tcPr>
          <w:p w:rsidR="00B2440B" w:rsidRPr="0082689D" w:rsidRDefault="00B2440B" w:rsidP="00556913">
            <w:pPr>
              <w:rPr>
                <w:rFonts w:cs="Arial"/>
                <w:b/>
                <w:sz w:val="20"/>
                <w:szCs w:val="20"/>
              </w:rPr>
            </w:pPr>
            <w:r>
              <w:rPr>
                <w:rFonts w:cs="Arial"/>
                <w:b/>
                <w:sz w:val="20"/>
                <w:szCs w:val="20"/>
              </w:rPr>
              <w:t>Number of Responses</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Surprise</w:t>
            </w:r>
          </w:p>
        </w:tc>
        <w:tc>
          <w:tcPr>
            <w:tcW w:w="6002" w:type="dxa"/>
          </w:tcPr>
          <w:p w:rsidR="00B2440B" w:rsidRPr="0082689D" w:rsidRDefault="00B2440B" w:rsidP="00556913">
            <w:pPr>
              <w:rPr>
                <w:rFonts w:cs="Arial"/>
                <w:sz w:val="20"/>
                <w:szCs w:val="20"/>
              </w:rPr>
            </w:pPr>
            <w:r w:rsidRPr="0082689D">
              <w:rPr>
                <w:rFonts w:cs="Arial"/>
                <w:sz w:val="20"/>
                <w:szCs w:val="20"/>
              </w:rPr>
              <w:t>Comments in which teachers express surprise at some aspect of students’ work</w:t>
            </w:r>
          </w:p>
        </w:tc>
        <w:tc>
          <w:tcPr>
            <w:tcW w:w="1196" w:type="dxa"/>
          </w:tcPr>
          <w:p w:rsidR="00B2440B" w:rsidRPr="0082689D" w:rsidRDefault="00B2440B" w:rsidP="00556913">
            <w:pPr>
              <w:rPr>
                <w:rFonts w:cs="Arial"/>
                <w:sz w:val="20"/>
                <w:szCs w:val="20"/>
              </w:rPr>
            </w:pPr>
            <w:r w:rsidRPr="0082689D">
              <w:rPr>
                <w:rFonts w:cs="Arial"/>
                <w:sz w:val="20"/>
                <w:szCs w:val="20"/>
              </w:rPr>
              <w:t>19</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Making connections</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how the schemes of work or students are making connections between grammar and writing</w:t>
            </w:r>
          </w:p>
        </w:tc>
        <w:tc>
          <w:tcPr>
            <w:tcW w:w="1196" w:type="dxa"/>
          </w:tcPr>
          <w:p w:rsidR="00B2440B" w:rsidRPr="0082689D" w:rsidRDefault="00B2440B" w:rsidP="00556913">
            <w:pPr>
              <w:rPr>
                <w:rFonts w:cs="Arial"/>
                <w:sz w:val="20"/>
                <w:szCs w:val="20"/>
              </w:rPr>
            </w:pPr>
            <w:r w:rsidRPr="0082689D">
              <w:rPr>
                <w:rFonts w:cs="Arial"/>
                <w:sz w:val="20"/>
                <w:szCs w:val="20"/>
              </w:rPr>
              <w:t>26</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Making informed decisions</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students making conscious choices in writing</w:t>
            </w:r>
          </w:p>
        </w:tc>
        <w:tc>
          <w:tcPr>
            <w:tcW w:w="1196" w:type="dxa"/>
          </w:tcPr>
          <w:p w:rsidR="00B2440B" w:rsidRPr="0082689D" w:rsidRDefault="00B2440B" w:rsidP="00556913">
            <w:pPr>
              <w:rPr>
                <w:rFonts w:cs="Arial"/>
                <w:sz w:val="20"/>
                <w:szCs w:val="20"/>
              </w:rPr>
            </w:pPr>
            <w:r w:rsidRPr="0082689D">
              <w:rPr>
                <w:rFonts w:cs="Arial"/>
                <w:sz w:val="20"/>
                <w:szCs w:val="20"/>
              </w:rPr>
              <w:t>14</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Experimentation</w:t>
            </w:r>
          </w:p>
        </w:tc>
        <w:tc>
          <w:tcPr>
            <w:tcW w:w="6002" w:type="dxa"/>
          </w:tcPr>
          <w:p w:rsidR="00B2440B" w:rsidRPr="0082689D" w:rsidRDefault="00B2440B" w:rsidP="00556913">
            <w:pPr>
              <w:rPr>
                <w:rFonts w:cs="Arial"/>
                <w:sz w:val="20"/>
                <w:szCs w:val="20"/>
              </w:rPr>
            </w:pPr>
            <w:r w:rsidRPr="0082689D">
              <w:rPr>
                <w:rFonts w:cs="Arial"/>
                <w:sz w:val="20"/>
                <w:szCs w:val="20"/>
              </w:rPr>
              <w:t>Comments which claim the schemes of work encouraged students to experiment or play with language</w:t>
            </w:r>
          </w:p>
        </w:tc>
        <w:tc>
          <w:tcPr>
            <w:tcW w:w="1196" w:type="dxa"/>
          </w:tcPr>
          <w:p w:rsidR="00B2440B" w:rsidRPr="0082689D" w:rsidRDefault="00B2440B" w:rsidP="00556913">
            <w:pPr>
              <w:rPr>
                <w:rFonts w:cs="Arial"/>
                <w:sz w:val="20"/>
                <w:szCs w:val="20"/>
              </w:rPr>
            </w:pPr>
            <w:r w:rsidRPr="0082689D">
              <w:rPr>
                <w:rFonts w:cs="Arial"/>
                <w:sz w:val="20"/>
                <w:szCs w:val="20"/>
              </w:rPr>
              <w:t>31</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Discussion</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the schemes of work provoking student discussion</w:t>
            </w:r>
          </w:p>
        </w:tc>
        <w:tc>
          <w:tcPr>
            <w:tcW w:w="1196" w:type="dxa"/>
          </w:tcPr>
          <w:p w:rsidR="00B2440B" w:rsidRPr="0082689D" w:rsidRDefault="00B2440B" w:rsidP="00556913">
            <w:pPr>
              <w:rPr>
                <w:rFonts w:cs="Arial"/>
                <w:sz w:val="20"/>
                <w:szCs w:val="20"/>
              </w:rPr>
            </w:pPr>
            <w:r w:rsidRPr="0082689D">
              <w:rPr>
                <w:rFonts w:cs="Arial"/>
                <w:sz w:val="20"/>
                <w:szCs w:val="20"/>
              </w:rPr>
              <w:t>41</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Writing improvement</w:t>
            </w:r>
          </w:p>
        </w:tc>
        <w:tc>
          <w:tcPr>
            <w:tcW w:w="6002" w:type="dxa"/>
          </w:tcPr>
          <w:p w:rsidR="00B2440B" w:rsidRPr="0082689D" w:rsidRDefault="00B2440B" w:rsidP="00556913">
            <w:pPr>
              <w:rPr>
                <w:rFonts w:cs="Arial"/>
                <w:sz w:val="20"/>
                <w:szCs w:val="20"/>
              </w:rPr>
            </w:pPr>
            <w:r w:rsidRPr="0082689D">
              <w:rPr>
                <w:rFonts w:cs="Arial"/>
                <w:sz w:val="20"/>
                <w:szCs w:val="20"/>
              </w:rPr>
              <w:t>Comments about ways in which the writing had improved or not</w:t>
            </w:r>
          </w:p>
        </w:tc>
        <w:tc>
          <w:tcPr>
            <w:tcW w:w="1196" w:type="dxa"/>
          </w:tcPr>
          <w:p w:rsidR="00B2440B" w:rsidRPr="0082689D" w:rsidRDefault="00B2440B" w:rsidP="00556913">
            <w:pPr>
              <w:rPr>
                <w:rFonts w:cs="Arial"/>
                <w:sz w:val="20"/>
                <w:szCs w:val="20"/>
              </w:rPr>
            </w:pPr>
            <w:r w:rsidRPr="0082689D">
              <w:rPr>
                <w:rFonts w:cs="Arial"/>
                <w:sz w:val="20"/>
                <w:szCs w:val="20"/>
              </w:rPr>
              <w:t>11</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Student engagement</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activities or resources which engaged the students</w:t>
            </w:r>
          </w:p>
        </w:tc>
        <w:tc>
          <w:tcPr>
            <w:tcW w:w="1196" w:type="dxa"/>
          </w:tcPr>
          <w:p w:rsidR="00B2440B" w:rsidRPr="0082689D" w:rsidRDefault="00B2440B" w:rsidP="00556913">
            <w:pPr>
              <w:rPr>
                <w:rFonts w:cs="Arial"/>
                <w:sz w:val="20"/>
                <w:szCs w:val="20"/>
              </w:rPr>
            </w:pPr>
            <w:r w:rsidRPr="0082689D">
              <w:rPr>
                <w:rFonts w:cs="Arial"/>
                <w:sz w:val="20"/>
                <w:szCs w:val="20"/>
              </w:rPr>
              <w:t>43</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Understanding</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students' understanding</w:t>
            </w:r>
          </w:p>
        </w:tc>
        <w:tc>
          <w:tcPr>
            <w:tcW w:w="1196" w:type="dxa"/>
          </w:tcPr>
          <w:p w:rsidR="00B2440B" w:rsidRPr="0082689D" w:rsidRDefault="00B2440B" w:rsidP="00556913">
            <w:pPr>
              <w:rPr>
                <w:rFonts w:cs="Arial"/>
                <w:sz w:val="20"/>
                <w:szCs w:val="20"/>
              </w:rPr>
            </w:pPr>
            <w:r w:rsidRPr="0082689D">
              <w:rPr>
                <w:rFonts w:cs="Arial"/>
                <w:sz w:val="20"/>
                <w:szCs w:val="20"/>
              </w:rPr>
              <w:t>45</w:t>
            </w:r>
          </w:p>
        </w:tc>
      </w:tr>
      <w:tr w:rsidR="00B2440B" w:rsidRPr="0082689D" w:rsidTr="00B2440B">
        <w:trPr>
          <w:trHeight w:hRule="exact" w:val="567"/>
          <w:jc w:val="center"/>
        </w:trPr>
        <w:tc>
          <w:tcPr>
            <w:tcW w:w="2044" w:type="dxa"/>
          </w:tcPr>
          <w:p w:rsidR="00B2440B" w:rsidRPr="0082689D" w:rsidRDefault="00B2440B" w:rsidP="00556913">
            <w:pPr>
              <w:rPr>
                <w:rFonts w:cs="Arial"/>
                <w:sz w:val="20"/>
                <w:szCs w:val="20"/>
              </w:rPr>
            </w:pPr>
            <w:r w:rsidRPr="0082689D">
              <w:rPr>
                <w:rFonts w:cs="Arial"/>
                <w:sz w:val="20"/>
                <w:szCs w:val="20"/>
              </w:rPr>
              <w:t>Too difficult</w:t>
            </w:r>
          </w:p>
        </w:tc>
        <w:tc>
          <w:tcPr>
            <w:tcW w:w="6002" w:type="dxa"/>
          </w:tcPr>
          <w:p w:rsidR="00B2440B" w:rsidRPr="0082689D" w:rsidRDefault="00B2440B" w:rsidP="00556913">
            <w:pPr>
              <w:rPr>
                <w:rFonts w:cs="Arial"/>
                <w:sz w:val="20"/>
                <w:szCs w:val="20"/>
              </w:rPr>
            </w:pPr>
            <w:r w:rsidRPr="0082689D">
              <w:rPr>
                <w:rFonts w:cs="Arial"/>
                <w:sz w:val="20"/>
                <w:szCs w:val="20"/>
              </w:rPr>
              <w:t>Comments which refer to things not taught because of a perception they were too difficult for the students</w:t>
            </w:r>
          </w:p>
        </w:tc>
        <w:tc>
          <w:tcPr>
            <w:tcW w:w="1196" w:type="dxa"/>
          </w:tcPr>
          <w:p w:rsidR="00B2440B" w:rsidRPr="0082689D" w:rsidRDefault="00B2440B" w:rsidP="00556913">
            <w:pPr>
              <w:rPr>
                <w:rFonts w:cs="Arial"/>
                <w:sz w:val="20"/>
                <w:szCs w:val="20"/>
              </w:rPr>
            </w:pPr>
            <w:r w:rsidRPr="0082689D">
              <w:rPr>
                <w:rFonts w:cs="Arial"/>
                <w:sz w:val="20"/>
                <w:szCs w:val="20"/>
              </w:rPr>
              <w:t>58</w:t>
            </w:r>
          </w:p>
        </w:tc>
      </w:tr>
    </w:tbl>
    <w:p w:rsidR="00CF0AF4" w:rsidRDefault="00CF0AF4" w:rsidP="005C384A">
      <w:pPr>
        <w:spacing w:line="320" w:lineRule="exact"/>
        <w:jc w:val="both"/>
        <w:rPr>
          <w:rFonts w:asciiTheme="minorHAnsi" w:hAnsiTheme="minorHAnsi" w:cs="Arial"/>
          <w:sz w:val="22"/>
          <w:szCs w:val="22"/>
          <w:lang w:val="en-GB"/>
        </w:rPr>
      </w:pPr>
    </w:p>
    <w:p w:rsidR="00BD47EA" w:rsidRPr="00CA6AF4" w:rsidRDefault="00BD47EA" w:rsidP="004B3F7B">
      <w:pPr>
        <w:rPr>
          <w:rFonts w:asciiTheme="minorHAnsi" w:hAnsiTheme="minorHAnsi" w:cs="Arial"/>
          <w:sz w:val="22"/>
          <w:szCs w:val="22"/>
          <w:lang w:val="en-GB"/>
        </w:rPr>
      </w:pPr>
    </w:p>
    <w:sectPr w:rsidR="00BD47EA" w:rsidRPr="00CA6AF4" w:rsidSect="00CC4C59">
      <w:footerReference w:type="even" r:id="rId15"/>
      <w:footerReference w:type="default" r:id="rId16"/>
      <w:pgSz w:w="12240" w:h="15840"/>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F4" w:rsidRDefault="00CF0AF4">
      <w:r>
        <w:separator/>
      </w:r>
    </w:p>
  </w:endnote>
  <w:endnote w:type="continuationSeparator" w:id="0">
    <w:p w:rsidR="00CF0AF4" w:rsidRDefault="00CF0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4" w:rsidRDefault="00715303" w:rsidP="00E82DAF">
    <w:pPr>
      <w:pStyle w:val="Footer"/>
      <w:framePr w:wrap="around" w:vAnchor="text" w:hAnchor="margin" w:xAlign="center" w:y="1"/>
      <w:rPr>
        <w:rStyle w:val="PageNumber"/>
      </w:rPr>
    </w:pPr>
    <w:r>
      <w:rPr>
        <w:rStyle w:val="PageNumber"/>
      </w:rPr>
      <w:fldChar w:fldCharType="begin"/>
    </w:r>
    <w:r w:rsidR="00CF0AF4">
      <w:rPr>
        <w:rStyle w:val="PageNumber"/>
      </w:rPr>
      <w:instrText xml:space="preserve">PAGE  </w:instrText>
    </w:r>
    <w:r>
      <w:rPr>
        <w:rStyle w:val="PageNumber"/>
      </w:rPr>
      <w:fldChar w:fldCharType="end"/>
    </w:r>
  </w:p>
  <w:p w:rsidR="00CF0AF4" w:rsidRDefault="00CF0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4" w:rsidRDefault="00715303" w:rsidP="00E82DAF">
    <w:pPr>
      <w:pStyle w:val="Footer"/>
      <w:framePr w:wrap="around" w:vAnchor="text" w:hAnchor="margin" w:xAlign="center" w:y="1"/>
      <w:rPr>
        <w:rStyle w:val="PageNumber"/>
      </w:rPr>
    </w:pPr>
    <w:r>
      <w:rPr>
        <w:rStyle w:val="PageNumber"/>
      </w:rPr>
      <w:fldChar w:fldCharType="begin"/>
    </w:r>
    <w:r w:rsidR="00CF0AF4">
      <w:rPr>
        <w:rStyle w:val="PageNumber"/>
      </w:rPr>
      <w:instrText xml:space="preserve">PAGE  </w:instrText>
    </w:r>
    <w:r>
      <w:rPr>
        <w:rStyle w:val="PageNumber"/>
      </w:rPr>
      <w:fldChar w:fldCharType="separate"/>
    </w:r>
    <w:r w:rsidR="000461EE">
      <w:rPr>
        <w:rStyle w:val="PageNumber"/>
        <w:noProof/>
      </w:rPr>
      <w:t>1</w:t>
    </w:r>
    <w:r>
      <w:rPr>
        <w:rStyle w:val="PageNumber"/>
      </w:rPr>
      <w:fldChar w:fldCharType="end"/>
    </w:r>
  </w:p>
  <w:p w:rsidR="00CF0AF4" w:rsidRDefault="00CF0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F4" w:rsidRDefault="00CF0AF4">
      <w:r>
        <w:separator/>
      </w:r>
    </w:p>
  </w:footnote>
  <w:footnote w:type="continuationSeparator" w:id="0">
    <w:p w:rsidR="00CF0AF4" w:rsidRDefault="00CF0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738"/>
    <w:multiLevelType w:val="hybridMultilevel"/>
    <w:tmpl w:val="D600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5CC6"/>
    <w:multiLevelType w:val="hybridMultilevel"/>
    <w:tmpl w:val="A874D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1A70D3"/>
    <w:multiLevelType w:val="hybridMultilevel"/>
    <w:tmpl w:val="B8EE2990"/>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BC0CB2"/>
    <w:multiLevelType w:val="hybridMultilevel"/>
    <w:tmpl w:val="5C76782A"/>
    <w:lvl w:ilvl="0" w:tplc="29284D3C">
      <w:numFmt w:val="bullet"/>
      <w:lvlText w:val=""/>
      <w:lvlJc w:val="left"/>
      <w:pPr>
        <w:ind w:left="360" w:hanging="360"/>
      </w:pPr>
      <w:rPr>
        <w:rFonts w:ascii="Wingdings" w:eastAsia="Times New Roman" w:hAnsi="Wingdings" w:cs="Times New Roman"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DB3F21"/>
    <w:multiLevelType w:val="hybridMultilevel"/>
    <w:tmpl w:val="4D701DCE"/>
    <w:lvl w:ilvl="0" w:tplc="C63A1952">
      <w:start w:val="1"/>
      <w:numFmt w:val="bullet"/>
      <w:lvlText w:val=""/>
      <w:lvlJc w:val="left"/>
      <w:pPr>
        <w:tabs>
          <w:tab w:val="num" w:pos="720"/>
        </w:tabs>
        <w:ind w:left="720" w:hanging="360"/>
      </w:pPr>
      <w:rPr>
        <w:rFonts w:ascii="Wingdings" w:hAnsi="Wingdings" w:hint="default"/>
      </w:rPr>
    </w:lvl>
    <w:lvl w:ilvl="1" w:tplc="9E3E4068" w:tentative="1">
      <w:start w:val="1"/>
      <w:numFmt w:val="bullet"/>
      <w:lvlText w:val=""/>
      <w:lvlJc w:val="left"/>
      <w:pPr>
        <w:tabs>
          <w:tab w:val="num" w:pos="1440"/>
        </w:tabs>
        <w:ind w:left="1440" w:hanging="360"/>
      </w:pPr>
      <w:rPr>
        <w:rFonts w:ascii="Wingdings" w:hAnsi="Wingdings" w:hint="default"/>
      </w:rPr>
    </w:lvl>
    <w:lvl w:ilvl="2" w:tplc="24F4F0A6" w:tentative="1">
      <w:start w:val="1"/>
      <w:numFmt w:val="bullet"/>
      <w:lvlText w:val=""/>
      <w:lvlJc w:val="left"/>
      <w:pPr>
        <w:tabs>
          <w:tab w:val="num" w:pos="2160"/>
        </w:tabs>
        <w:ind w:left="2160" w:hanging="360"/>
      </w:pPr>
      <w:rPr>
        <w:rFonts w:ascii="Wingdings" w:hAnsi="Wingdings" w:hint="default"/>
      </w:rPr>
    </w:lvl>
    <w:lvl w:ilvl="3" w:tplc="D83C336A" w:tentative="1">
      <w:start w:val="1"/>
      <w:numFmt w:val="bullet"/>
      <w:lvlText w:val=""/>
      <w:lvlJc w:val="left"/>
      <w:pPr>
        <w:tabs>
          <w:tab w:val="num" w:pos="2880"/>
        </w:tabs>
        <w:ind w:left="2880" w:hanging="360"/>
      </w:pPr>
      <w:rPr>
        <w:rFonts w:ascii="Wingdings" w:hAnsi="Wingdings" w:hint="default"/>
      </w:rPr>
    </w:lvl>
    <w:lvl w:ilvl="4" w:tplc="BD38BCD2" w:tentative="1">
      <w:start w:val="1"/>
      <w:numFmt w:val="bullet"/>
      <w:lvlText w:val=""/>
      <w:lvlJc w:val="left"/>
      <w:pPr>
        <w:tabs>
          <w:tab w:val="num" w:pos="3600"/>
        </w:tabs>
        <w:ind w:left="3600" w:hanging="360"/>
      </w:pPr>
      <w:rPr>
        <w:rFonts w:ascii="Wingdings" w:hAnsi="Wingdings" w:hint="default"/>
      </w:rPr>
    </w:lvl>
    <w:lvl w:ilvl="5" w:tplc="75EAF9A6" w:tentative="1">
      <w:start w:val="1"/>
      <w:numFmt w:val="bullet"/>
      <w:lvlText w:val=""/>
      <w:lvlJc w:val="left"/>
      <w:pPr>
        <w:tabs>
          <w:tab w:val="num" w:pos="4320"/>
        </w:tabs>
        <w:ind w:left="4320" w:hanging="360"/>
      </w:pPr>
      <w:rPr>
        <w:rFonts w:ascii="Wingdings" w:hAnsi="Wingdings" w:hint="default"/>
      </w:rPr>
    </w:lvl>
    <w:lvl w:ilvl="6" w:tplc="14740BB2" w:tentative="1">
      <w:start w:val="1"/>
      <w:numFmt w:val="bullet"/>
      <w:lvlText w:val=""/>
      <w:lvlJc w:val="left"/>
      <w:pPr>
        <w:tabs>
          <w:tab w:val="num" w:pos="5040"/>
        </w:tabs>
        <w:ind w:left="5040" w:hanging="360"/>
      </w:pPr>
      <w:rPr>
        <w:rFonts w:ascii="Wingdings" w:hAnsi="Wingdings" w:hint="default"/>
      </w:rPr>
    </w:lvl>
    <w:lvl w:ilvl="7" w:tplc="25B86AF0" w:tentative="1">
      <w:start w:val="1"/>
      <w:numFmt w:val="bullet"/>
      <w:lvlText w:val=""/>
      <w:lvlJc w:val="left"/>
      <w:pPr>
        <w:tabs>
          <w:tab w:val="num" w:pos="5760"/>
        </w:tabs>
        <w:ind w:left="5760" w:hanging="360"/>
      </w:pPr>
      <w:rPr>
        <w:rFonts w:ascii="Wingdings" w:hAnsi="Wingdings" w:hint="default"/>
      </w:rPr>
    </w:lvl>
    <w:lvl w:ilvl="8" w:tplc="E354C7FC" w:tentative="1">
      <w:start w:val="1"/>
      <w:numFmt w:val="bullet"/>
      <w:lvlText w:val=""/>
      <w:lvlJc w:val="left"/>
      <w:pPr>
        <w:tabs>
          <w:tab w:val="num" w:pos="6480"/>
        </w:tabs>
        <w:ind w:left="6480" w:hanging="360"/>
      </w:pPr>
      <w:rPr>
        <w:rFonts w:ascii="Wingdings" w:hAnsi="Wingdings" w:hint="default"/>
      </w:rPr>
    </w:lvl>
  </w:abstractNum>
  <w:abstractNum w:abstractNumId="5">
    <w:nsid w:val="1DE17A10"/>
    <w:multiLevelType w:val="hybridMultilevel"/>
    <w:tmpl w:val="1BBC4DBE"/>
    <w:lvl w:ilvl="0" w:tplc="E6BC79FA">
      <w:start w:val="1"/>
      <w:numFmt w:val="bullet"/>
      <w:lvlText w:val=""/>
      <w:lvlJc w:val="left"/>
      <w:pPr>
        <w:tabs>
          <w:tab w:val="num" w:pos="720"/>
        </w:tabs>
        <w:ind w:left="720" w:hanging="360"/>
      </w:pPr>
      <w:rPr>
        <w:rFonts w:ascii="Wingdings" w:hAnsi="Wingdings" w:hint="default"/>
      </w:rPr>
    </w:lvl>
    <w:lvl w:ilvl="1" w:tplc="C98A44DC" w:tentative="1">
      <w:start w:val="1"/>
      <w:numFmt w:val="bullet"/>
      <w:lvlText w:val=""/>
      <w:lvlJc w:val="left"/>
      <w:pPr>
        <w:tabs>
          <w:tab w:val="num" w:pos="1440"/>
        </w:tabs>
        <w:ind w:left="1440" w:hanging="360"/>
      </w:pPr>
      <w:rPr>
        <w:rFonts w:ascii="Wingdings" w:hAnsi="Wingdings" w:hint="default"/>
      </w:rPr>
    </w:lvl>
    <w:lvl w:ilvl="2" w:tplc="1DD24466" w:tentative="1">
      <w:start w:val="1"/>
      <w:numFmt w:val="bullet"/>
      <w:lvlText w:val=""/>
      <w:lvlJc w:val="left"/>
      <w:pPr>
        <w:tabs>
          <w:tab w:val="num" w:pos="2160"/>
        </w:tabs>
        <w:ind w:left="2160" w:hanging="360"/>
      </w:pPr>
      <w:rPr>
        <w:rFonts w:ascii="Wingdings" w:hAnsi="Wingdings" w:hint="default"/>
      </w:rPr>
    </w:lvl>
    <w:lvl w:ilvl="3" w:tplc="83DC1C7E" w:tentative="1">
      <w:start w:val="1"/>
      <w:numFmt w:val="bullet"/>
      <w:lvlText w:val=""/>
      <w:lvlJc w:val="left"/>
      <w:pPr>
        <w:tabs>
          <w:tab w:val="num" w:pos="2880"/>
        </w:tabs>
        <w:ind w:left="2880" w:hanging="360"/>
      </w:pPr>
      <w:rPr>
        <w:rFonts w:ascii="Wingdings" w:hAnsi="Wingdings" w:hint="default"/>
      </w:rPr>
    </w:lvl>
    <w:lvl w:ilvl="4" w:tplc="5FC447A0" w:tentative="1">
      <w:start w:val="1"/>
      <w:numFmt w:val="bullet"/>
      <w:lvlText w:val=""/>
      <w:lvlJc w:val="left"/>
      <w:pPr>
        <w:tabs>
          <w:tab w:val="num" w:pos="3600"/>
        </w:tabs>
        <w:ind w:left="3600" w:hanging="360"/>
      </w:pPr>
      <w:rPr>
        <w:rFonts w:ascii="Wingdings" w:hAnsi="Wingdings" w:hint="default"/>
      </w:rPr>
    </w:lvl>
    <w:lvl w:ilvl="5" w:tplc="3462F79A" w:tentative="1">
      <w:start w:val="1"/>
      <w:numFmt w:val="bullet"/>
      <w:lvlText w:val=""/>
      <w:lvlJc w:val="left"/>
      <w:pPr>
        <w:tabs>
          <w:tab w:val="num" w:pos="4320"/>
        </w:tabs>
        <w:ind w:left="4320" w:hanging="360"/>
      </w:pPr>
      <w:rPr>
        <w:rFonts w:ascii="Wingdings" w:hAnsi="Wingdings" w:hint="default"/>
      </w:rPr>
    </w:lvl>
    <w:lvl w:ilvl="6" w:tplc="9A86A864" w:tentative="1">
      <w:start w:val="1"/>
      <w:numFmt w:val="bullet"/>
      <w:lvlText w:val=""/>
      <w:lvlJc w:val="left"/>
      <w:pPr>
        <w:tabs>
          <w:tab w:val="num" w:pos="5040"/>
        </w:tabs>
        <w:ind w:left="5040" w:hanging="360"/>
      </w:pPr>
      <w:rPr>
        <w:rFonts w:ascii="Wingdings" w:hAnsi="Wingdings" w:hint="default"/>
      </w:rPr>
    </w:lvl>
    <w:lvl w:ilvl="7" w:tplc="985435CC" w:tentative="1">
      <w:start w:val="1"/>
      <w:numFmt w:val="bullet"/>
      <w:lvlText w:val=""/>
      <w:lvlJc w:val="left"/>
      <w:pPr>
        <w:tabs>
          <w:tab w:val="num" w:pos="5760"/>
        </w:tabs>
        <w:ind w:left="5760" w:hanging="360"/>
      </w:pPr>
      <w:rPr>
        <w:rFonts w:ascii="Wingdings" w:hAnsi="Wingdings" w:hint="default"/>
      </w:rPr>
    </w:lvl>
    <w:lvl w:ilvl="8" w:tplc="276CB9F6" w:tentative="1">
      <w:start w:val="1"/>
      <w:numFmt w:val="bullet"/>
      <w:lvlText w:val=""/>
      <w:lvlJc w:val="left"/>
      <w:pPr>
        <w:tabs>
          <w:tab w:val="num" w:pos="6480"/>
        </w:tabs>
        <w:ind w:left="6480" w:hanging="360"/>
      </w:pPr>
      <w:rPr>
        <w:rFonts w:ascii="Wingdings" w:hAnsi="Wingdings" w:hint="default"/>
      </w:rPr>
    </w:lvl>
  </w:abstractNum>
  <w:abstractNum w:abstractNumId="6">
    <w:nsid w:val="1FCA3732"/>
    <w:multiLevelType w:val="hybridMultilevel"/>
    <w:tmpl w:val="8414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02B41"/>
    <w:multiLevelType w:val="hybridMultilevel"/>
    <w:tmpl w:val="4134CF80"/>
    <w:lvl w:ilvl="0" w:tplc="FCB8CE36">
      <w:start w:val="1"/>
      <w:numFmt w:val="bullet"/>
      <w:lvlText w:val=""/>
      <w:lvlJc w:val="left"/>
      <w:pPr>
        <w:tabs>
          <w:tab w:val="num" w:pos="720"/>
        </w:tabs>
        <w:ind w:left="720" w:hanging="360"/>
      </w:pPr>
      <w:rPr>
        <w:rFonts w:ascii="Wingdings" w:hAnsi="Wingdings" w:hint="default"/>
      </w:rPr>
    </w:lvl>
    <w:lvl w:ilvl="1" w:tplc="898E931A" w:tentative="1">
      <w:start w:val="1"/>
      <w:numFmt w:val="bullet"/>
      <w:lvlText w:val=""/>
      <w:lvlJc w:val="left"/>
      <w:pPr>
        <w:tabs>
          <w:tab w:val="num" w:pos="1440"/>
        </w:tabs>
        <w:ind w:left="1440" w:hanging="360"/>
      </w:pPr>
      <w:rPr>
        <w:rFonts w:ascii="Wingdings" w:hAnsi="Wingdings" w:hint="default"/>
      </w:rPr>
    </w:lvl>
    <w:lvl w:ilvl="2" w:tplc="CBCCF428" w:tentative="1">
      <w:start w:val="1"/>
      <w:numFmt w:val="bullet"/>
      <w:lvlText w:val=""/>
      <w:lvlJc w:val="left"/>
      <w:pPr>
        <w:tabs>
          <w:tab w:val="num" w:pos="2160"/>
        </w:tabs>
        <w:ind w:left="2160" w:hanging="360"/>
      </w:pPr>
      <w:rPr>
        <w:rFonts w:ascii="Wingdings" w:hAnsi="Wingdings" w:hint="default"/>
      </w:rPr>
    </w:lvl>
    <w:lvl w:ilvl="3" w:tplc="4A2AAAA4" w:tentative="1">
      <w:start w:val="1"/>
      <w:numFmt w:val="bullet"/>
      <w:lvlText w:val=""/>
      <w:lvlJc w:val="left"/>
      <w:pPr>
        <w:tabs>
          <w:tab w:val="num" w:pos="2880"/>
        </w:tabs>
        <w:ind w:left="2880" w:hanging="360"/>
      </w:pPr>
      <w:rPr>
        <w:rFonts w:ascii="Wingdings" w:hAnsi="Wingdings" w:hint="default"/>
      </w:rPr>
    </w:lvl>
    <w:lvl w:ilvl="4" w:tplc="CC8CCD40" w:tentative="1">
      <w:start w:val="1"/>
      <w:numFmt w:val="bullet"/>
      <w:lvlText w:val=""/>
      <w:lvlJc w:val="left"/>
      <w:pPr>
        <w:tabs>
          <w:tab w:val="num" w:pos="3600"/>
        </w:tabs>
        <w:ind w:left="3600" w:hanging="360"/>
      </w:pPr>
      <w:rPr>
        <w:rFonts w:ascii="Wingdings" w:hAnsi="Wingdings" w:hint="default"/>
      </w:rPr>
    </w:lvl>
    <w:lvl w:ilvl="5" w:tplc="8C60AC18" w:tentative="1">
      <w:start w:val="1"/>
      <w:numFmt w:val="bullet"/>
      <w:lvlText w:val=""/>
      <w:lvlJc w:val="left"/>
      <w:pPr>
        <w:tabs>
          <w:tab w:val="num" w:pos="4320"/>
        </w:tabs>
        <w:ind w:left="4320" w:hanging="360"/>
      </w:pPr>
      <w:rPr>
        <w:rFonts w:ascii="Wingdings" w:hAnsi="Wingdings" w:hint="default"/>
      </w:rPr>
    </w:lvl>
    <w:lvl w:ilvl="6" w:tplc="A330D662" w:tentative="1">
      <w:start w:val="1"/>
      <w:numFmt w:val="bullet"/>
      <w:lvlText w:val=""/>
      <w:lvlJc w:val="left"/>
      <w:pPr>
        <w:tabs>
          <w:tab w:val="num" w:pos="5040"/>
        </w:tabs>
        <w:ind w:left="5040" w:hanging="360"/>
      </w:pPr>
      <w:rPr>
        <w:rFonts w:ascii="Wingdings" w:hAnsi="Wingdings" w:hint="default"/>
      </w:rPr>
    </w:lvl>
    <w:lvl w:ilvl="7" w:tplc="037C1F08" w:tentative="1">
      <w:start w:val="1"/>
      <w:numFmt w:val="bullet"/>
      <w:lvlText w:val=""/>
      <w:lvlJc w:val="left"/>
      <w:pPr>
        <w:tabs>
          <w:tab w:val="num" w:pos="5760"/>
        </w:tabs>
        <w:ind w:left="5760" w:hanging="360"/>
      </w:pPr>
      <w:rPr>
        <w:rFonts w:ascii="Wingdings" w:hAnsi="Wingdings" w:hint="default"/>
      </w:rPr>
    </w:lvl>
    <w:lvl w:ilvl="8" w:tplc="F23EF8A4" w:tentative="1">
      <w:start w:val="1"/>
      <w:numFmt w:val="bullet"/>
      <w:lvlText w:val=""/>
      <w:lvlJc w:val="left"/>
      <w:pPr>
        <w:tabs>
          <w:tab w:val="num" w:pos="6480"/>
        </w:tabs>
        <w:ind w:left="6480" w:hanging="360"/>
      </w:pPr>
      <w:rPr>
        <w:rFonts w:ascii="Wingdings" w:hAnsi="Wingdings" w:hint="default"/>
      </w:rPr>
    </w:lvl>
  </w:abstractNum>
  <w:abstractNum w:abstractNumId="8">
    <w:nsid w:val="25172649"/>
    <w:multiLevelType w:val="hybridMultilevel"/>
    <w:tmpl w:val="FD24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437B2"/>
    <w:multiLevelType w:val="hybridMultilevel"/>
    <w:tmpl w:val="F252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B5F69"/>
    <w:multiLevelType w:val="hybridMultilevel"/>
    <w:tmpl w:val="296467C0"/>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91B9F"/>
    <w:multiLevelType w:val="hybridMultilevel"/>
    <w:tmpl w:val="51408CDC"/>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6218AB"/>
    <w:multiLevelType w:val="singleLevel"/>
    <w:tmpl w:val="3572DC3C"/>
    <w:lvl w:ilvl="0">
      <w:start w:val="1"/>
      <w:numFmt w:val="decimal"/>
      <w:lvlText w:val="%1"/>
      <w:lvlJc w:val="left"/>
      <w:pPr>
        <w:tabs>
          <w:tab w:val="num" w:pos="435"/>
        </w:tabs>
        <w:ind w:left="435" w:hanging="435"/>
      </w:pPr>
      <w:rPr>
        <w:rFonts w:hint="default"/>
      </w:rPr>
    </w:lvl>
  </w:abstractNum>
  <w:abstractNum w:abstractNumId="13">
    <w:nsid w:val="333358D7"/>
    <w:multiLevelType w:val="hybridMultilevel"/>
    <w:tmpl w:val="1792A612"/>
    <w:lvl w:ilvl="0" w:tplc="398CF76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C40A9"/>
    <w:multiLevelType w:val="hybridMultilevel"/>
    <w:tmpl w:val="885E27BC"/>
    <w:lvl w:ilvl="0" w:tplc="398CF76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C602CD"/>
    <w:multiLevelType w:val="hybridMultilevel"/>
    <w:tmpl w:val="4028A220"/>
    <w:lvl w:ilvl="0" w:tplc="4404B606">
      <w:start w:val="1"/>
      <w:numFmt w:val="bullet"/>
      <w:lvlText w:val=""/>
      <w:lvlJc w:val="left"/>
      <w:pPr>
        <w:tabs>
          <w:tab w:val="num" w:pos="227"/>
        </w:tabs>
        <w:ind w:left="0" w:firstLine="0"/>
      </w:pPr>
      <w:rPr>
        <w:rFonts w:ascii="Symbol" w:hAnsi="Symbol" w:hint="default"/>
      </w:rPr>
    </w:lvl>
    <w:lvl w:ilvl="1" w:tplc="A0FC57FA">
      <w:start w:val="1"/>
      <w:numFmt w:val="bullet"/>
      <w:lvlText w:val=""/>
      <w:lvlJc w:val="left"/>
      <w:pPr>
        <w:tabs>
          <w:tab w:val="num" w:pos="1307"/>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E73C8F"/>
    <w:multiLevelType w:val="hybridMultilevel"/>
    <w:tmpl w:val="EC50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1257D"/>
    <w:multiLevelType w:val="hybridMultilevel"/>
    <w:tmpl w:val="9800AE10"/>
    <w:lvl w:ilvl="0" w:tplc="4404B606">
      <w:start w:val="1"/>
      <w:numFmt w:val="bullet"/>
      <w:lvlText w:val=""/>
      <w:lvlJc w:val="left"/>
      <w:pPr>
        <w:tabs>
          <w:tab w:val="num" w:pos="227"/>
        </w:tabs>
        <w:ind w:left="0" w:firstLine="0"/>
      </w:pPr>
      <w:rPr>
        <w:rFonts w:ascii="Symbol" w:hAnsi="Symbol" w:hint="default"/>
      </w:rPr>
    </w:lvl>
    <w:lvl w:ilvl="1" w:tplc="A0FC57FA">
      <w:start w:val="1"/>
      <w:numFmt w:val="bullet"/>
      <w:lvlText w:val=""/>
      <w:lvlJc w:val="left"/>
      <w:pPr>
        <w:tabs>
          <w:tab w:val="num" w:pos="1307"/>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024387"/>
    <w:multiLevelType w:val="hybridMultilevel"/>
    <w:tmpl w:val="9654B684"/>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8D4F9C"/>
    <w:multiLevelType w:val="hybridMultilevel"/>
    <w:tmpl w:val="D2E073E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CA4BAF"/>
    <w:multiLevelType w:val="hybridMultilevel"/>
    <w:tmpl w:val="939AFC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8884443"/>
    <w:multiLevelType w:val="hybridMultilevel"/>
    <w:tmpl w:val="1F86E324"/>
    <w:lvl w:ilvl="0" w:tplc="6D608554">
      <w:start w:val="1"/>
      <w:numFmt w:val="bullet"/>
      <w:lvlText w:val=""/>
      <w:lvlJc w:val="left"/>
      <w:pPr>
        <w:tabs>
          <w:tab w:val="num" w:pos="720"/>
        </w:tabs>
        <w:ind w:left="720" w:hanging="360"/>
      </w:pPr>
      <w:rPr>
        <w:rFonts w:ascii="Wingdings" w:hAnsi="Wingdings" w:hint="default"/>
      </w:rPr>
    </w:lvl>
    <w:lvl w:ilvl="1" w:tplc="494E90B8" w:tentative="1">
      <w:start w:val="1"/>
      <w:numFmt w:val="bullet"/>
      <w:lvlText w:val=""/>
      <w:lvlJc w:val="left"/>
      <w:pPr>
        <w:tabs>
          <w:tab w:val="num" w:pos="1440"/>
        </w:tabs>
        <w:ind w:left="1440" w:hanging="360"/>
      </w:pPr>
      <w:rPr>
        <w:rFonts w:ascii="Wingdings" w:hAnsi="Wingdings" w:hint="default"/>
      </w:rPr>
    </w:lvl>
    <w:lvl w:ilvl="2" w:tplc="6FE4D702" w:tentative="1">
      <w:start w:val="1"/>
      <w:numFmt w:val="bullet"/>
      <w:lvlText w:val=""/>
      <w:lvlJc w:val="left"/>
      <w:pPr>
        <w:tabs>
          <w:tab w:val="num" w:pos="2160"/>
        </w:tabs>
        <w:ind w:left="2160" w:hanging="360"/>
      </w:pPr>
      <w:rPr>
        <w:rFonts w:ascii="Wingdings" w:hAnsi="Wingdings" w:hint="default"/>
      </w:rPr>
    </w:lvl>
    <w:lvl w:ilvl="3" w:tplc="F1F839FE" w:tentative="1">
      <w:start w:val="1"/>
      <w:numFmt w:val="bullet"/>
      <w:lvlText w:val=""/>
      <w:lvlJc w:val="left"/>
      <w:pPr>
        <w:tabs>
          <w:tab w:val="num" w:pos="2880"/>
        </w:tabs>
        <w:ind w:left="2880" w:hanging="360"/>
      </w:pPr>
      <w:rPr>
        <w:rFonts w:ascii="Wingdings" w:hAnsi="Wingdings" w:hint="default"/>
      </w:rPr>
    </w:lvl>
    <w:lvl w:ilvl="4" w:tplc="24E6F322" w:tentative="1">
      <w:start w:val="1"/>
      <w:numFmt w:val="bullet"/>
      <w:lvlText w:val=""/>
      <w:lvlJc w:val="left"/>
      <w:pPr>
        <w:tabs>
          <w:tab w:val="num" w:pos="3600"/>
        </w:tabs>
        <w:ind w:left="3600" w:hanging="360"/>
      </w:pPr>
      <w:rPr>
        <w:rFonts w:ascii="Wingdings" w:hAnsi="Wingdings" w:hint="default"/>
      </w:rPr>
    </w:lvl>
    <w:lvl w:ilvl="5" w:tplc="22347552" w:tentative="1">
      <w:start w:val="1"/>
      <w:numFmt w:val="bullet"/>
      <w:lvlText w:val=""/>
      <w:lvlJc w:val="left"/>
      <w:pPr>
        <w:tabs>
          <w:tab w:val="num" w:pos="4320"/>
        </w:tabs>
        <w:ind w:left="4320" w:hanging="360"/>
      </w:pPr>
      <w:rPr>
        <w:rFonts w:ascii="Wingdings" w:hAnsi="Wingdings" w:hint="default"/>
      </w:rPr>
    </w:lvl>
    <w:lvl w:ilvl="6" w:tplc="5FF49FAC" w:tentative="1">
      <w:start w:val="1"/>
      <w:numFmt w:val="bullet"/>
      <w:lvlText w:val=""/>
      <w:lvlJc w:val="left"/>
      <w:pPr>
        <w:tabs>
          <w:tab w:val="num" w:pos="5040"/>
        </w:tabs>
        <w:ind w:left="5040" w:hanging="360"/>
      </w:pPr>
      <w:rPr>
        <w:rFonts w:ascii="Wingdings" w:hAnsi="Wingdings" w:hint="default"/>
      </w:rPr>
    </w:lvl>
    <w:lvl w:ilvl="7" w:tplc="F0F8F258" w:tentative="1">
      <w:start w:val="1"/>
      <w:numFmt w:val="bullet"/>
      <w:lvlText w:val=""/>
      <w:lvlJc w:val="left"/>
      <w:pPr>
        <w:tabs>
          <w:tab w:val="num" w:pos="5760"/>
        </w:tabs>
        <w:ind w:left="5760" w:hanging="360"/>
      </w:pPr>
      <w:rPr>
        <w:rFonts w:ascii="Wingdings" w:hAnsi="Wingdings" w:hint="default"/>
      </w:rPr>
    </w:lvl>
    <w:lvl w:ilvl="8" w:tplc="9DD2FF1C" w:tentative="1">
      <w:start w:val="1"/>
      <w:numFmt w:val="bullet"/>
      <w:lvlText w:val=""/>
      <w:lvlJc w:val="left"/>
      <w:pPr>
        <w:tabs>
          <w:tab w:val="num" w:pos="6480"/>
        </w:tabs>
        <w:ind w:left="6480" w:hanging="360"/>
      </w:pPr>
      <w:rPr>
        <w:rFonts w:ascii="Wingdings" w:hAnsi="Wingdings" w:hint="default"/>
      </w:rPr>
    </w:lvl>
  </w:abstractNum>
  <w:abstractNum w:abstractNumId="22">
    <w:nsid w:val="49AB63F2"/>
    <w:multiLevelType w:val="hybridMultilevel"/>
    <w:tmpl w:val="37588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E04D02"/>
    <w:multiLevelType w:val="hybridMultilevel"/>
    <w:tmpl w:val="CE70423E"/>
    <w:lvl w:ilvl="0" w:tplc="E3F49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5A97614"/>
    <w:multiLevelType w:val="hybridMultilevel"/>
    <w:tmpl w:val="45F2CC38"/>
    <w:lvl w:ilvl="0" w:tplc="4B7A1786">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7E24484"/>
    <w:multiLevelType w:val="hybridMultilevel"/>
    <w:tmpl w:val="74787A80"/>
    <w:lvl w:ilvl="0" w:tplc="E91678A8">
      <w:start w:val="1"/>
      <w:numFmt w:val="bullet"/>
      <w:lvlText w:val=""/>
      <w:lvlJc w:val="left"/>
      <w:pPr>
        <w:tabs>
          <w:tab w:val="num" w:pos="720"/>
        </w:tabs>
        <w:ind w:left="720" w:hanging="360"/>
      </w:pPr>
      <w:rPr>
        <w:rFonts w:ascii="Wingdings" w:hAnsi="Wingdings" w:hint="default"/>
      </w:rPr>
    </w:lvl>
    <w:lvl w:ilvl="1" w:tplc="364EA26C" w:tentative="1">
      <w:start w:val="1"/>
      <w:numFmt w:val="bullet"/>
      <w:lvlText w:val=""/>
      <w:lvlJc w:val="left"/>
      <w:pPr>
        <w:tabs>
          <w:tab w:val="num" w:pos="1440"/>
        </w:tabs>
        <w:ind w:left="1440" w:hanging="360"/>
      </w:pPr>
      <w:rPr>
        <w:rFonts w:ascii="Wingdings" w:hAnsi="Wingdings" w:hint="default"/>
      </w:rPr>
    </w:lvl>
    <w:lvl w:ilvl="2" w:tplc="9F364744" w:tentative="1">
      <w:start w:val="1"/>
      <w:numFmt w:val="bullet"/>
      <w:lvlText w:val=""/>
      <w:lvlJc w:val="left"/>
      <w:pPr>
        <w:tabs>
          <w:tab w:val="num" w:pos="2160"/>
        </w:tabs>
        <w:ind w:left="2160" w:hanging="360"/>
      </w:pPr>
      <w:rPr>
        <w:rFonts w:ascii="Wingdings" w:hAnsi="Wingdings" w:hint="default"/>
      </w:rPr>
    </w:lvl>
    <w:lvl w:ilvl="3" w:tplc="6922B430" w:tentative="1">
      <w:start w:val="1"/>
      <w:numFmt w:val="bullet"/>
      <w:lvlText w:val=""/>
      <w:lvlJc w:val="left"/>
      <w:pPr>
        <w:tabs>
          <w:tab w:val="num" w:pos="2880"/>
        </w:tabs>
        <w:ind w:left="2880" w:hanging="360"/>
      </w:pPr>
      <w:rPr>
        <w:rFonts w:ascii="Wingdings" w:hAnsi="Wingdings" w:hint="default"/>
      </w:rPr>
    </w:lvl>
    <w:lvl w:ilvl="4" w:tplc="245C1E76" w:tentative="1">
      <w:start w:val="1"/>
      <w:numFmt w:val="bullet"/>
      <w:lvlText w:val=""/>
      <w:lvlJc w:val="left"/>
      <w:pPr>
        <w:tabs>
          <w:tab w:val="num" w:pos="3600"/>
        </w:tabs>
        <w:ind w:left="3600" w:hanging="360"/>
      </w:pPr>
      <w:rPr>
        <w:rFonts w:ascii="Wingdings" w:hAnsi="Wingdings" w:hint="default"/>
      </w:rPr>
    </w:lvl>
    <w:lvl w:ilvl="5" w:tplc="0680CC88" w:tentative="1">
      <w:start w:val="1"/>
      <w:numFmt w:val="bullet"/>
      <w:lvlText w:val=""/>
      <w:lvlJc w:val="left"/>
      <w:pPr>
        <w:tabs>
          <w:tab w:val="num" w:pos="4320"/>
        </w:tabs>
        <w:ind w:left="4320" w:hanging="360"/>
      </w:pPr>
      <w:rPr>
        <w:rFonts w:ascii="Wingdings" w:hAnsi="Wingdings" w:hint="default"/>
      </w:rPr>
    </w:lvl>
    <w:lvl w:ilvl="6" w:tplc="118220EA" w:tentative="1">
      <w:start w:val="1"/>
      <w:numFmt w:val="bullet"/>
      <w:lvlText w:val=""/>
      <w:lvlJc w:val="left"/>
      <w:pPr>
        <w:tabs>
          <w:tab w:val="num" w:pos="5040"/>
        </w:tabs>
        <w:ind w:left="5040" w:hanging="360"/>
      </w:pPr>
      <w:rPr>
        <w:rFonts w:ascii="Wingdings" w:hAnsi="Wingdings" w:hint="default"/>
      </w:rPr>
    </w:lvl>
    <w:lvl w:ilvl="7" w:tplc="22E29D00" w:tentative="1">
      <w:start w:val="1"/>
      <w:numFmt w:val="bullet"/>
      <w:lvlText w:val=""/>
      <w:lvlJc w:val="left"/>
      <w:pPr>
        <w:tabs>
          <w:tab w:val="num" w:pos="5760"/>
        </w:tabs>
        <w:ind w:left="5760" w:hanging="360"/>
      </w:pPr>
      <w:rPr>
        <w:rFonts w:ascii="Wingdings" w:hAnsi="Wingdings" w:hint="default"/>
      </w:rPr>
    </w:lvl>
    <w:lvl w:ilvl="8" w:tplc="B974122C" w:tentative="1">
      <w:start w:val="1"/>
      <w:numFmt w:val="bullet"/>
      <w:lvlText w:val=""/>
      <w:lvlJc w:val="left"/>
      <w:pPr>
        <w:tabs>
          <w:tab w:val="num" w:pos="6480"/>
        </w:tabs>
        <w:ind w:left="6480" w:hanging="360"/>
      </w:pPr>
      <w:rPr>
        <w:rFonts w:ascii="Wingdings" w:hAnsi="Wingdings" w:hint="default"/>
      </w:rPr>
    </w:lvl>
  </w:abstractNum>
  <w:abstractNum w:abstractNumId="27">
    <w:nsid w:val="59596FC2"/>
    <w:multiLevelType w:val="hybridMultilevel"/>
    <w:tmpl w:val="605ACA8A"/>
    <w:lvl w:ilvl="0" w:tplc="A978DC08">
      <w:start w:val="1"/>
      <w:numFmt w:val="bullet"/>
      <w:lvlText w:val=""/>
      <w:lvlJc w:val="left"/>
      <w:pPr>
        <w:tabs>
          <w:tab w:val="num" w:pos="720"/>
        </w:tabs>
        <w:ind w:left="720" w:hanging="360"/>
      </w:pPr>
      <w:rPr>
        <w:rFonts w:ascii="Wingdings" w:hAnsi="Wingdings" w:hint="default"/>
      </w:rPr>
    </w:lvl>
    <w:lvl w:ilvl="1" w:tplc="CEA4E61C" w:tentative="1">
      <w:start w:val="1"/>
      <w:numFmt w:val="bullet"/>
      <w:lvlText w:val=""/>
      <w:lvlJc w:val="left"/>
      <w:pPr>
        <w:tabs>
          <w:tab w:val="num" w:pos="1440"/>
        </w:tabs>
        <w:ind w:left="1440" w:hanging="360"/>
      </w:pPr>
      <w:rPr>
        <w:rFonts w:ascii="Wingdings" w:hAnsi="Wingdings" w:hint="default"/>
      </w:rPr>
    </w:lvl>
    <w:lvl w:ilvl="2" w:tplc="86AC1EF0" w:tentative="1">
      <w:start w:val="1"/>
      <w:numFmt w:val="bullet"/>
      <w:lvlText w:val=""/>
      <w:lvlJc w:val="left"/>
      <w:pPr>
        <w:tabs>
          <w:tab w:val="num" w:pos="2160"/>
        </w:tabs>
        <w:ind w:left="2160" w:hanging="360"/>
      </w:pPr>
      <w:rPr>
        <w:rFonts w:ascii="Wingdings" w:hAnsi="Wingdings" w:hint="default"/>
      </w:rPr>
    </w:lvl>
    <w:lvl w:ilvl="3" w:tplc="63CE5CBE" w:tentative="1">
      <w:start w:val="1"/>
      <w:numFmt w:val="bullet"/>
      <w:lvlText w:val=""/>
      <w:lvlJc w:val="left"/>
      <w:pPr>
        <w:tabs>
          <w:tab w:val="num" w:pos="2880"/>
        </w:tabs>
        <w:ind w:left="2880" w:hanging="360"/>
      </w:pPr>
      <w:rPr>
        <w:rFonts w:ascii="Wingdings" w:hAnsi="Wingdings" w:hint="default"/>
      </w:rPr>
    </w:lvl>
    <w:lvl w:ilvl="4" w:tplc="5972C634" w:tentative="1">
      <w:start w:val="1"/>
      <w:numFmt w:val="bullet"/>
      <w:lvlText w:val=""/>
      <w:lvlJc w:val="left"/>
      <w:pPr>
        <w:tabs>
          <w:tab w:val="num" w:pos="3600"/>
        </w:tabs>
        <w:ind w:left="3600" w:hanging="360"/>
      </w:pPr>
      <w:rPr>
        <w:rFonts w:ascii="Wingdings" w:hAnsi="Wingdings" w:hint="default"/>
      </w:rPr>
    </w:lvl>
    <w:lvl w:ilvl="5" w:tplc="5880AC3A" w:tentative="1">
      <w:start w:val="1"/>
      <w:numFmt w:val="bullet"/>
      <w:lvlText w:val=""/>
      <w:lvlJc w:val="left"/>
      <w:pPr>
        <w:tabs>
          <w:tab w:val="num" w:pos="4320"/>
        </w:tabs>
        <w:ind w:left="4320" w:hanging="360"/>
      </w:pPr>
      <w:rPr>
        <w:rFonts w:ascii="Wingdings" w:hAnsi="Wingdings" w:hint="default"/>
      </w:rPr>
    </w:lvl>
    <w:lvl w:ilvl="6" w:tplc="A6AA70F4" w:tentative="1">
      <w:start w:val="1"/>
      <w:numFmt w:val="bullet"/>
      <w:lvlText w:val=""/>
      <w:lvlJc w:val="left"/>
      <w:pPr>
        <w:tabs>
          <w:tab w:val="num" w:pos="5040"/>
        </w:tabs>
        <w:ind w:left="5040" w:hanging="360"/>
      </w:pPr>
      <w:rPr>
        <w:rFonts w:ascii="Wingdings" w:hAnsi="Wingdings" w:hint="default"/>
      </w:rPr>
    </w:lvl>
    <w:lvl w:ilvl="7" w:tplc="9F086CB6" w:tentative="1">
      <w:start w:val="1"/>
      <w:numFmt w:val="bullet"/>
      <w:lvlText w:val=""/>
      <w:lvlJc w:val="left"/>
      <w:pPr>
        <w:tabs>
          <w:tab w:val="num" w:pos="5760"/>
        </w:tabs>
        <w:ind w:left="5760" w:hanging="360"/>
      </w:pPr>
      <w:rPr>
        <w:rFonts w:ascii="Wingdings" w:hAnsi="Wingdings" w:hint="default"/>
      </w:rPr>
    </w:lvl>
    <w:lvl w:ilvl="8" w:tplc="1DD27B34" w:tentative="1">
      <w:start w:val="1"/>
      <w:numFmt w:val="bullet"/>
      <w:lvlText w:val=""/>
      <w:lvlJc w:val="left"/>
      <w:pPr>
        <w:tabs>
          <w:tab w:val="num" w:pos="6480"/>
        </w:tabs>
        <w:ind w:left="6480" w:hanging="360"/>
      </w:pPr>
      <w:rPr>
        <w:rFonts w:ascii="Wingdings" w:hAnsi="Wingdings" w:hint="default"/>
      </w:rPr>
    </w:lvl>
  </w:abstractNum>
  <w:abstractNum w:abstractNumId="28">
    <w:nsid w:val="5D4B4EA2"/>
    <w:multiLevelType w:val="hybridMultilevel"/>
    <w:tmpl w:val="BE7C3620"/>
    <w:lvl w:ilvl="0" w:tplc="B9FEFA86">
      <w:start w:val="1"/>
      <w:numFmt w:val="bullet"/>
      <w:lvlText w:val=""/>
      <w:lvlJc w:val="left"/>
      <w:pPr>
        <w:tabs>
          <w:tab w:val="num" w:pos="720"/>
        </w:tabs>
        <w:ind w:left="720" w:hanging="360"/>
      </w:pPr>
      <w:rPr>
        <w:rFonts w:ascii="Wingdings" w:hAnsi="Wingdings" w:hint="default"/>
      </w:rPr>
    </w:lvl>
    <w:lvl w:ilvl="1" w:tplc="7952B4BE">
      <w:start w:val="775"/>
      <w:numFmt w:val="bullet"/>
      <w:lvlText w:val=""/>
      <w:lvlJc w:val="left"/>
      <w:pPr>
        <w:tabs>
          <w:tab w:val="num" w:pos="1440"/>
        </w:tabs>
        <w:ind w:left="1440" w:hanging="360"/>
      </w:pPr>
      <w:rPr>
        <w:rFonts w:ascii="Wingdings" w:hAnsi="Wingdings" w:hint="default"/>
      </w:rPr>
    </w:lvl>
    <w:lvl w:ilvl="2" w:tplc="4D985546" w:tentative="1">
      <w:start w:val="1"/>
      <w:numFmt w:val="bullet"/>
      <w:lvlText w:val=""/>
      <w:lvlJc w:val="left"/>
      <w:pPr>
        <w:tabs>
          <w:tab w:val="num" w:pos="2160"/>
        </w:tabs>
        <w:ind w:left="2160" w:hanging="360"/>
      </w:pPr>
      <w:rPr>
        <w:rFonts w:ascii="Wingdings" w:hAnsi="Wingdings" w:hint="default"/>
      </w:rPr>
    </w:lvl>
    <w:lvl w:ilvl="3" w:tplc="F4A2B6D6" w:tentative="1">
      <w:start w:val="1"/>
      <w:numFmt w:val="bullet"/>
      <w:lvlText w:val=""/>
      <w:lvlJc w:val="left"/>
      <w:pPr>
        <w:tabs>
          <w:tab w:val="num" w:pos="2880"/>
        </w:tabs>
        <w:ind w:left="2880" w:hanging="360"/>
      </w:pPr>
      <w:rPr>
        <w:rFonts w:ascii="Wingdings" w:hAnsi="Wingdings" w:hint="default"/>
      </w:rPr>
    </w:lvl>
    <w:lvl w:ilvl="4" w:tplc="E43ECB7E" w:tentative="1">
      <w:start w:val="1"/>
      <w:numFmt w:val="bullet"/>
      <w:lvlText w:val=""/>
      <w:lvlJc w:val="left"/>
      <w:pPr>
        <w:tabs>
          <w:tab w:val="num" w:pos="3600"/>
        </w:tabs>
        <w:ind w:left="3600" w:hanging="360"/>
      </w:pPr>
      <w:rPr>
        <w:rFonts w:ascii="Wingdings" w:hAnsi="Wingdings" w:hint="default"/>
      </w:rPr>
    </w:lvl>
    <w:lvl w:ilvl="5" w:tplc="4E98A212" w:tentative="1">
      <w:start w:val="1"/>
      <w:numFmt w:val="bullet"/>
      <w:lvlText w:val=""/>
      <w:lvlJc w:val="left"/>
      <w:pPr>
        <w:tabs>
          <w:tab w:val="num" w:pos="4320"/>
        </w:tabs>
        <w:ind w:left="4320" w:hanging="360"/>
      </w:pPr>
      <w:rPr>
        <w:rFonts w:ascii="Wingdings" w:hAnsi="Wingdings" w:hint="default"/>
      </w:rPr>
    </w:lvl>
    <w:lvl w:ilvl="6" w:tplc="F7806D8A" w:tentative="1">
      <w:start w:val="1"/>
      <w:numFmt w:val="bullet"/>
      <w:lvlText w:val=""/>
      <w:lvlJc w:val="left"/>
      <w:pPr>
        <w:tabs>
          <w:tab w:val="num" w:pos="5040"/>
        </w:tabs>
        <w:ind w:left="5040" w:hanging="360"/>
      </w:pPr>
      <w:rPr>
        <w:rFonts w:ascii="Wingdings" w:hAnsi="Wingdings" w:hint="default"/>
      </w:rPr>
    </w:lvl>
    <w:lvl w:ilvl="7" w:tplc="A586B2DA" w:tentative="1">
      <w:start w:val="1"/>
      <w:numFmt w:val="bullet"/>
      <w:lvlText w:val=""/>
      <w:lvlJc w:val="left"/>
      <w:pPr>
        <w:tabs>
          <w:tab w:val="num" w:pos="5760"/>
        </w:tabs>
        <w:ind w:left="5760" w:hanging="360"/>
      </w:pPr>
      <w:rPr>
        <w:rFonts w:ascii="Wingdings" w:hAnsi="Wingdings" w:hint="default"/>
      </w:rPr>
    </w:lvl>
    <w:lvl w:ilvl="8" w:tplc="FC8E6D10" w:tentative="1">
      <w:start w:val="1"/>
      <w:numFmt w:val="bullet"/>
      <w:lvlText w:val=""/>
      <w:lvlJc w:val="left"/>
      <w:pPr>
        <w:tabs>
          <w:tab w:val="num" w:pos="6480"/>
        </w:tabs>
        <w:ind w:left="6480" w:hanging="360"/>
      </w:pPr>
      <w:rPr>
        <w:rFonts w:ascii="Wingdings" w:hAnsi="Wingdings" w:hint="default"/>
      </w:rPr>
    </w:lvl>
  </w:abstractNum>
  <w:abstractNum w:abstractNumId="29">
    <w:nsid w:val="5E1B03FA"/>
    <w:multiLevelType w:val="hybridMultilevel"/>
    <w:tmpl w:val="88A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27EC4"/>
    <w:multiLevelType w:val="hybridMultilevel"/>
    <w:tmpl w:val="E1E2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A140CC"/>
    <w:multiLevelType w:val="hybridMultilevel"/>
    <w:tmpl w:val="4D60C07C"/>
    <w:lvl w:ilvl="0" w:tplc="398CF768">
      <w:start w:val="1"/>
      <w:numFmt w:val="bullet"/>
      <w:lvlText w:val=""/>
      <w:lvlJc w:val="left"/>
      <w:pPr>
        <w:tabs>
          <w:tab w:val="num" w:pos="360"/>
        </w:tabs>
        <w:ind w:left="360" w:hanging="360"/>
      </w:pPr>
      <w:rPr>
        <w:rFonts w:ascii="Wingdings" w:hAnsi="Wingdings" w:hint="default"/>
        <w:sz w:val="20"/>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3864C51"/>
    <w:multiLevelType w:val="hybridMultilevel"/>
    <w:tmpl w:val="019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713C2"/>
    <w:multiLevelType w:val="hybridMultilevel"/>
    <w:tmpl w:val="8AA8BD34"/>
    <w:lvl w:ilvl="0" w:tplc="E3F49DF8">
      <w:start w:val="1"/>
      <w:numFmt w:val="decimal"/>
      <w:lvlText w:val="%1."/>
      <w:lvlJc w:val="left"/>
      <w:pPr>
        <w:tabs>
          <w:tab w:val="num" w:pos="360"/>
        </w:tabs>
        <w:ind w:left="360" w:hanging="360"/>
      </w:pPr>
      <w:rPr>
        <w:rFonts w:hint="default"/>
      </w:rPr>
    </w:lvl>
    <w:lvl w:ilvl="1" w:tplc="4B7A178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84F6392"/>
    <w:multiLevelType w:val="hybridMultilevel"/>
    <w:tmpl w:val="577A576E"/>
    <w:lvl w:ilvl="0" w:tplc="398CF76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7B7038"/>
    <w:multiLevelType w:val="hybridMultilevel"/>
    <w:tmpl w:val="E55A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4D2616"/>
    <w:multiLevelType w:val="hybridMultilevel"/>
    <w:tmpl w:val="C436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F6507"/>
    <w:multiLevelType w:val="hybridMultilevel"/>
    <w:tmpl w:val="2398F828"/>
    <w:lvl w:ilvl="0" w:tplc="A0FC57FA">
      <w:start w:val="1"/>
      <w:numFmt w:val="bullet"/>
      <w:lvlText w:val=""/>
      <w:lvlJc w:val="left"/>
      <w:pPr>
        <w:tabs>
          <w:tab w:val="num" w:pos="227"/>
        </w:tabs>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D5D669B"/>
    <w:multiLevelType w:val="hybridMultilevel"/>
    <w:tmpl w:val="2012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067797"/>
    <w:multiLevelType w:val="hybridMultilevel"/>
    <w:tmpl w:val="47747FC2"/>
    <w:lvl w:ilvl="0" w:tplc="D714B4FC">
      <w:start w:val="1"/>
      <w:numFmt w:val="bullet"/>
      <w:lvlText w:val=""/>
      <w:lvlJc w:val="left"/>
      <w:pPr>
        <w:tabs>
          <w:tab w:val="num" w:pos="720"/>
        </w:tabs>
        <w:ind w:left="720" w:hanging="360"/>
      </w:pPr>
      <w:rPr>
        <w:rFonts w:ascii="Wingdings" w:hAnsi="Wingdings" w:hint="default"/>
      </w:rPr>
    </w:lvl>
    <w:lvl w:ilvl="1" w:tplc="BFC0B05E" w:tentative="1">
      <w:start w:val="1"/>
      <w:numFmt w:val="bullet"/>
      <w:lvlText w:val=""/>
      <w:lvlJc w:val="left"/>
      <w:pPr>
        <w:tabs>
          <w:tab w:val="num" w:pos="1440"/>
        </w:tabs>
        <w:ind w:left="1440" w:hanging="360"/>
      </w:pPr>
      <w:rPr>
        <w:rFonts w:ascii="Wingdings" w:hAnsi="Wingdings" w:hint="default"/>
      </w:rPr>
    </w:lvl>
    <w:lvl w:ilvl="2" w:tplc="726647DE" w:tentative="1">
      <w:start w:val="1"/>
      <w:numFmt w:val="bullet"/>
      <w:lvlText w:val=""/>
      <w:lvlJc w:val="left"/>
      <w:pPr>
        <w:tabs>
          <w:tab w:val="num" w:pos="2160"/>
        </w:tabs>
        <w:ind w:left="2160" w:hanging="360"/>
      </w:pPr>
      <w:rPr>
        <w:rFonts w:ascii="Wingdings" w:hAnsi="Wingdings" w:hint="default"/>
      </w:rPr>
    </w:lvl>
    <w:lvl w:ilvl="3" w:tplc="7472B818" w:tentative="1">
      <w:start w:val="1"/>
      <w:numFmt w:val="bullet"/>
      <w:lvlText w:val=""/>
      <w:lvlJc w:val="left"/>
      <w:pPr>
        <w:tabs>
          <w:tab w:val="num" w:pos="2880"/>
        </w:tabs>
        <w:ind w:left="2880" w:hanging="360"/>
      </w:pPr>
      <w:rPr>
        <w:rFonts w:ascii="Wingdings" w:hAnsi="Wingdings" w:hint="default"/>
      </w:rPr>
    </w:lvl>
    <w:lvl w:ilvl="4" w:tplc="168693D8" w:tentative="1">
      <w:start w:val="1"/>
      <w:numFmt w:val="bullet"/>
      <w:lvlText w:val=""/>
      <w:lvlJc w:val="left"/>
      <w:pPr>
        <w:tabs>
          <w:tab w:val="num" w:pos="3600"/>
        </w:tabs>
        <w:ind w:left="3600" w:hanging="360"/>
      </w:pPr>
      <w:rPr>
        <w:rFonts w:ascii="Wingdings" w:hAnsi="Wingdings" w:hint="default"/>
      </w:rPr>
    </w:lvl>
    <w:lvl w:ilvl="5" w:tplc="5346F95C" w:tentative="1">
      <w:start w:val="1"/>
      <w:numFmt w:val="bullet"/>
      <w:lvlText w:val=""/>
      <w:lvlJc w:val="left"/>
      <w:pPr>
        <w:tabs>
          <w:tab w:val="num" w:pos="4320"/>
        </w:tabs>
        <w:ind w:left="4320" w:hanging="360"/>
      </w:pPr>
      <w:rPr>
        <w:rFonts w:ascii="Wingdings" w:hAnsi="Wingdings" w:hint="default"/>
      </w:rPr>
    </w:lvl>
    <w:lvl w:ilvl="6" w:tplc="CC6C0648" w:tentative="1">
      <w:start w:val="1"/>
      <w:numFmt w:val="bullet"/>
      <w:lvlText w:val=""/>
      <w:lvlJc w:val="left"/>
      <w:pPr>
        <w:tabs>
          <w:tab w:val="num" w:pos="5040"/>
        </w:tabs>
        <w:ind w:left="5040" w:hanging="360"/>
      </w:pPr>
      <w:rPr>
        <w:rFonts w:ascii="Wingdings" w:hAnsi="Wingdings" w:hint="default"/>
      </w:rPr>
    </w:lvl>
    <w:lvl w:ilvl="7" w:tplc="50B6DEB8" w:tentative="1">
      <w:start w:val="1"/>
      <w:numFmt w:val="bullet"/>
      <w:lvlText w:val=""/>
      <w:lvlJc w:val="left"/>
      <w:pPr>
        <w:tabs>
          <w:tab w:val="num" w:pos="5760"/>
        </w:tabs>
        <w:ind w:left="5760" w:hanging="360"/>
      </w:pPr>
      <w:rPr>
        <w:rFonts w:ascii="Wingdings" w:hAnsi="Wingdings" w:hint="default"/>
      </w:rPr>
    </w:lvl>
    <w:lvl w:ilvl="8" w:tplc="CE44A05E" w:tentative="1">
      <w:start w:val="1"/>
      <w:numFmt w:val="bullet"/>
      <w:lvlText w:val=""/>
      <w:lvlJc w:val="left"/>
      <w:pPr>
        <w:tabs>
          <w:tab w:val="num" w:pos="6480"/>
        </w:tabs>
        <w:ind w:left="6480" w:hanging="360"/>
      </w:pPr>
      <w:rPr>
        <w:rFonts w:ascii="Wingdings" w:hAnsi="Wingdings" w:hint="default"/>
      </w:rPr>
    </w:lvl>
  </w:abstractNum>
  <w:abstractNum w:abstractNumId="40">
    <w:nsid w:val="79214AAA"/>
    <w:multiLevelType w:val="hybridMultilevel"/>
    <w:tmpl w:val="3482D3BA"/>
    <w:lvl w:ilvl="0" w:tplc="A0FC57FA">
      <w:start w:val="1"/>
      <w:numFmt w:val="bullet"/>
      <w:lvlText w:val=""/>
      <w:lvlJc w:val="left"/>
      <w:pPr>
        <w:tabs>
          <w:tab w:val="num" w:pos="227"/>
        </w:tabs>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95D45F5"/>
    <w:multiLevelType w:val="hybridMultilevel"/>
    <w:tmpl w:val="5B54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546EE1"/>
    <w:multiLevelType w:val="hybridMultilevel"/>
    <w:tmpl w:val="E18E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806E1"/>
    <w:multiLevelType w:val="hybridMultilevel"/>
    <w:tmpl w:val="089CB07E"/>
    <w:lvl w:ilvl="0" w:tplc="4B7A17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2"/>
  </w:num>
  <w:num w:numId="4">
    <w:abstractNumId w:val="41"/>
  </w:num>
  <w:num w:numId="5">
    <w:abstractNumId w:val="3"/>
  </w:num>
  <w:num w:numId="6">
    <w:abstractNumId w:val="10"/>
  </w:num>
  <w:num w:numId="7">
    <w:abstractNumId w:val="36"/>
  </w:num>
  <w:num w:numId="8">
    <w:abstractNumId w:val="38"/>
  </w:num>
  <w:num w:numId="9">
    <w:abstractNumId w:val="0"/>
  </w:num>
  <w:num w:numId="10">
    <w:abstractNumId w:val="32"/>
  </w:num>
  <w:num w:numId="11">
    <w:abstractNumId w:val="30"/>
  </w:num>
  <w:num w:numId="12">
    <w:abstractNumId w:val="16"/>
  </w:num>
  <w:num w:numId="13">
    <w:abstractNumId w:val="42"/>
  </w:num>
  <w:num w:numId="14">
    <w:abstractNumId w:val="29"/>
  </w:num>
  <w:num w:numId="15">
    <w:abstractNumId w:val="9"/>
  </w:num>
  <w:num w:numId="16">
    <w:abstractNumId w:val="5"/>
  </w:num>
  <w:num w:numId="17">
    <w:abstractNumId w:val="39"/>
  </w:num>
  <w:num w:numId="18">
    <w:abstractNumId w:val="21"/>
  </w:num>
  <w:num w:numId="19">
    <w:abstractNumId w:val="7"/>
  </w:num>
  <w:num w:numId="20">
    <w:abstractNumId w:val="4"/>
  </w:num>
  <w:num w:numId="21">
    <w:abstractNumId w:val="26"/>
  </w:num>
  <w:num w:numId="22">
    <w:abstractNumId w:val="28"/>
  </w:num>
  <w:num w:numId="23">
    <w:abstractNumId w:val="27"/>
  </w:num>
  <w:num w:numId="24">
    <w:abstractNumId w:val="6"/>
  </w:num>
  <w:num w:numId="25">
    <w:abstractNumId w:val="1"/>
  </w:num>
  <w:num w:numId="26">
    <w:abstractNumId w:val="35"/>
  </w:num>
  <w:num w:numId="27">
    <w:abstractNumId w:val="8"/>
  </w:num>
  <w:num w:numId="28">
    <w:abstractNumId w:val="12"/>
  </w:num>
  <w:num w:numId="29">
    <w:abstractNumId w:val="25"/>
  </w:num>
  <w:num w:numId="30">
    <w:abstractNumId w:val="43"/>
  </w:num>
  <w:num w:numId="31">
    <w:abstractNumId w:val="23"/>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
  </w:num>
  <w:num w:numId="36">
    <w:abstractNumId w:val="24"/>
  </w:num>
  <w:num w:numId="37">
    <w:abstractNumId w:val="33"/>
  </w:num>
  <w:num w:numId="38">
    <w:abstractNumId w:val="18"/>
  </w:num>
  <w:num w:numId="39">
    <w:abstractNumId w:val="19"/>
  </w:num>
  <w:num w:numId="40">
    <w:abstractNumId w:val="11"/>
  </w:num>
  <w:num w:numId="41">
    <w:abstractNumId w:val="31"/>
  </w:num>
  <w:num w:numId="42">
    <w:abstractNumId w:val="20"/>
  </w:num>
  <w:num w:numId="43">
    <w:abstractNumId w:val="14"/>
  </w:num>
  <w:num w:numId="44">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3406"/>
    <w:rsid w:val="00001C59"/>
    <w:rsid w:val="000022A9"/>
    <w:rsid w:val="00016FE4"/>
    <w:rsid w:val="00025637"/>
    <w:rsid w:val="00027E8D"/>
    <w:rsid w:val="00035ADA"/>
    <w:rsid w:val="000461EE"/>
    <w:rsid w:val="00082232"/>
    <w:rsid w:val="00082FB9"/>
    <w:rsid w:val="00084C95"/>
    <w:rsid w:val="00086ABB"/>
    <w:rsid w:val="00092D07"/>
    <w:rsid w:val="000A5499"/>
    <w:rsid w:val="000A5577"/>
    <w:rsid w:val="000E02A3"/>
    <w:rsid w:val="000E1DD3"/>
    <w:rsid w:val="000E60B6"/>
    <w:rsid w:val="000F6F12"/>
    <w:rsid w:val="00101A24"/>
    <w:rsid w:val="00120050"/>
    <w:rsid w:val="00120BA0"/>
    <w:rsid w:val="00137C55"/>
    <w:rsid w:val="00143748"/>
    <w:rsid w:val="00146861"/>
    <w:rsid w:val="00155EA4"/>
    <w:rsid w:val="001600D4"/>
    <w:rsid w:val="00160872"/>
    <w:rsid w:val="001A6BA9"/>
    <w:rsid w:val="001C1FEF"/>
    <w:rsid w:val="001C5B1F"/>
    <w:rsid w:val="00200E47"/>
    <w:rsid w:val="00226EFD"/>
    <w:rsid w:val="00234780"/>
    <w:rsid w:val="00235B0B"/>
    <w:rsid w:val="00237919"/>
    <w:rsid w:val="00244B26"/>
    <w:rsid w:val="00262EAD"/>
    <w:rsid w:val="0027296A"/>
    <w:rsid w:val="0028201D"/>
    <w:rsid w:val="002E4B40"/>
    <w:rsid w:val="002E4D49"/>
    <w:rsid w:val="002E697D"/>
    <w:rsid w:val="002F1E64"/>
    <w:rsid w:val="002F3D53"/>
    <w:rsid w:val="00314623"/>
    <w:rsid w:val="00314F13"/>
    <w:rsid w:val="00343936"/>
    <w:rsid w:val="003443A7"/>
    <w:rsid w:val="00356E04"/>
    <w:rsid w:val="003617EC"/>
    <w:rsid w:val="00364C24"/>
    <w:rsid w:val="00365C0F"/>
    <w:rsid w:val="0037164F"/>
    <w:rsid w:val="00396362"/>
    <w:rsid w:val="003A1BC4"/>
    <w:rsid w:val="003E4721"/>
    <w:rsid w:val="004040EA"/>
    <w:rsid w:val="004213FE"/>
    <w:rsid w:val="00426C35"/>
    <w:rsid w:val="004273C0"/>
    <w:rsid w:val="004323B6"/>
    <w:rsid w:val="00434EBF"/>
    <w:rsid w:val="00445C58"/>
    <w:rsid w:val="0045339F"/>
    <w:rsid w:val="0045759D"/>
    <w:rsid w:val="004876C9"/>
    <w:rsid w:val="00490B93"/>
    <w:rsid w:val="004A6654"/>
    <w:rsid w:val="004B3F7B"/>
    <w:rsid w:val="004B5D47"/>
    <w:rsid w:val="004C475A"/>
    <w:rsid w:val="004C7B56"/>
    <w:rsid w:val="004D521B"/>
    <w:rsid w:val="004E19AE"/>
    <w:rsid w:val="004E2A0E"/>
    <w:rsid w:val="004E3025"/>
    <w:rsid w:val="004E6AEE"/>
    <w:rsid w:val="004E737F"/>
    <w:rsid w:val="004F6B60"/>
    <w:rsid w:val="004F6CA5"/>
    <w:rsid w:val="00504D36"/>
    <w:rsid w:val="0050767C"/>
    <w:rsid w:val="00521981"/>
    <w:rsid w:val="005237CC"/>
    <w:rsid w:val="00527C5E"/>
    <w:rsid w:val="0053632E"/>
    <w:rsid w:val="0055036C"/>
    <w:rsid w:val="00551F7B"/>
    <w:rsid w:val="00556913"/>
    <w:rsid w:val="0057341F"/>
    <w:rsid w:val="00591289"/>
    <w:rsid w:val="00591313"/>
    <w:rsid w:val="005A014D"/>
    <w:rsid w:val="005B1704"/>
    <w:rsid w:val="005C384A"/>
    <w:rsid w:val="005C7B4F"/>
    <w:rsid w:val="005D21F5"/>
    <w:rsid w:val="005E40D1"/>
    <w:rsid w:val="0061361A"/>
    <w:rsid w:val="006228B9"/>
    <w:rsid w:val="00645299"/>
    <w:rsid w:val="00650343"/>
    <w:rsid w:val="006541C4"/>
    <w:rsid w:val="006603AF"/>
    <w:rsid w:val="0066537F"/>
    <w:rsid w:val="006670AA"/>
    <w:rsid w:val="00677857"/>
    <w:rsid w:val="00684ACC"/>
    <w:rsid w:val="00685133"/>
    <w:rsid w:val="006A177E"/>
    <w:rsid w:val="006C6DFF"/>
    <w:rsid w:val="006D5D33"/>
    <w:rsid w:val="006D67FC"/>
    <w:rsid w:val="006E5F14"/>
    <w:rsid w:val="007022CC"/>
    <w:rsid w:val="00704E88"/>
    <w:rsid w:val="00710B29"/>
    <w:rsid w:val="00711F44"/>
    <w:rsid w:val="007130E1"/>
    <w:rsid w:val="00715303"/>
    <w:rsid w:val="00750AA1"/>
    <w:rsid w:val="007559B1"/>
    <w:rsid w:val="007706A4"/>
    <w:rsid w:val="00770DCD"/>
    <w:rsid w:val="00773A02"/>
    <w:rsid w:val="007823B1"/>
    <w:rsid w:val="007849AA"/>
    <w:rsid w:val="007873E4"/>
    <w:rsid w:val="00790BA1"/>
    <w:rsid w:val="00790D4F"/>
    <w:rsid w:val="007974EE"/>
    <w:rsid w:val="007A405B"/>
    <w:rsid w:val="007A56CA"/>
    <w:rsid w:val="007C5422"/>
    <w:rsid w:val="007D0D7E"/>
    <w:rsid w:val="007D4B7E"/>
    <w:rsid w:val="007E6C62"/>
    <w:rsid w:val="007F34A7"/>
    <w:rsid w:val="007F4B14"/>
    <w:rsid w:val="007F4FFC"/>
    <w:rsid w:val="008042A3"/>
    <w:rsid w:val="008132BD"/>
    <w:rsid w:val="008143EB"/>
    <w:rsid w:val="00825FD5"/>
    <w:rsid w:val="00827CD3"/>
    <w:rsid w:val="00830158"/>
    <w:rsid w:val="00830269"/>
    <w:rsid w:val="008359BC"/>
    <w:rsid w:val="00853E6C"/>
    <w:rsid w:val="00860B25"/>
    <w:rsid w:val="00861DAB"/>
    <w:rsid w:val="008733FE"/>
    <w:rsid w:val="00873987"/>
    <w:rsid w:val="008D1A06"/>
    <w:rsid w:val="008F61D4"/>
    <w:rsid w:val="00905A09"/>
    <w:rsid w:val="009060B4"/>
    <w:rsid w:val="00912FF2"/>
    <w:rsid w:val="00913109"/>
    <w:rsid w:val="00923118"/>
    <w:rsid w:val="009356B4"/>
    <w:rsid w:val="009371DF"/>
    <w:rsid w:val="00950688"/>
    <w:rsid w:val="009564AE"/>
    <w:rsid w:val="009730B6"/>
    <w:rsid w:val="009971C8"/>
    <w:rsid w:val="0099776F"/>
    <w:rsid w:val="009A0AC6"/>
    <w:rsid w:val="009C5BA4"/>
    <w:rsid w:val="009C714C"/>
    <w:rsid w:val="009D1726"/>
    <w:rsid w:val="009E4C9D"/>
    <w:rsid w:val="009F30EF"/>
    <w:rsid w:val="009F3406"/>
    <w:rsid w:val="009F5B3D"/>
    <w:rsid w:val="00A05A93"/>
    <w:rsid w:val="00A140E3"/>
    <w:rsid w:val="00A14B05"/>
    <w:rsid w:val="00A150F8"/>
    <w:rsid w:val="00A30DD5"/>
    <w:rsid w:val="00A347A9"/>
    <w:rsid w:val="00A617E2"/>
    <w:rsid w:val="00A6269D"/>
    <w:rsid w:val="00A64283"/>
    <w:rsid w:val="00A75D22"/>
    <w:rsid w:val="00A86CF0"/>
    <w:rsid w:val="00A914E1"/>
    <w:rsid w:val="00A96963"/>
    <w:rsid w:val="00A96E84"/>
    <w:rsid w:val="00AC1F61"/>
    <w:rsid w:val="00AC3417"/>
    <w:rsid w:val="00AC560C"/>
    <w:rsid w:val="00AE0D4F"/>
    <w:rsid w:val="00AE753F"/>
    <w:rsid w:val="00AF1044"/>
    <w:rsid w:val="00B03809"/>
    <w:rsid w:val="00B149BA"/>
    <w:rsid w:val="00B2440B"/>
    <w:rsid w:val="00B2755D"/>
    <w:rsid w:val="00B34826"/>
    <w:rsid w:val="00B34EEA"/>
    <w:rsid w:val="00B36B8D"/>
    <w:rsid w:val="00B44135"/>
    <w:rsid w:val="00B54625"/>
    <w:rsid w:val="00B635F1"/>
    <w:rsid w:val="00B706B9"/>
    <w:rsid w:val="00B71CB6"/>
    <w:rsid w:val="00B812CE"/>
    <w:rsid w:val="00B90CD6"/>
    <w:rsid w:val="00BD47EA"/>
    <w:rsid w:val="00BD50A4"/>
    <w:rsid w:val="00BD7607"/>
    <w:rsid w:val="00BE3746"/>
    <w:rsid w:val="00BE439F"/>
    <w:rsid w:val="00BF5219"/>
    <w:rsid w:val="00C00CA2"/>
    <w:rsid w:val="00C01F95"/>
    <w:rsid w:val="00C03E62"/>
    <w:rsid w:val="00C15DF4"/>
    <w:rsid w:val="00C2371A"/>
    <w:rsid w:val="00C63BF7"/>
    <w:rsid w:val="00C71764"/>
    <w:rsid w:val="00C80C75"/>
    <w:rsid w:val="00CA6AF4"/>
    <w:rsid w:val="00CB5E42"/>
    <w:rsid w:val="00CC1F09"/>
    <w:rsid w:val="00CC4C59"/>
    <w:rsid w:val="00CC7B9C"/>
    <w:rsid w:val="00CE2F1F"/>
    <w:rsid w:val="00CE456B"/>
    <w:rsid w:val="00CF0AF4"/>
    <w:rsid w:val="00D17A77"/>
    <w:rsid w:val="00D307D2"/>
    <w:rsid w:val="00D607D0"/>
    <w:rsid w:val="00D83778"/>
    <w:rsid w:val="00DB180E"/>
    <w:rsid w:val="00DC7EB7"/>
    <w:rsid w:val="00DE76BE"/>
    <w:rsid w:val="00DF1985"/>
    <w:rsid w:val="00E06C24"/>
    <w:rsid w:val="00E11A7C"/>
    <w:rsid w:val="00E133B5"/>
    <w:rsid w:val="00E230CB"/>
    <w:rsid w:val="00E30B1A"/>
    <w:rsid w:val="00E30B97"/>
    <w:rsid w:val="00E3370D"/>
    <w:rsid w:val="00E5319A"/>
    <w:rsid w:val="00E70C3F"/>
    <w:rsid w:val="00E759C3"/>
    <w:rsid w:val="00E81B7B"/>
    <w:rsid w:val="00E81FF6"/>
    <w:rsid w:val="00E82DAF"/>
    <w:rsid w:val="00E912CE"/>
    <w:rsid w:val="00E96356"/>
    <w:rsid w:val="00EA2E42"/>
    <w:rsid w:val="00EA2EEF"/>
    <w:rsid w:val="00EB6454"/>
    <w:rsid w:val="00EB6518"/>
    <w:rsid w:val="00EC2C1E"/>
    <w:rsid w:val="00EC41D5"/>
    <w:rsid w:val="00EE78C9"/>
    <w:rsid w:val="00EF608D"/>
    <w:rsid w:val="00EF7693"/>
    <w:rsid w:val="00F16664"/>
    <w:rsid w:val="00F210FA"/>
    <w:rsid w:val="00F25541"/>
    <w:rsid w:val="00F268FC"/>
    <w:rsid w:val="00F30D84"/>
    <w:rsid w:val="00F3248F"/>
    <w:rsid w:val="00F72076"/>
    <w:rsid w:val="00F72EEB"/>
    <w:rsid w:val="00F76650"/>
    <w:rsid w:val="00F77593"/>
    <w:rsid w:val="00F8499A"/>
    <w:rsid w:val="00F93907"/>
    <w:rsid w:val="00FA3259"/>
    <w:rsid w:val="00FB26D7"/>
    <w:rsid w:val="00FB2E8B"/>
    <w:rsid w:val="00FB41DD"/>
    <w:rsid w:val="00FC505D"/>
    <w:rsid w:val="00FE04A3"/>
    <w:rsid w:val="00FE6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DA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96963"/>
    <w:pPr>
      <w:spacing w:before="100" w:beforeAutospacing="1" w:after="100" w:afterAutospacing="1"/>
    </w:pPr>
    <w:rPr>
      <w:color w:val="000099"/>
    </w:rPr>
  </w:style>
  <w:style w:type="paragraph" w:styleId="Footer">
    <w:name w:val="footer"/>
    <w:basedOn w:val="Normal"/>
    <w:rsid w:val="00B44135"/>
    <w:pPr>
      <w:tabs>
        <w:tab w:val="center" w:pos="4320"/>
        <w:tab w:val="right" w:pos="8640"/>
      </w:tabs>
    </w:pPr>
  </w:style>
  <w:style w:type="character" w:styleId="PageNumber">
    <w:name w:val="page number"/>
    <w:basedOn w:val="DefaultParagraphFont"/>
    <w:rsid w:val="00B44135"/>
  </w:style>
  <w:style w:type="character" w:styleId="Emphasis">
    <w:name w:val="Emphasis"/>
    <w:basedOn w:val="DefaultParagraphFont"/>
    <w:qFormat/>
    <w:rsid w:val="00FA3259"/>
    <w:rPr>
      <w:i/>
      <w:iCs/>
    </w:rPr>
  </w:style>
  <w:style w:type="paragraph" w:styleId="FootnoteText">
    <w:name w:val="footnote text"/>
    <w:basedOn w:val="Normal"/>
    <w:semiHidden/>
    <w:rsid w:val="00711F44"/>
    <w:rPr>
      <w:sz w:val="20"/>
      <w:szCs w:val="20"/>
    </w:rPr>
  </w:style>
  <w:style w:type="paragraph" w:styleId="EndnoteText">
    <w:name w:val="endnote text"/>
    <w:basedOn w:val="Normal"/>
    <w:semiHidden/>
    <w:rsid w:val="00143748"/>
    <w:rPr>
      <w:sz w:val="20"/>
      <w:szCs w:val="20"/>
    </w:rPr>
  </w:style>
  <w:style w:type="character" w:styleId="Hyperlink">
    <w:name w:val="Hyperlink"/>
    <w:basedOn w:val="DefaultParagraphFont"/>
    <w:rsid w:val="00711F44"/>
    <w:rPr>
      <w:color w:val="0000FF"/>
      <w:u w:val="single"/>
    </w:rPr>
  </w:style>
  <w:style w:type="paragraph" w:styleId="Header">
    <w:name w:val="header"/>
    <w:basedOn w:val="Normal"/>
    <w:rsid w:val="00143748"/>
    <w:pPr>
      <w:tabs>
        <w:tab w:val="center" w:pos="4320"/>
        <w:tab w:val="right" w:pos="8640"/>
      </w:tabs>
    </w:pPr>
  </w:style>
  <w:style w:type="character" w:styleId="FootnoteReference">
    <w:name w:val="footnote reference"/>
    <w:basedOn w:val="DefaultParagraphFont"/>
    <w:semiHidden/>
    <w:rsid w:val="00143748"/>
    <w:rPr>
      <w:vertAlign w:val="superscript"/>
    </w:rPr>
  </w:style>
  <w:style w:type="character" w:styleId="EndnoteReference">
    <w:name w:val="endnote reference"/>
    <w:basedOn w:val="DefaultParagraphFont"/>
    <w:semiHidden/>
    <w:rsid w:val="00143748"/>
    <w:rPr>
      <w:vertAlign w:val="superscript"/>
    </w:rPr>
  </w:style>
  <w:style w:type="paragraph" w:styleId="ListParagraph">
    <w:name w:val="List Paragraph"/>
    <w:basedOn w:val="Normal"/>
    <w:uiPriority w:val="34"/>
    <w:qFormat/>
    <w:rsid w:val="005C384A"/>
    <w:pPr>
      <w:ind w:left="720"/>
      <w:contextualSpacing/>
    </w:pPr>
  </w:style>
  <w:style w:type="table" w:customStyle="1" w:styleId="TableGrid1">
    <w:name w:val="Table Grid1"/>
    <w:basedOn w:val="TableNormal"/>
    <w:next w:val="TableGrid"/>
    <w:rsid w:val="005C3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244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uiPriority w:val="99"/>
    <w:rsid w:val="00B2440B"/>
    <w:pPr>
      <w:widowControl w:val="0"/>
      <w:autoSpaceDE w:val="0"/>
      <w:autoSpaceDN w:val="0"/>
      <w:adjustRightInd w:val="0"/>
    </w:pPr>
    <w:rPr>
      <w:rFonts w:ascii="Arial" w:eastAsiaTheme="minorHAnsi" w:hAnsi="Arial" w:cs="Arial"/>
      <w:sz w:val="24"/>
      <w:szCs w:val="24"/>
      <w:lang w:eastAsia="en-US"/>
    </w:rPr>
  </w:style>
  <w:style w:type="paragraph" w:styleId="BalloonText">
    <w:name w:val="Balloon Text"/>
    <w:basedOn w:val="Normal"/>
    <w:link w:val="BalloonTextChar"/>
    <w:rsid w:val="00B2440B"/>
    <w:rPr>
      <w:rFonts w:ascii="Tahoma" w:hAnsi="Tahoma" w:cs="Tahoma"/>
      <w:sz w:val="16"/>
      <w:szCs w:val="16"/>
    </w:rPr>
  </w:style>
  <w:style w:type="character" w:customStyle="1" w:styleId="BalloonTextChar">
    <w:name w:val="Balloon Text Char"/>
    <w:basedOn w:val="DefaultParagraphFont"/>
    <w:link w:val="BalloonText"/>
    <w:rsid w:val="00B2440B"/>
    <w:rPr>
      <w:rFonts w:ascii="Tahoma" w:hAnsi="Tahoma" w:cs="Tahoma"/>
      <w:sz w:val="16"/>
      <w:szCs w:val="16"/>
      <w:lang w:val="en-US" w:eastAsia="en-US"/>
    </w:rPr>
  </w:style>
  <w:style w:type="paragraph" w:styleId="BodyText">
    <w:name w:val="Body Text"/>
    <w:basedOn w:val="Normal"/>
    <w:link w:val="BodyTextChar"/>
    <w:rsid w:val="00B149BA"/>
    <w:pPr>
      <w:jc w:val="both"/>
    </w:pPr>
    <w:rPr>
      <w:rFonts w:ascii="Century Gothic" w:hAnsi="Century Gothic"/>
      <w:sz w:val="20"/>
      <w:szCs w:val="20"/>
    </w:rPr>
  </w:style>
  <w:style w:type="character" w:customStyle="1" w:styleId="BodyTextChar">
    <w:name w:val="Body Text Char"/>
    <w:basedOn w:val="DefaultParagraphFont"/>
    <w:link w:val="BodyText"/>
    <w:rsid w:val="00B149BA"/>
    <w:rPr>
      <w:rFonts w:ascii="Century Gothic" w:hAnsi="Century Gothic"/>
      <w:lang w:val="en-US" w:eastAsia="en-US"/>
    </w:rPr>
  </w:style>
  <w:style w:type="character" w:customStyle="1" w:styleId="bibtext1">
    <w:name w:val="bibtext1"/>
    <w:basedOn w:val="DefaultParagraphFont"/>
    <w:rsid w:val="00356E04"/>
    <w:rPr>
      <w:rFonts w:ascii="Arial Unicode MS" w:eastAsia="Arial Unicode MS" w:hAnsi="Arial Unicode MS" w:cs="Arial Unicode MS" w:hint="eastAsia"/>
      <w:color w:val="000000"/>
      <w:sz w:val="19"/>
      <w:szCs w:val="19"/>
    </w:rPr>
  </w:style>
</w:styles>
</file>

<file path=word/webSettings.xml><?xml version="1.0" encoding="utf-8"?>
<w:webSettings xmlns:r="http://schemas.openxmlformats.org/officeDocument/2006/relationships" xmlns:w="http://schemas.openxmlformats.org/wordprocessingml/2006/main">
  <w:divs>
    <w:div w:id="16006448">
      <w:bodyDiv w:val="1"/>
      <w:marLeft w:val="0"/>
      <w:marRight w:val="0"/>
      <w:marTop w:val="0"/>
      <w:marBottom w:val="0"/>
      <w:divBdr>
        <w:top w:val="none" w:sz="0" w:space="0" w:color="auto"/>
        <w:left w:val="none" w:sz="0" w:space="0" w:color="auto"/>
        <w:bottom w:val="none" w:sz="0" w:space="0" w:color="auto"/>
        <w:right w:val="none" w:sz="0" w:space="0" w:color="auto"/>
      </w:divBdr>
    </w:div>
    <w:div w:id="89199684">
      <w:bodyDiv w:val="1"/>
      <w:marLeft w:val="0"/>
      <w:marRight w:val="0"/>
      <w:marTop w:val="0"/>
      <w:marBottom w:val="0"/>
      <w:divBdr>
        <w:top w:val="none" w:sz="0" w:space="0" w:color="auto"/>
        <w:left w:val="none" w:sz="0" w:space="0" w:color="auto"/>
        <w:bottom w:val="none" w:sz="0" w:space="0" w:color="auto"/>
        <w:right w:val="none" w:sz="0" w:space="0" w:color="auto"/>
      </w:divBdr>
      <w:divsChild>
        <w:div w:id="1655256710">
          <w:marLeft w:val="547"/>
          <w:marRight w:val="0"/>
          <w:marTop w:val="96"/>
          <w:marBottom w:val="0"/>
          <w:divBdr>
            <w:top w:val="none" w:sz="0" w:space="0" w:color="auto"/>
            <w:left w:val="none" w:sz="0" w:space="0" w:color="auto"/>
            <w:bottom w:val="none" w:sz="0" w:space="0" w:color="auto"/>
            <w:right w:val="none" w:sz="0" w:space="0" w:color="auto"/>
          </w:divBdr>
        </w:div>
        <w:div w:id="1003971041">
          <w:marLeft w:val="547"/>
          <w:marRight w:val="0"/>
          <w:marTop w:val="96"/>
          <w:marBottom w:val="0"/>
          <w:divBdr>
            <w:top w:val="none" w:sz="0" w:space="0" w:color="auto"/>
            <w:left w:val="none" w:sz="0" w:space="0" w:color="auto"/>
            <w:bottom w:val="none" w:sz="0" w:space="0" w:color="auto"/>
            <w:right w:val="none" w:sz="0" w:space="0" w:color="auto"/>
          </w:divBdr>
        </w:div>
        <w:div w:id="341589878">
          <w:marLeft w:val="547"/>
          <w:marRight w:val="0"/>
          <w:marTop w:val="96"/>
          <w:marBottom w:val="0"/>
          <w:divBdr>
            <w:top w:val="none" w:sz="0" w:space="0" w:color="auto"/>
            <w:left w:val="none" w:sz="0" w:space="0" w:color="auto"/>
            <w:bottom w:val="none" w:sz="0" w:space="0" w:color="auto"/>
            <w:right w:val="none" w:sz="0" w:space="0" w:color="auto"/>
          </w:divBdr>
        </w:div>
        <w:div w:id="617839985">
          <w:marLeft w:val="547"/>
          <w:marRight w:val="0"/>
          <w:marTop w:val="96"/>
          <w:marBottom w:val="0"/>
          <w:divBdr>
            <w:top w:val="none" w:sz="0" w:space="0" w:color="auto"/>
            <w:left w:val="none" w:sz="0" w:space="0" w:color="auto"/>
            <w:bottom w:val="none" w:sz="0" w:space="0" w:color="auto"/>
            <w:right w:val="none" w:sz="0" w:space="0" w:color="auto"/>
          </w:divBdr>
        </w:div>
        <w:div w:id="1554535060">
          <w:marLeft w:val="547"/>
          <w:marRight w:val="0"/>
          <w:marTop w:val="96"/>
          <w:marBottom w:val="0"/>
          <w:divBdr>
            <w:top w:val="none" w:sz="0" w:space="0" w:color="auto"/>
            <w:left w:val="none" w:sz="0" w:space="0" w:color="auto"/>
            <w:bottom w:val="none" w:sz="0" w:space="0" w:color="auto"/>
            <w:right w:val="none" w:sz="0" w:space="0" w:color="auto"/>
          </w:divBdr>
        </w:div>
      </w:divsChild>
    </w:div>
    <w:div w:id="346106440">
      <w:bodyDiv w:val="1"/>
      <w:marLeft w:val="0"/>
      <w:marRight w:val="0"/>
      <w:marTop w:val="0"/>
      <w:marBottom w:val="0"/>
      <w:divBdr>
        <w:top w:val="none" w:sz="0" w:space="0" w:color="auto"/>
        <w:left w:val="none" w:sz="0" w:space="0" w:color="auto"/>
        <w:bottom w:val="none" w:sz="0" w:space="0" w:color="auto"/>
        <w:right w:val="none" w:sz="0" w:space="0" w:color="auto"/>
      </w:divBdr>
      <w:divsChild>
        <w:div w:id="1329745002">
          <w:marLeft w:val="547"/>
          <w:marRight w:val="0"/>
          <w:marTop w:val="96"/>
          <w:marBottom w:val="0"/>
          <w:divBdr>
            <w:top w:val="none" w:sz="0" w:space="0" w:color="auto"/>
            <w:left w:val="none" w:sz="0" w:space="0" w:color="auto"/>
            <w:bottom w:val="none" w:sz="0" w:space="0" w:color="auto"/>
            <w:right w:val="none" w:sz="0" w:space="0" w:color="auto"/>
          </w:divBdr>
        </w:div>
        <w:div w:id="594437092">
          <w:marLeft w:val="547"/>
          <w:marRight w:val="0"/>
          <w:marTop w:val="96"/>
          <w:marBottom w:val="0"/>
          <w:divBdr>
            <w:top w:val="none" w:sz="0" w:space="0" w:color="auto"/>
            <w:left w:val="none" w:sz="0" w:space="0" w:color="auto"/>
            <w:bottom w:val="none" w:sz="0" w:space="0" w:color="auto"/>
            <w:right w:val="none" w:sz="0" w:space="0" w:color="auto"/>
          </w:divBdr>
        </w:div>
        <w:div w:id="1126434888">
          <w:marLeft w:val="547"/>
          <w:marRight w:val="0"/>
          <w:marTop w:val="96"/>
          <w:marBottom w:val="0"/>
          <w:divBdr>
            <w:top w:val="none" w:sz="0" w:space="0" w:color="auto"/>
            <w:left w:val="none" w:sz="0" w:space="0" w:color="auto"/>
            <w:bottom w:val="none" w:sz="0" w:space="0" w:color="auto"/>
            <w:right w:val="none" w:sz="0" w:space="0" w:color="auto"/>
          </w:divBdr>
        </w:div>
        <w:div w:id="977345343">
          <w:marLeft w:val="547"/>
          <w:marRight w:val="0"/>
          <w:marTop w:val="96"/>
          <w:marBottom w:val="0"/>
          <w:divBdr>
            <w:top w:val="none" w:sz="0" w:space="0" w:color="auto"/>
            <w:left w:val="none" w:sz="0" w:space="0" w:color="auto"/>
            <w:bottom w:val="none" w:sz="0" w:space="0" w:color="auto"/>
            <w:right w:val="none" w:sz="0" w:space="0" w:color="auto"/>
          </w:divBdr>
        </w:div>
        <w:div w:id="1256281755">
          <w:marLeft w:val="547"/>
          <w:marRight w:val="0"/>
          <w:marTop w:val="96"/>
          <w:marBottom w:val="0"/>
          <w:divBdr>
            <w:top w:val="none" w:sz="0" w:space="0" w:color="auto"/>
            <w:left w:val="none" w:sz="0" w:space="0" w:color="auto"/>
            <w:bottom w:val="none" w:sz="0" w:space="0" w:color="auto"/>
            <w:right w:val="none" w:sz="0" w:space="0" w:color="auto"/>
          </w:divBdr>
        </w:div>
      </w:divsChild>
    </w:div>
    <w:div w:id="583494346">
      <w:bodyDiv w:val="1"/>
      <w:marLeft w:val="0"/>
      <w:marRight w:val="0"/>
      <w:marTop w:val="0"/>
      <w:marBottom w:val="0"/>
      <w:divBdr>
        <w:top w:val="none" w:sz="0" w:space="0" w:color="auto"/>
        <w:left w:val="none" w:sz="0" w:space="0" w:color="auto"/>
        <w:bottom w:val="none" w:sz="0" w:space="0" w:color="auto"/>
        <w:right w:val="none" w:sz="0" w:space="0" w:color="auto"/>
      </w:divBdr>
      <w:divsChild>
        <w:div w:id="1005790972">
          <w:marLeft w:val="547"/>
          <w:marRight w:val="0"/>
          <w:marTop w:val="96"/>
          <w:marBottom w:val="0"/>
          <w:divBdr>
            <w:top w:val="none" w:sz="0" w:space="0" w:color="auto"/>
            <w:left w:val="none" w:sz="0" w:space="0" w:color="auto"/>
            <w:bottom w:val="none" w:sz="0" w:space="0" w:color="auto"/>
            <w:right w:val="none" w:sz="0" w:space="0" w:color="auto"/>
          </w:divBdr>
        </w:div>
        <w:div w:id="522943283">
          <w:marLeft w:val="547"/>
          <w:marRight w:val="0"/>
          <w:marTop w:val="96"/>
          <w:marBottom w:val="0"/>
          <w:divBdr>
            <w:top w:val="none" w:sz="0" w:space="0" w:color="auto"/>
            <w:left w:val="none" w:sz="0" w:space="0" w:color="auto"/>
            <w:bottom w:val="none" w:sz="0" w:space="0" w:color="auto"/>
            <w:right w:val="none" w:sz="0" w:space="0" w:color="auto"/>
          </w:divBdr>
        </w:div>
        <w:div w:id="2097361783">
          <w:marLeft w:val="1166"/>
          <w:marRight w:val="0"/>
          <w:marTop w:val="77"/>
          <w:marBottom w:val="0"/>
          <w:divBdr>
            <w:top w:val="none" w:sz="0" w:space="0" w:color="auto"/>
            <w:left w:val="none" w:sz="0" w:space="0" w:color="auto"/>
            <w:bottom w:val="none" w:sz="0" w:space="0" w:color="auto"/>
            <w:right w:val="none" w:sz="0" w:space="0" w:color="auto"/>
          </w:divBdr>
        </w:div>
        <w:div w:id="1902326050">
          <w:marLeft w:val="1166"/>
          <w:marRight w:val="0"/>
          <w:marTop w:val="77"/>
          <w:marBottom w:val="0"/>
          <w:divBdr>
            <w:top w:val="none" w:sz="0" w:space="0" w:color="auto"/>
            <w:left w:val="none" w:sz="0" w:space="0" w:color="auto"/>
            <w:bottom w:val="none" w:sz="0" w:space="0" w:color="auto"/>
            <w:right w:val="none" w:sz="0" w:space="0" w:color="auto"/>
          </w:divBdr>
        </w:div>
        <w:div w:id="225534185">
          <w:marLeft w:val="1166"/>
          <w:marRight w:val="0"/>
          <w:marTop w:val="77"/>
          <w:marBottom w:val="0"/>
          <w:divBdr>
            <w:top w:val="none" w:sz="0" w:space="0" w:color="auto"/>
            <w:left w:val="none" w:sz="0" w:space="0" w:color="auto"/>
            <w:bottom w:val="none" w:sz="0" w:space="0" w:color="auto"/>
            <w:right w:val="none" w:sz="0" w:space="0" w:color="auto"/>
          </w:divBdr>
        </w:div>
        <w:div w:id="1641379554">
          <w:marLeft w:val="1166"/>
          <w:marRight w:val="0"/>
          <w:marTop w:val="77"/>
          <w:marBottom w:val="0"/>
          <w:divBdr>
            <w:top w:val="none" w:sz="0" w:space="0" w:color="auto"/>
            <w:left w:val="none" w:sz="0" w:space="0" w:color="auto"/>
            <w:bottom w:val="none" w:sz="0" w:space="0" w:color="auto"/>
            <w:right w:val="none" w:sz="0" w:space="0" w:color="auto"/>
          </w:divBdr>
        </w:div>
        <w:div w:id="225456786">
          <w:marLeft w:val="547"/>
          <w:marRight w:val="0"/>
          <w:marTop w:val="96"/>
          <w:marBottom w:val="0"/>
          <w:divBdr>
            <w:top w:val="none" w:sz="0" w:space="0" w:color="auto"/>
            <w:left w:val="none" w:sz="0" w:space="0" w:color="auto"/>
            <w:bottom w:val="none" w:sz="0" w:space="0" w:color="auto"/>
            <w:right w:val="none" w:sz="0" w:space="0" w:color="auto"/>
          </w:divBdr>
        </w:div>
      </w:divsChild>
    </w:div>
    <w:div w:id="1111121005">
      <w:bodyDiv w:val="1"/>
      <w:marLeft w:val="0"/>
      <w:marRight w:val="0"/>
      <w:marTop w:val="0"/>
      <w:marBottom w:val="0"/>
      <w:divBdr>
        <w:top w:val="none" w:sz="0" w:space="0" w:color="auto"/>
        <w:left w:val="none" w:sz="0" w:space="0" w:color="auto"/>
        <w:bottom w:val="none" w:sz="0" w:space="0" w:color="auto"/>
        <w:right w:val="none" w:sz="0" w:space="0" w:color="auto"/>
      </w:divBdr>
      <w:divsChild>
        <w:div w:id="1480227276">
          <w:marLeft w:val="547"/>
          <w:marRight w:val="0"/>
          <w:marTop w:val="96"/>
          <w:marBottom w:val="0"/>
          <w:divBdr>
            <w:top w:val="none" w:sz="0" w:space="0" w:color="auto"/>
            <w:left w:val="none" w:sz="0" w:space="0" w:color="auto"/>
            <w:bottom w:val="none" w:sz="0" w:space="0" w:color="auto"/>
            <w:right w:val="none" w:sz="0" w:space="0" w:color="auto"/>
          </w:divBdr>
        </w:div>
        <w:div w:id="855310862">
          <w:marLeft w:val="547"/>
          <w:marRight w:val="0"/>
          <w:marTop w:val="96"/>
          <w:marBottom w:val="0"/>
          <w:divBdr>
            <w:top w:val="none" w:sz="0" w:space="0" w:color="auto"/>
            <w:left w:val="none" w:sz="0" w:space="0" w:color="auto"/>
            <w:bottom w:val="none" w:sz="0" w:space="0" w:color="auto"/>
            <w:right w:val="none" w:sz="0" w:space="0" w:color="auto"/>
          </w:divBdr>
        </w:div>
        <w:div w:id="1233657912">
          <w:marLeft w:val="547"/>
          <w:marRight w:val="0"/>
          <w:marTop w:val="96"/>
          <w:marBottom w:val="0"/>
          <w:divBdr>
            <w:top w:val="none" w:sz="0" w:space="0" w:color="auto"/>
            <w:left w:val="none" w:sz="0" w:space="0" w:color="auto"/>
            <w:bottom w:val="none" w:sz="0" w:space="0" w:color="auto"/>
            <w:right w:val="none" w:sz="0" w:space="0" w:color="auto"/>
          </w:divBdr>
        </w:div>
        <w:div w:id="305354333">
          <w:marLeft w:val="547"/>
          <w:marRight w:val="0"/>
          <w:marTop w:val="96"/>
          <w:marBottom w:val="0"/>
          <w:divBdr>
            <w:top w:val="none" w:sz="0" w:space="0" w:color="auto"/>
            <w:left w:val="none" w:sz="0" w:space="0" w:color="auto"/>
            <w:bottom w:val="none" w:sz="0" w:space="0" w:color="auto"/>
            <w:right w:val="none" w:sz="0" w:space="0" w:color="auto"/>
          </w:divBdr>
        </w:div>
        <w:div w:id="1189678161">
          <w:marLeft w:val="547"/>
          <w:marRight w:val="0"/>
          <w:marTop w:val="96"/>
          <w:marBottom w:val="0"/>
          <w:divBdr>
            <w:top w:val="none" w:sz="0" w:space="0" w:color="auto"/>
            <w:left w:val="none" w:sz="0" w:space="0" w:color="auto"/>
            <w:bottom w:val="none" w:sz="0" w:space="0" w:color="auto"/>
            <w:right w:val="none" w:sz="0" w:space="0" w:color="auto"/>
          </w:divBdr>
        </w:div>
        <w:div w:id="232325982">
          <w:marLeft w:val="547"/>
          <w:marRight w:val="0"/>
          <w:marTop w:val="96"/>
          <w:marBottom w:val="0"/>
          <w:divBdr>
            <w:top w:val="none" w:sz="0" w:space="0" w:color="auto"/>
            <w:left w:val="none" w:sz="0" w:space="0" w:color="auto"/>
            <w:bottom w:val="none" w:sz="0" w:space="0" w:color="auto"/>
            <w:right w:val="none" w:sz="0" w:space="0" w:color="auto"/>
          </w:divBdr>
        </w:div>
      </w:divsChild>
    </w:div>
    <w:div w:id="1259632568">
      <w:bodyDiv w:val="1"/>
      <w:marLeft w:val="0"/>
      <w:marRight w:val="0"/>
      <w:marTop w:val="0"/>
      <w:marBottom w:val="0"/>
      <w:divBdr>
        <w:top w:val="none" w:sz="0" w:space="0" w:color="auto"/>
        <w:left w:val="none" w:sz="0" w:space="0" w:color="auto"/>
        <w:bottom w:val="none" w:sz="0" w:space="0" w:color="auto"/>
        <w:right w:val="none" w:sz="0" w:space="0" w:color="auto"/>
      </w:divBdr>
    </w:div>
    <w:div w:id="1371497422">
      <w:bodyDiv w:val="1"/>
      <w:marLeft w:val="0"/>
      <w:marRight w:val="0"/>
      <w:marTop w:val="0"/>
      <w:marBottom w:val="0"/>
      <w:divBdr>
        <w:top w:val="none" w:sz="0" w:space="0" w:color="auto"/>
        <w:left w:val="none" w:sz="0" w:space="0" w:color="auto"/>
        <w:bottom w:val="none" w:sz="0" w:space="0" w:color="auto"/>
        <w:right w:val="none" w:sz="0" w:space="0" w:color="auto"/>
      </w:divBdr>
    </w:div>
    <w:div w:id="1419905775">
      <w:bodyDiv w:val="1"/>
      <w:marLeft w:val="0"/>
      <w:marRight w:val="0"/>
      <w:marTop w:val="0"/>
      <w:marBottom w:val="0"/>
      <w:divBdr>
        <w:top w:val="none" w:sz="0" w:space="0" w:color="auto"/>
        <w:left w:val="none" w:sz="0" w:space="0" w:color="auto"/>
        <w:bottom w:val="none" w:sz="0" w:space="0" w:color="auto"/>
        <w:right w:val="none" w:sz="0" w:space="0" w:color="auto"/>
      </w:divBdr>
      <w:divsChild>
        <w:div w:id="831022659">
          <w:marLeft w:val="547"/>
          <w:marRight w:val="0"/>
          <w:marTop w:val="96"/>
          <w:marBottom w:val="0"/>
          <w:divBdr>
            <w:top w:val="none" w:sz="0" w:space="0" w:color="auto"/>
            <w:left w:val="none" w:sz="0" w:space="0" w:color="auto"/>
            <w:bottom w:val="none" w:sz="0" w:space="0" w:color="auto"/>
            <w:right w:val="none" w:sz="0" w:space="0" w:color="auto"/>
          </w:divBdr>
        </w:div>
        <w:div w:id="1301349935">
          <w:marLeft w:val="547"/>
          <w:marRight w:val="0"/>
          <w:marTop w:val="96"/>
          <w:marBottom w:val="0"/>
          <w:divBdr>
            <w:top w:val="none" w:sz="0" w:space="0" w:color="auto"/>
            <w:left w:val="none" w:sz="0" w:space="0" w:color="auto"/>
            <w:bottom w:val="none" w:sz="0" w:space="0" w:color="auto"/>
            <w:right w:val="none" w:sz="0" w:space="0" w:color="auto"/>
          </w:divBdr>
        </w:div>
        <w:div w:id="991909609">
          <w:marLeft w:val="547"/>
          <w:marRight w:val="0"/>
          <w:marTop w:val="96"/>
          <w:marBottom w:val="0"/>
          <w:divBdr>
            <w:top w:val="none" w:sz="0" w:space="0" w:color="auto"/>
            <w:left w:val="none" w:sz="0" w:space="0" w:color="auto"/>
            <w:bottom w:val="none" w:sz="0" w:space="0" w:color="auto"/>
            <w:right w:val="none" w:sz="0" w:space="0" w:color="auto"/>
          </w:divBdr>
        </w:div>
        <w:div w:id="1008555079">
          <w:marLeft w:val="547"/>
          <w:marRight w:val="0"/>
          <w:marTop w:val="96"/>
          <w:marBottom w:val="0"/>
          <w:divBdr>
            <w:top w:val="none" w:sz="0" w:space="0" w:color="auto"/>
            <w:left w:val="none" w:sz="0" w:space="0" w:color="auto"/>
            <w:bottom w:val="none" w:sz="0" w:space="0" w:color="auto"/>
            <w:right w:val="none" w:sz="0" w:space="0" w:color="auto"/>
          </w:divBdr>
        </w:div>
      </w:divsChild>
    </w:div>
    <w:div w:id="1794595350">
      <w:bodyDiv w:val="1"/>
      <w:marLeft w:val="0"/>
      <w:marRight w:val="0"/>
      <w:marTop w:val="0"/>
      <w:marBottom w:val="0"/>
      <w:divBdr>
        <w:top w:val="none" w:sz="0" w:space="0" w:color="auto"/>
        <w:left w:val="none" w:sz="0" w:space="0" w:color="auto"/>
        <w:bottom w:val="none" w:sz="0" w:space="0" w:color="auto"/>
        <w:right w:val="none" w:sz="0" w:space="0" w:color="auto"/>
      </w:divBdr>
      <w:divsChild>
        <w:div w:id="990910065">
          <w:marLeft w:val="547"/>
          <w:marRight w:val="0"/>
          <w:marTop w:val="96"/>
          <w:marBottom w:val="0"/>
          <w:divBdr>
            <w:top w:val="none" w:sz="0" w:space="0" w:color="auto"/>
            <w:left w:val="none" w:sz="0" w:space="0" w:color="auto"/>
            <w:bottom w:val="none" w:sz="0" w:space="0" w:color="auto"/>
            <w:right w:val="none" w:sz="0" w:space="0" w:color="auto"/>
          </w:divBdr>
        </w:div>
      </w:divsChild>
    </w:div>
    <w:div w:id="1900554934">
      <w:bodyDiv w:val="1"/>
      <w:marLeft w:val="0"/>
      <w:marRight w:val="0"/>
      <w:marTop w:val="0"/>
      <w:marBottom w:val="0"/>
      <w:divBdr>
        <w:top w:val="none" w:sz="0" w:space="0" w:color="auto"/>
        <w:left w:val="none" w:sz="0" w:space="0" w:color="auto"/>
        <w:bottom w:val="none" w:sz="0" w:space="0" w:color="auto"/>
        <w:right w:val="none" w:sz="0" w:space="0" w:color="auto"/>
      </w:divBdr>
      <w:divsChild>
        <w:div w:id="1140876604">
          <w:marLeft w:val="547"/>
          <w:marRight w:val="0"/>
          <w:marTop w:val="120"/>
          <w:marBottom w:val="0"/>
          <w:divBdr>
            <w:top w:val="none" w:sz="0" w:space="0" w:color="auto"/>
            <w:left w:val="none" w:sz="0" w:space="0" w:color="auto"/>
            <w:bottom w:val="none" w:sz="0" w:space="0" w:color="auto"/>
            <w:right w:val="none" w:sz="0" w:space="0" w:color="auto"/>
          </w:divBdr>
        </w:div>
        <w:div w:id="1374387131">
          <w:marLeft w:val="547"/>
          <w:marRight w:val="0"/>
          <w:marTop w:val="120"/>
          <w:marBottom w:val="0"/>
          <w:divBdr>
            <w:top w:val="none" w:sz="0" w:space="0" w:color="auto"/>
            <w:left w:val="none" w:sz="0" w:space="0" w:color="auto"/>
            <w:bottom w:val="none" w:sz="0" w:space="0" w:color="auto"/>
            <w:right w:val="none" w:sz="0" w:space="0" w:color="auto"/>
          </w:divBdr>
        </w:div>
      </w:divsChild>
    </w:div>
    <w:div w:id="2000033607">
      <w:bodyDiv w:val="1"/>
      <w:marLeft w:val="0"/>
      <w:marRight w:val="0"/>
      <w:marTop w:val="0"/>
      <w:marBottom w:val="0"/>
      <w:divBdr>
        <w:top w:val="none" w:sz="0" w:space="0" w:color="auto"/>
        <w:left w:val="none" w:sz="0" w:space="0" w:color="auto"/>
        <w:bottom w:val="none" w:sz="0" w:space="0" w:color="auto"/>
        <w:right w:val="none" w:sz="0" w:space="0" w:color="auto"/>
      </w:divBdr>
      <w:divsChild>
        <w:div w:id="2062318492">
          <w:marLeft w:val="547"/>
          <w:marRight w:val="0"/>
          <w:marTop w:val="96"/>
          <w:marBottom w:val="0"/>
          <w:divBdr>
            <w:top w:val="none" w:sz="0" w:space="0" w:color="auto"/>
            <w:left w:val="none" w:sz="0" w:space="0" w:color="auto"/>
            <w:bottom w:val="none" w:sz="0" w:space="0" w:color="auto"/>
            <w:right w:val="none" w:sz="0" w:space="0" w:color="auto"/>
          </w:divBdr>
        </w:div>
        <w:div w:id="1149596063">
          <w:marLeft w:val="547"/>
          <w:marRight w:val="0"/>
          <w:marTop w:val="96"/>
          <w:marBottom w:val="0"/>
          <w:divBdr>
            <w:top w:val="none" w:sz="0" w:space="0" w:color="auto"/>
            <w:left w:val="none" w:sz="0" w:space="0" w:color="auto"/>
            <w:bottom w:val="none" w:sz="0" w:space="0" w:color="auto"/>
            <w:right w:val="none" w:sz="0" w:space="0" w:color="auto"/>
          </w:divBdr>
        </w:div>
        <w:div w:id="437532407">
          <w:marLeft w:val="547"/>
          <w:marRight w:val="0"/>
          <w:marTop w:val="96"/>
          <w:marBottom w:val="0"/>
          <w:divBdr>
            <w:top w:val="none" w:sz="0" w:space="0" w:color="auto"/>
            <w:left w:val="none" w:sz="0" w:space="0" w:color="auto"/>
            <w:bottom w:val="none" w:sz="0" w:space="0" w:color="auto"/>
            <w:right w:val="none" w:sz="0" w:space="0" w:color="auto"/>
          </w:divBdr>
        </w:div>
        <w:div w:id="896160458">
          <w:marLeft w:val="547"/>
          <w:marRight w:val="0"/>
          <w:marTop w:val="96"/>
          <w:marBottom w:val="0"/>
          <w:divBdr>
            <w:top w:val="none" w:sz="0" w:space="0" w:color="auto"/>
            <w:left w:val="none" w:sz="0" w:space="0" w:color="auto"/>
            <w:bottom w:val="none" w:sz="0" w:space="0" w:color="auto"/>
            <w:right w:val="none" w:sz="0" w:space="0" w:color="auto"/>
          </w:divBdr>
        </w:div>
        <w:div w:id="1068924102">
          <w:marLeft w:val="547"/>
          <w:marRight w:val="0"/>
          <w:marTop w:val="96"/>
          <w:marBottom w:val="0"/>
          <w:divBdr>
            <w:top w:val="none" w:sz="0" w:space="0" w:color="auto"/>
            <w:left w:val="none" w:sz="0" w:space="0" w:color="auto"/>
            <w:bottom w:val="none" w:sz="0" w:space="0" w:color="auto"/>
            <w:right w:val="none" w:sz="0" w:space="0" w:color="auto"/>
          </w:divBdr>
        </w:div>
      </w:divsChild>
    </w:div>
    <w:div w:id="2048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adc.org/info/pdf_files/2006LiSCminut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l.revues.org/document20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isad.isadroot.ex.ac.uk\uoe\user\writing\ESRCGrammarforWriting\InterviewCoding\TeacherInterviews\intervention.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isad.isadroot.ex.ac.uk\uoe\user\writing\ESRCGrammarforWriting\InterviewCoding\TeacherInterviews\intervention.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isad.isadroot.ex.ac.uk\uoe\user\writing\ESRCGrammarforWriting\StatisticalData\TeacherLSK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4"/>
  <c:chart>
    <c:plotArea>
      <c:layout/>
      <c:barChart>
        <c:barDir val="col"/>
        <c:grouping val="clustered"/>
        <c:ser>
          <c:idx val="0"/>
          <c:order val="0"/>
          <c:cat>
            <c:strRef>
              <c:f>Sheet1!$A$22:$A$28</c:f>
              <c:strCache>
                <c:ptCount val="7"/>
                <c:pt idx="0">
                  <c:v>Adaptation</c:v>
                </c:pt>
                <c:pt idx="1">
                  <c:v>Fidelity</c:v>
                </c:pt>
                <c:pt idx="2">
                  <c:v>Confidence</c:v>
                </c:pt>
                <c:pt idx="3">
                  <c:v>Explicitness</c:v>
                </c:pt>
                <c:pt idx="4">
                  <c:v>Resources/Activities</c:v>
                </c:pt>
                <c:pt idx="5">
                  <c:v>Subject Knowledge Concern</c:v>
                </c:pt>
                <c:pt idx="6">
                  <c:v>Timing</c:v>
                </c:pt>
              </c:strCache>
            </c:strRef>
          </c:cat>
          <c:val>
            <c:numRef>
              <c:f>Sheet1!$B$22:$B$28</c:f>
              <c:numCache>
                <c:formatCode>General</c:formatCode>
                <c:ptCount val="7"/>
                <c:pt idx="0">
                  <c:v>57</c:v>
                </c:pt>
                <c:pt idx="1">
                  <c:v>10</c:v>
                </c:pt>
                <c:pt idx="2">
                  <c:v>7</c:v>
                </c:pt>
                <c:pt idx="3">
                  <c:v>41</c:v>
                </c:pt>
                <c:pt idx="4">
                  <c:v>59</c:v>
                </c:pt>
                <c:pt idx="5">
                  <c:v>21</c:v>
                </c:pt>
                <c:pt idx="6">
                  <c:v>34</c:v>
                </c:pt>
              </c:numCache>
            </c:numRef>
          </c:val>
        </c:ser>
        <c:axId val="109579648"/>
        <c:axId val="109626496"/>
      </c:barChart>
      <c:catAx>
        <c:axId val="109579648"/>
        <c:scaling>
          <c:orientation val="minMax"/>
        </c:scaling>
        <c:axPos val="b"/>
        <c:tickLblPos val="nextTo"/>
        <c:crossAx val="109626496"/>
        <c:crosses val="autoZero"/>
        <c:auto val="1"/>
        <c:lblAlgn val="ctr"/>
        <c:lblOffset val="100"/>
      </c:catAx>
      <c:valAx>
        <c:axId val="109626496"/>
        <c:scaling>
          <c:orientation val="minMax"/>
        </c:scaling>
        <c:axPos val="l"/>
        <c:majorGridlines/>
        <c:title>
          <c:tx>
            <c:rich>
              <a:bodyPr rot="-5400000" vert="horz"/>
              <a:lstStyle/>
              <a:p>
                <a:pPr>
                  <a:defRPr/>
                </a:pPr>
                <a:r>
                  <a:rPr lang="en-GB"/>
                  <a:t>Number</a:t>
                </a:r>
                <a:r>
                  <a:rPr lang="en-GB" baseline="0"/>
                  <a:t> of Responses</a:t>
                </a:r>
                <a:endParaRPr lang="en-GB"/>
              </a:p>
            </c:rich>
          </c:tx>
        </c:title>
        <c:numFmt formatCode="General" sourceLinked="1"/>
        <c:tickLblPos val="nextTo"/>
        <c:crossAx val="1095796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4"/>
  <c:clrMapOvr bg1="lt1" tx1="dk1" bg2="lt2" tx2="dk2" accent1="accent1" accent2="accent2" accent3="accent3" accent4="accent4" accent5="accent5" accent6="accent6" hlink="hlink" folHlink="folHlink"/>
  <c:chart>
    <c:plotArea>
      <c:layout/>
      <c:barChart>
        <c:barDir val="col"/>
        <c:grouping val="clustered"/>
        <c:ser>
          <c:idx val="0"/>
          <c:order val="0"/>
          <c:cat>
            <c:strRef>
              <c:f>Sheet1!$A$31:$A$39</c:f>
              <c:strCache>
                <c:ptCount val="9"/>
                <c:pt idx="0">
                  <c:v>Surprise</c:v>
                </c:pt>
                <c:pt idx="1">
                  <c:v>Writing Improvement</c:v>
                </c:pt>
                <c:pt idx="2">
                  <c:v>Discussion</c:v>
                </c:pt>
                <c:pt idx="3">
                  <c:v>Experimentation</c:v>
                </c:pt>
                <c:pt idx="4">
                  <c:v>Making connections</c:v>
                </c:pt>
                <c:pt idx="5">
                  <c:v>Making Informed Decisions</c:v>
                </c:pt>
                <c:pt idx="6">
                  <c:v>Student Engagement</c:v>
                </c:pt>
                <c:pt idx="7">
                  <c:v>Too difficult</c:v>
                </c:pt>
                <c:pt idx="8">
                  <c:v>Understanding</c:v>
                </c:pt>
              </c:strCache>
            </c:strRef>
          </c:cat>
          <c:val>
            <c:numRef>
              <c:f>Sheet1!$B$31:$B$39</c:f>
              <c:numCache>
                <c:formatCode>General</c:formatCode>
                <c:ptCount val="9"/>
                <c:pt idx="0">
                  <c:v>19</c:v>
                </c:pt>
                <c:pt idx="1">
                  <c:v>11</c:v>
                </c:pt>
                <c:pt idx="2">
                  <c:v>41</c:v>
                </c:pt>
                <c:pt idx="3">
                  <c:v>31</c:v>
                </c:pt>
                <c:pt idx="4">
                  <c:v>26</c:v>
                </c:pt>
                <c:pt idx="5">
                  <c:v>14</c:v>
                </c:pt>
                <c:pt idx="6">
                  <c:v>43</c:v>
                </c:pt>
                <c:pt idx="7">
                  <c:v>58</c:v>
                </c:pt>
                <c:pt idx="8">
                  <c:v>45</c:v>
                </c:pt>
              </c:numCache>
            </c:numRef>
          </c:val>
        </c:ser>
        <c:axId val="109687552"/>
        <c:axId val="109689088"/>
      </c:barChart>
      <c:catAx>
        <c:axId val="109687552"/>
        <c:scaling>
          <c:orientation val="minMax"/>
        </c:scaling>
        <c:axPos val="b"/>
        <c:tickLblPos val="nextTo"/>
        <c:crossAx val="109689088"/>
        <c:crosses val="autoZero"/>
        <c:auto val="1"/>
        <c:lblAlgn val="ctr"/>
        <c:lblOffset val="100"/>
      </c:catAx>
      <c:valAx>
        <c:axId val="109689088"/>
        <c:scaling>
          <c:orientation val="minMax"/>
        </c:scaling>
        <c:axPos val="l"/>
        <c:majorGridlines/>
        <c:title>
          <c:tx>
            <c:rich>
              <a:bodyPr rot="-5400000" vert="horz"/>
              <a:lstStyle/>
              <a:p>
                <a:pPr>
                  <a:defRPr/>
                </a:pPr>
                <a:r>
                  <a:rPr lang="en-GB"/>
                  <a:t>Number of responses</a:t>
                </a:r>
              </a:p>
            </c:rich>
          </c:tx>
        </c:title>
        <c:numFmt formatCode="General" sourceLinked="1"/>
        <c:tickLblPos val="nextTo"/>
        <c:crossAx val="109687552"/>
        <c:crosses val="autoZero"/>
        <c:crossBetween val="between"/>
      </c:valAx>
    </c:plotArea>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6"/>
  <c:chart>
    <c:plotArea>
      <c:layout/>
      <c:barChart>
        <c:barDir val="col"/>
        <c:grouping val="clustered"/>
        <c:ser>
          <c:idx val="0"/>
          <c:order val="0"/>
          <c:val>
            <c:numRef>
              <c:f>'SchoolTeacher level'!$G$2:$G$32</c:f>
              <c:numCache>
                <c:formatCode>0.0</c:formatCode>
                <c:ptCount val="31"/>
                <c:pt idx="0">
                  <c:v>35.714285714285715</c:v>
                </c:pt>
                <c:pt idx="1">
                  <c:v>35.714285714285715</c:v>
                </c:pt>
                <c:pt idx="2">
                  <c:v>42.857142857142748</c:v>
                </c:pt>
                <c:pt idx="3">
                  <c:v>42.857142857142748</c:v>
                </c:pt>
                <c:pt idx="4">
                  <c:v>42.857142857142748</c:v>
                </c:pt>
                <c:pt idx="5">
                  <c:v>42.857142857142748</c:v>
                </c:pt>
                <c:pt idx="6">
                  <c:v>50</c:v>
                </c:pt>
                <c:pt idx="7">
                  <c:v>50</c:v>
                </c:pt>
                <c:pt idx="8">
                  <c:v>50</c:v>
                </c:pt>
                <c:pt idx="9">
                  <c:v>50</c:v>
                </c:pt>
                <c:pt idx="10">
                  <c:v>50</c:v>
                </c:pt>
                <c:pt idx="11">
                  <c:v>57.142857142857139</c:v>
                </c:pt>
                <c:pt idx="12">
                  <c:v>57.142857142857139</c:v>
                </c:pt>
                <c:pt idx="13">
                  <c:v>57.142857142857139</c:v>
                </c:pt>
                <c:pt idx="14">
                  <c:v>64.285714285714292</c:v>
                </c:pt>
                <c:pt idx="15">
                  <c:v>64.285714285714292</c:v>
                </c:pt>
                <c:pt idx="16">
                  <c:v>64.285714285714292</c:v>
                </c:pt>
                <c:pt idx="17">
                  <c:v>64.285714285714292</c:v>
                </c:pt>
                <c:pt idx="18">
                  <c:v>64.285714285714292</c:v>
                </c:pt>
                <c:pt idx="19">
                  <c:v>64.285714285714292</c:v>
                </c:pt>
                <c:pt idx="20">
                  <c:v>71.428571428571388</c:v>
                </c:pt>
                <c:pt idx="21">
                  <c:v>71.428571428571388</c:v>
                </c:pt>
                <c:pt idx="22">
                  <c:v>71.428571428571388</c:v>
                </c:pt>
                <c:pt idx="23">
                  <c:v>71.428571428571388</c:v>
                </c:pt>
                <c:pt idx="24">
                  <c:v>78.571428571428385</c:v>
                </c:pt>
                <c:pt idx="25">
                  <c:v>78.571428571428385</c:v>
                </c:pt>
                <c:pt idx="26">
                  <c:v>78.571428571428385</c:v>
                </c:pt>
                <c:pt idx="27">
                  <c:v>85.714285714285722</c:v>
                </c:pt>
                <c:pt idx="28">
                  <c:v>85.714285714285722</c:v>
                </c:pt>
                <c:pt idx="29">
                  <c:v>85.714285714285722</c:v>
                </c:pt>
                <c:pt idx="30">
                  <c:v>92.857142857142819</c:v>
                </c:pt>
              </c:numCache>
            </c:numRef>
          </c:val>
        </c:ser>
        <c:axId val="110303104"/>
        <c:axId val="110321664"/>
      </c:barChart>
      <c:catAx>
        <c:axId val="110303104"/>
        <c:scaling>
          <c:orientation val="minMax"/>
        </c:scaling>
        <c:axPos val="b"/>
        <c:title>
          <c:tx>
            <c:rich>
              <a:bodyPr/>
              <a:lstStyle/>
              <a:p>
                <a:pPr>
                  <a:defRPr/>
                </a:pPr>
                <a:r>
                  <a:rPr lang="en-GB"/>
                  <a:t>Teacher</a:t>
                </a:r>
              </a:p>
            </c:rich>
          </c:tx>
        </c:title>
        <c:tickLblPos val="nextTo"/>
        <c:crossAx val="110321664"/>
        <c:crosses val="autoZero"/>
        <c:auto val="1"/>
        <c:lblAlgn val="ctr"/>
        <c:lblOffset val="100"/>
      </c:catAx>
      <c:valAx>
        <c:axId val="110321664"/>
        <c:scaling>
          <c:orientation val="minMax"/>
        </c:scaling>
        <c:axPos val="l"/>
        <c:majorGridlines/>
        <c:title>
          <c:tx>
            <c:rich>
              <a:bodyPr rot="-5400000" vert="horz"/>
              <a:lstStyle/>
              <a:p>
                <a:pPr>
                  <a:defRPr/>
                </a:pPr>
                <a:r>
                  <a:rPr lang="en-US"/>
                  <a:t>% Test Score</a:t>
                </a:r>
              </a:p>
            </c:rich>
          </c:tx>
          <c:layout>
            <c:manualLayout>
              <c:xMode val="edge"/>
              <c:yMode val="edge"/>
              <c:x val="3.1746031746031744E-2"/>
              <c:y val="0.31667107611548589"/>
            </c:manualLayout>
          </c:layout>
        </c:title>
        <c:numFmt formatCode="0.0" sourceLinked="1"/>
        <c:tickLblPos val="nextTo"/>
        <c:crossAx val="1103031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9167-05B9-4B23-ABBF-853C6BE7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51</Pages>
  <Words>22540</Words>
  <Characters>122526</Characters>
  <Application>Microsoft Office Word</Application>
  <DocSecurity>0</DocSecurity>
  <Lines>1021</Lines>
  <Paragraphs>289</Paragraphs>
  <ScaleCrop>false</ScaleCrop>
  <HeadingPairs>
    <vt:vector size="2" baseType="variant">
      <vt:variant>
        <vt:lpstr>Title</vt:lpstr>
      </vt:variant>
      <vt:variant>
        <vt:i4>1</vt:i4>
      </vt:variant>
    </vt:vector>
  </HeadingPairs>
  <TitlesOfParts>
    <vt:vector size="1" baseType="lpstr">
      <vt:lpstr>Initial thoughts</vt:lpstr>
    </vt:vector>
  </TitlesOfParts>
  <Company> </Company>
  <LinksUpToDate>false</LinksUpToDate>
  <CharactersWithSpaces>144777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thoughts</dc:title>
  <dc:subject/>
  <dc:creator> </dc:creator>
  <cp:keywords/>
  <dc:description/>
  <cp:lastModifiedBy>damyhill</cp:lastModifiedBy>
  <cp:revision>55</cp:revision>
  <cp:lastPrinted>2006-12-05T09:39:00Z</cp:lastPrinted>
  <dcterms:created xsi:type="dcterms:W3CDTF">2011-01-29T14:23:00Z</dcterms:created>
  <dcterms:modified xsi:type="dcterms:W3CDTF">2011-10-26T07:26:00Z</dcterms:modified>
</cp:coreProperties>
</file>